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BBE7260" w14:textId="77777777" w:rsidR="00072064" w:rsidRDefault="00072064" w:rsidP="00072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ŠILUTĖS PL. 19A, KLAIPĖDOJE,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4800262D" w14:textId="77777777" w:rsidR="005F00FA" w:rsidRDefault="005F00FA" w:rsidP="005F00FA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2025 m. spalio 7 d.</w:t>
      </w:r>
      <w:r>
        <w:fldChar w:fldCharType="end"/>
      </w:r>
      <w:bookmarkEnd w:id="0"/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>
        <w:rPr>
          <w:rFonts w:ascii="Times New Roman" w:eastAsia="Times New Roman" w:hAnsi="Times New Roman" w:cs="Times New Roman"/>
          <w:sz w:val="24"/>
          <w:szCs w:val="24"/>
        </w:rPr>
        <w:t>T1-427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E9DA6E" w14:textId="77777777" w:rsidR="00072064" w:rsidRDefault="00072064" w:rsidP="00072064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Lietuvos Respublikos civilinio kodekso 6.394 straipsnio 1 dalimi,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1999 m.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43.5.5, 39.4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Pastatų, statinių, įrenginių, pastatytų iki 1996 m. sausio 1 d., saugaus naudojimo termino nustatymo tvarkos, patvirtintos Lietuvos Respublikos aplinkos ministro 2003 m. gegužės 19 d. įsakymu Nr. 237 „Dėl Pastatų, statinių, įrenginių, pastatytų iki 1996 m. sausio 1 d., saugaus naudojimo termino nustatymo tvarkos patvirtinimo“;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>
        <w:rPr>
          <w:rFonts w:ascii="Times New Roman" w:eastAsia="Times New Roman" w:hAnsi="Times New Roman" w:cs="Times New Roman"/>
          <w:sz w:val="24"/>
          <w:szCs w:val="24"/>
        </w:rPr>
        <w:t>65</w:t>
      </w:r>
      <w:r w:rsidRPr="005E2232">
        <w:rPr>
          <w:rFonts w:ascii="Times New Roman" w:eastAsia="Times New Roman" w:hAnsi="Times New Roman" w:cs="Times New Roman"/>
          <w:sz w:val="24"/>
          <w:szCs w:val="24"/>
        </w:rPr>
        <w:t>.1 papunkčiu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UAB „HOKLA“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Valstybinės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4F6D822E" w14:textId="77777777" w:rsidR="00072064" w:rsidRPr="00043197" w:rsidRDefault="00072064" w:rsidP="00072064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UAB „HOKLA“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7372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>
        <w:rPr>
          <w:rFonts w:ascii="Times New Roman" w:eastAsia="Times New Roman" w:hAnsi="Times New Roman" w:cs="Times New Roman"/>
          <w:sz w:val="24"/>
          <w:szCs w:val="24"/>
        </w:rPr>
        <w:t>ą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>
        <w:rPr>
          <w:rFonts w:ascii="Times New Roman" w:eastAsia="Times New Roman" w:hAnsi="Times New Roman" w:cs="Times New Roman"/>
          <w:sz w:val="24"/>
          <w:szCs w:val="24"/>
        </w:rPr>
        <w:t> 2101/0007:104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>
        <w:rPr>
          <w:rFonts w:ascii="Times New Roman" w:eastAsia="Times New Roman" w:hAnsi="Times New Roman" w:cs="Times New Roman"/>
          <w:sz w:val="24"/>
          <w:szCs w:val="24"/>
        </w:rPr>
        <w:t>2101-0007-0104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>
        <w:rPr>
          <w:rFonts w:ascii="Times New Roman" w:eastAsia="Times New Roman" w:hAnsi="Times New Roman" w:cs="Times New Roman"/>
          <w:sz w:val="24"/>
          <w:szCs w:val="24"/>
        </w:rPr>
        <w:t>tį Šilutės pl. 19A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je,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727FED8" w14:textId="253DE806" w:rsidR="00072064" w:rsidRDefault="00072064" w:rsidP="00072064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(pridedama).</w:t>
      </w:r>
    </w:p>
    <w:p w14:paraId="52FAE1F5" w14:textId="01B43281" w:rsidR="00072064" w:rsidRPr="003D0676" w:rsidRDefault="00072064" w:rsidP="00072064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06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Nustatyti, kad 1 punkte nurodytas žemės sklypas </w:t>
      </w:r>
      <w:r w:rsidRPr="003D0676">
        <w:rPr>
          <w:rFonts w:ascii="Times New Roman" w:hAnsi="Times New Roman" w:cs="Times New Roman"/>
          <w:b/>
          <w:bCs/>
          <w:sz w:val="24"/>
          <w:szCs w:val="24"/>
        </w:rPr>
        <w:t>išnuomojamas keturiasdešimties (40) metų laikotarpiui, skaičiuojant nuo šios sutarties sudarymo dienos (vadovaujantis Pastatų, statinių, įrenginių, pastatytų iki 1996 m. sausio 1 d., saugaus naudojimo termino nustatymo tvarkos, patvirtintos Lietuvos Respublikos aplinkos ministro 2003 m. gegužės 19 d. įsakymu Nr. 237 „Dėl Pastatų, statinių, įrenginių, pastatytų iki 1996 m. sausio 1 d., saugaus naudojimo termino nustatymo tvarkos patvirtinimo“</w:t>
      </w:r>
      <w:r w:rsidR="005F00F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3D0676">
        <w:rPr>
          <w:rFonts w:ascii="Times New Roman" w:hAnsi="Times New Roman" w:cs="Times New Roman"/>
          <w:b/>
          <w:bCs/>
          <w:sz w:val="24"/>
          <w:szCs w:val="24"/>
        </w:rPr>
        <w:t xml:space="preserve">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65.1 papunkčiu).</w:t>
      </w:r>
    </w:p>
    <w:p w14:paraId="14688009" w14:textId="77777777" w:rsidR="00072064" w:rsidRPr="00340D8B" w:rsidRDefault="00072064" w:rsidP="00072064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p w14:paraId="2837BE20" w14:textId="43D51BB9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F74406">
        <w:tc>
          <w:tcPr>
            <w:tcW w:w="6493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3AD6986B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CB0303">
        <w:tc>
          <w:tcPr>
            <w:tcW w:w="6478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8FC9561" w14:textId="36F4CA32" w:rsidR="00FF0E29" w:rsidRDefault="00FF0E29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52B2023C" w:rsidR="000E0E65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79023DBA" w:rsidR="000E0E65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06F19F" w14:textId="77777777" w:rsidR="005F00FA" w:rsidRDefault="005F00FA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Irma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Anučauskienė</w:t>
      </w:r>
      <w:proofErr w:type="spellEnd"/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44 55 21</w:t>
      </w:r>
    </w:p>
    <w:p w14:paraId="36057126" w14:textId="4EDE5C88" w:rsidR="000E0E65" w:rsidRDefault="002E123F" w:rsidP="000E0E65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2025-</w:t>
      </w:r>
      <w:r w:rsidR="008C6435">
        <w:rPr>
          <w:rFonts w:ascii="Times New Roman" w:eastAsia="Times New Roman" w:hAnsi="Times New Roman" w:cs="Times New Roman"/>
          <w:sz w:val="24"/>
          <w:szCs w:val="24"/>
        </w:rPr>
        <w:t>09-18</w:t>
      </w:r>
    </w:p>
    <w:sectPr w:rsidR="000E0E65" w:rsidSect="00F74406">
      <w:headerReference w:type="even" r:id="rId7"/>
      <w:headerReference w:type="default" r:id="rId8"/>
      <w:headerReference w:type="first" r:id="rId9"/>
      <w:pgSz w:w="11906" w:h="16838" w:code="9"/>
      <w:pgMar w:top="1134" w:right="567" w:bottom="567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334076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334076" w:rsidRDefault="0033407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334076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334076" w:rsidRDefault="0033407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38EF5" w14:textId="77777777" w:rsidR="003D0676" w:rsidRDefault="003D0676" w:rsidP="003D0676">
    <w:pPr>
      <w:pStyle w:val="Antrats"/>
      <w:ind w:firstLine="7371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</w:t>
    </w:r>
    <w:r>
      <w:rPr>
        <w:rFonts w:ascii="Times New Roman" w:hAnsi="Times New Roman" w:cs="Times New Roman"/>
        <w:b/>
        <w:sz w:val="24"/>
        <w:szCs w:val="24"/>
      </w:rPr>
      <w:t>o</w:t>
    </w:r>
  </w:p>
  <w:p w14:paraId="17A045CB" w14:textId="77777777" w:rsidR="003D0676" w:rsidRPr="00DD7642" w:rsidRDefault="003D0676" w:rsidP="003D0676">
    <w:pPr>
      <w:pStyle w:val="Antrats"/>
      <w:ind w:firstLine="7371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lyginamasis variantas</w:t>
    </w:r>
  </w:p>
  <w:p w14:paraId="70BE80A2" w14:textId="77777777" w:rsidR="00334076" w:rsidRDefault="0033407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2594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2304D"/>
    <w:rsid w:val="00043197"/>
    <w:rsid w:val="00047DA1"/>
    <w:rsid w:val="00050FDB"/>
    <w:rsid w:val="00056C00"/>
    <w:rsid w:val="00072064"/>
    <w:rsid w:val="000948E5"/>
    <w:rsid w:val="000B5944"/>
    <w:rsid w:val="000C5140"/>
    <w:rsid w:val="000D3394"/>
    <w:rsid w:val="000D7EA0"/>
    <w:rsid w:val="000E0E65"/>
    <w:rsid w:val="000F536D"/>
    <w:rsid w:val="00113E93"/>
    <w:rsid w:val="001174E5"/>
    <w:rsid w:val="0013561E"/>
    <w:rsid w:val="00150880"/>
    <w:rsid w:val="001646F3"/>
    <w:rsid w:val="00171487"/>
    <w:rsid w:val="00183677"/>
    <w:rsid w:val="00185877"/>
    <w:rsid w:val="00185F26"/>
    <w:rsid w:val="001A4277"/>
    <w:rsid w:val="001D77AC"/>
    <w:rsid w:val="001E759A"/>
    <w:rsid w:val="002131E4"/>
    <w:rsid w:val="00222180"/>
    <w:rsid w:val="00240D08"/>
    <w:rsid w:val="0024755C"/>
    <w:rsid w:val="00254B7E"/>
    <w:rsid w:val="002C23E4"/>
    <w:rsid w:val="002C3C3D"/>
    <w:rsid w:val="002E123F"/>
    <w:rsid w:val="002E57CF"/>
    <w:rsid w:val="00300084"/>
    <w:rsid w:val="00334076"/>
    <w:rsid w:val="00335EC8"/>
    <w:rsid w:val="00340752"/>
    <w:rsid w:val="00340D8B"/>
    <w:rsid w:val="00341188"/>
    <w:rsid w:val="00356269"/>
    <w:rsid w:val="003824FF"/>
    <w:rsid w:val="0038340F"/>
    <w:rsid w:val="003D0676"/>
    <w:rsid w:val="00411EE2"/>
    <w:rsid w:val="00413AE7"/>
    <w:rsid w:val="00440843"/>
    <w:rsid w:val="00453291"/>
    <w:rsid w:val="00462EA7"/>
    <w:rsid w:val="004F1D49"/>
    <w:rsid w:val="004F5494"/>
    <w:rsid w:val="004F7030"/>
    <w:rsid w:val="00566AA4"/>
    <w:rsid w:val="005736D2"/>
    <w:rsid w:val="0057768C"/>
    <w:rsid w:val="00596C5E"/>
    <w:rsid w:val="00597E47"/>
    <w:rsid w:val="005A3DB5"/>
    <w:rsid w:val="005B5983"/>
    <w:rsid w:val="005B727D"/>
    <w:rsid w:val="005C026A"/>
    <w:rsid w:val="005E4725"/>
    <w:rsid w:val="005F00FA"/>
    <w:rsid w:val="005F701F"/>
    <w:rsid w:val="00600E3D"/>
    <w:rsid w:val="00617E85"/>
    <w:rsid w:val="00626549"/>
    <w:rsid w:val="00636BE8"/>
    <w:rsid w:val="006A19B3"/>
    <w:rsid w:val="006C479F"/>
    <w:rsid w:val="006E6B34"/>
    <w:rsid w:val="0073191A"/>
    <w:rsid w:val="00741F17"/>
    <w:rsid w:val="007445A6"/>
    <w:rsid w:val="00757861"/>
    <w:rsid w:val="00760196"/>
    <w:rsid w:val="00770475"/>
    <w:rsid w:val="00792614"/>
    <w:rsid w:val="0079755B"/>
    <w:rsid w:val="007F35CD"/>
    <w:rsid w:val="007F440D"/>
    <w:rsid w:val="008109EF"/>
    <w:rsid w:val="00817AA4"/>
    <w:rsid w:val="00837075"/>
    <w:rsid w:val="0086734E"/>
    <w:rsid w:val="00871B75"/>
    <w:rsid w:val="00884886"/>
    <w:rsid w:val="008C6435"/>
    <w:rsid w:val="008F3399"/>
    <w:rsid w:val="00917F88"/>
    <w:rsid w:val="009273C6"/>
    <w:rsid w:val="0093192E"/>
    <w:rsid w:val="0095222A"/>
    <w:rsid w:val="00960467"/>
    <w:rsid w:val="00977CDD"/>
    <w:rsid w:val="00983A20"/>
    <w:rsid w:val="00985851"/>
    <w:rsid w:val="00996A37"/>
    <w:rsid w:val="009B6599"/>
    <w:rsid w:val="009B7CF1"/>
    <w:rsid w:val="009C34A5"/>
    <w:rsid w:val="009C77C9"/>
    <w:rsid w:val="009C7B8D"/>
    <w:rsid w:val="009D37FF"/>
    <w:rsid w:val="009E3671"/>
    <w:rsid w:val="00A24D43"/>
    <w:rsid w:val="00A61743"/>
    <w:rsid w:val="00A64C8A"/>
    <w:rsid w:val="00A73677"/>
    <w:rsid w:val="00A85C70"/>
    <w:rsid w:val="00AC3A06"/>
    <w:rsid w:val="00AC40AA"/>
    <w:rsid w:val="00AD4C00"/>
    <w:rsid w:val="00B11F6C"/>
    <w:rsid w:val="00B332CC"/>
    <w:rsid w:val="00B36925"/>
    <w:rsid w:val="00B64C00"/>
    <w:rsid w:val="00B769AC"/>
    <w:rsid w:val="00B8339B"/>
    <w:rsid w:val="00B927CF"/>
    <w:rsid w:val="00BA595F"/>
    <w:rsid w:val="00BB19B7"/>
    <w:rsid w:val="00BD2164"/>
    <w:rsid w:val="00BD79FF"/>
    <w:rsid w:val="00BE148A"/>
    <w:rsid w:val="00C073D2"/>
    <w:rsid w:val="00C07AE0"/>
    <w:rsid w:val="00C21CC8"/>
    <w:rsid w:val="00C5066B"/>
    <w:rsid w:val="00C5154F"/>
    <w:rsid w:val="00C535C8"/>
    <w:rsid w:val="00C7243B"/>
    <w:rsid w:val="00C81C86"/>
    <w:rsid w:val="00C937E0"/>
    <w:rsid w:val="00CA7F6F"/>
    <w:rsid w:val="00CB0303"/>
    <w:rsid w:val="00CC11C1"/>
    <w:rsid w:val="00CD51AE"/>
    <w:rsid w:val="00CF516E"/>
    <w:rsid w:val="00D031C8"/>
    <w:rsid w:val="00D07AC1"/>
    <w:rsid w:val="00D1317C"/>
    <w:rsid w:val="00D17179"/>
    <w:rsid w:val="00D47708"/>
    <w:rsid w:val="00D523A7"/>
    <w:rsid w:val="00D766A9"/>
    <w:rsid w:val="00D810B1"/>
    <w:rsid w:val="00DA4885"/>
    <w:rsid w:val="00E32B4F"/>
    <w:rsid w:val="00E4584A"/>
    <w:rsid w:val="00E62464"/>
    <w:rsid w:val="00E6326C"/>
    <w:rsid w:val="00E656CD"/>
    <w:rsid w:val="00E6685C"/>
    <w:rsid w:val="00E77450"/>
    <w:rsid w:val="00E903EE"/>
    <w:rsid w:val="00E94E3A"/>
    <w:rsid w:val="00E95CF8"/>
    <w:rsid w:val="00EC14C7"/>
    <w:rsid w:val="00EF6434"/>
    <w:rsid w:val="00EF6BDC"/>
    <w:rsid w:val="00EF79DC"/>
    <w:rsid w:val="00F00461"/>
    <w:rsid w:val="00F12765"/>
    <w:rsid w:val="00F21556"/>
    <w:rsid w:val="00F53521"/>
    <w:rsid w:val="00F700F3"/>
    <w:rsid w:val="00F74406"/>
    <w:rsid w:val="00F81535"/>
    <w:rsid w:val="00F87185"/>
    <w:rsid w:val="00F93E42"/>
    <w:rsid w:val="00F96C4B"/>
    <w:rsid w:val="00FD0EC1"/>
    <w:rsid w:val="00FD40EF"/>
    <w:rsid w:val="00FE5EB6"/>
    <w:rsid w:val="00FE74CD"/>
    <w:rsid w:val="00FF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2053</Words>
  <Characters>1171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Marija Petrulienė</cp:lastModifiedBy>
  <cp:revision>2</cp:revision>
  <cp:lastPrinted>2024-02-05T11:41:00Z</cp:lastPrinted>
  <dcterms:created xsi:type="dcterms:W3CDTF">2026-03-10T12:53:00Z</dcterms:created>
  <dcterms:modified xsi:type="dcterms:W3CDTF">2026-03-10T12:53:00Z</dcterms:modified>
</cp:coreProperties>
</file>