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E750F" w14:textId="77777777" w:rsidR="00F03A80" w:rsidRPr="00DB4C05" w:rsidRDefault="00F03A80" w:rsidP="00F03A80">
      <w:pPr>
        <w:jc w:val="center"/>
        <w:rPr>
          <w:b/>
          <w:sz w:val="24"/>
          <w:szCs w:val="24"/>
          <w:lang w:val="en-US"/>
        </w:rPr>
      </w:pPr>
      <w:r w:rsidRPr="00DB4C05">
        <w:rPr>
          <w:b/>
          <w:sz w:val="24"/>
          <w:szCs w:val="24"/>
          <w:lang w:val="en-US"/>
        </w:rPr>
        <w:t>AIŠKINAMASIS RAŠTAS</w:t>
      </w:r>
    </w:p>
    <w:p w14:paraId="4C247C61" w14:textId="77777777" w:rsidR="004D59EF" w:rsidRPr="00DB4C05" w:rsidRDefault="00F03A80" w:rsidP="004D59EF">
      <w:pPr>
        <w:jc w:val="center"/>
        <w:rPr>
          <w:b/>
          <w:bCs/>
          <w:caps/>
          <w:sz w:val="24"/>
          <w:szCs w:val="24"/>
        </w:rPr>
      </w:pPr>
      <w:r w:rsidRPr="00DB4C05">
        <w:rPr>
          <w:b/>
          <w:sz w:val="24"/>
          <w:szCs w:val="24"/>
          <w:lang w:val="en-US"/>
        </w:rPr>
        <w:t xml:space="preserve">PRIE SAVIVALDYBĖS TARYBOS SPRENDIMO </w:t>
      </w:r>
      <w:proofErr w:type="gramStart"/>
      <w:r w:rsidRPr="00DB4C05">
        <w:rPr>
          <w:b/>
          <w:sz w:val="24"/>
          <w:szCs w:val="24"/>
          <w:lang w:val="en-US"/>
        </w:rPr>
        <w:t>“</w:t>
      </w:r>
      <w:r w:rsidRPr="00DB4C05">
        <w:rPr>
          <w:b/>
          <w:caps/>
          <w:sz w:val="24"/>
          <w:szCs w:val="24"/>
        </w:rPr>
        <w:t xml:space="preserve"> </w:t>
      </w:r>
      <w:r w:rsidR="004D59EF" w:rsidRPr="004D59EF">
        <w:rPr>
          <w:b/>
          <w:bCs/>
          <w:sz w:val="24"/>
          <w:szCs w:val="24"/>
        </w:rPr>
        <w:t>DĖL</w:t>
      </w:r>
      <w:proofErr w:type="gramEnd"/>
      <w:r w:rsidR="004D59EF" w:rsidRPr="004D59EF">
        <w:rPr>
          <w:b/>
          <w:bCs/>
          <w:sz w:val="24"/>
          <w:szCs w:val="24"/>
        </w:rPr>
        <w:t xml:space="preserve"> </w:t>
      </w:r>
      <w:r w:rsidR="004D59EF" w:rsidRPr="004D59EF">
        <w:rPr>
          <w:b/>
          <w:caps/>
          <w:sz w:val="24"/>
          <w:szCs w:val="24"/>
        </w:rPr>
        <w:t xml:space="preserve">VALSTYBINĖS ŽEMĖS SKLYPų GLUOSNIŲ SKG. 6 IR GLUOSNIŲ SKG. 6B, KLAIPĖDOJE, nuomos sutarties nutraukimo ir nuomos </w:t>
      </w:r>
      <w:r w:rsidR="004D59EF" w:rsidRPr="00DB4C05">
        <w:rPr>
          <w:b/>
          <w:bCs/>
          <w:sz w:val="24"/>
          <w:szCs w:val="24"/>
        </w:rPr>
        <w:t>“</w:t>
      </w:r>
      <w:r w:rsidR="004D59EF" w:rsidRPr="00DB4C05">
        <w:rPr>
          <w:b/>
          <w:caps/>
          <w:sz w:val="24"/>
          <w:szCs w:val="24"/>
        </w:rPr>
        <w:t xml:space="preserve"> </w:t>
      </w:r>
      <w:r w:rsidR="004D59EF" w:rsidRPr="00DB4C05">
        <w:rPr>
          <w:b/>
          <w:sz w:val="24"/>
          <w:szCs w:val="24"/>
          <w:lang w:val="en-US"/>
        </w:rPr>
        <w:t>PROJEKTO</w:t>
      </w:r>
    </w:p>
    <w:p w14:paraId="0DEF7DBA" w14:textId="2EC46783" w:rsidR="004D59EF" w:rsidRPr="004D59EF" w:rsidRDefault="004D59EF" w:rsidP="004D59EF">
      <w:pPr>
        <w:jc w:val="center"/>
        <w:rPr>
          <w:b/>
          <w:bCs/>
          <w:caps/>
          <w:sz w:val="24"/>
          <w:szCs w:val="24"/>
        </w:rPr>
      </w:pPr>
    </w:p>
    <w:p w14:paraId="0F80E9B7" w14:textId="455F5225" w:rsidR="00083D2F" w:rsidRPr="00083D2F" w:rsidRDefault="00083D2F" w:rsidP="00083D2F">
      <w:pPr>
        <w:jc w:val="center"/>
        <w:rPr>
          <w:b/>
          <w:bCs/>
          <w:caps/>
          <w:sz w:val="24"/>
          <w:szCs w:val="24"/>
        </w:rPr>
      </w:pPr>
    </w:p>
    <w:p w14:paraId="5D153031" w14:textId="146832D7" w:rsidR="00DB4C05" w:rsidRPr="00DB4C05" w:rsidRDefault="00DB4C05" w:rsidP="00DB4C05">
      <w:pPr>
        <w:jc w:val="center"/>
        <w:rPr>
          <w:b/>
          <w:bCs/>
          <w:caps/>
          <w:sz w:val="24"/>
          <w:szCs w:val="24"/>
        </w:rPr>
      </w:pPr>
    </w:p>
    <w:p w14:paraId="252655AB" w14:textId="77777777" w:rsidR="00F03A80" w:rsidRPr="00DC10D5" w:rsidRDefault="00F03A80" w:rsidP="00F03A80">
      <w:pPr>
        <w:pStyle w:val="Sraopastraipa"/>
        <w:numPr>
          <w:ilvl w:val="0"/>
          <w:numId w:val="1"/>
        </w:numPr>
        <w:jc w:val="both"/>
        <w:rPr>
          <w:b/>
          <w:sz w:val="24"/>
          <w:szCs w:val="24"/>
        </w:rPr>
      </w:pPr>
      <w:r w:rsidRPr="00DC10D5">
        <w:rPr>
          <w:b/>
          <w:sz w:val="24"/>
          <w:szCs w:val="24"/>
        </w:rPr>
        <w:t>Parengto projekto tikslai ir uždaviniai.</w:t>
      </w:r>
    </w:p>
    <w:p w14:paraId="4AB14083" w14:textId="577DD44F" w:rsidR="00F03A80" w:rsidRPr="00DC10D5" w:rsidRDefault="00F03A80" w:rsidP="00F03A80">
      <w:pPr>
        <w:pStyle w:val="Sraopastraipa"/>
        <w:ind w:left="0" w:firstLine="709"/>
        <w:jc w:val="both"/>
        <w:rPr>
          <w:bCs/>
          <w:sz w:val="24"/>
          <w:szCs w:val="24"/>
          <w:lang w:val="en-US"/>
        </w:rPr>
      </w:pPr>
      <w:proofErr w:type="spellStart"/>
      <w:r w:rsidRPr="00DC10D5">
        <w:rPr>
          <w:bCs/>
          <w:sz w:val="24"/>
          <w:szCs w:val="24"/>
          <w:lang w:val="en-US"/>
        </w:rPr>
        <w:t>Šio</w:t>
      </w:r>
      <w:proofErr w:type="spellEnd"/>
      <w:r w:rsidRPr="00DC10D5">
        <w:rPr>
          <w:bCs/>
          <w:sz w:val="24"/>
          <w:szCs w:val="24"/>
          <w:lang w:val="en-US"/>
        </w:rPr>
        <w:t xml:space="preserve"> </w:t>
      </w:r>
      <w:proofErr w:type="spellStart"/>
      <w:r w:rsidRPr="00DC10D5">
        <w:rPr>
          <w:bCs/>
          <w:sz w:val="24"/>
          <w:szCs w:val="24"/>
          <w:lang w:val="en-US"/>
        </w:rPr>
        <w:t>sprendimo</w:t>
      </w:r>
      <w:proofErr w:type="spellEnd"/>
      <w:r w:rsidRPr="00DC10D5">
        <w:rPr>
          <w:bCs/>
          <w:sz w:val="24"/>
          <w:szCs w:val="24"/>
          <w:lang w:val="en-US"/>
        </w:rPr>
        <w:t xml:space="preserve"> </w:t>
      </w:r>
      <w:proofErr w:type="spellStart"/>
      <w:r w:rsidRPr="00DC10D5">
        <w:rPr>
          <w:bCs/>
          <w:sz w:val="24"/>
          <w:szCs w:val="24"/>
          <w:lang w:val="en-US"/>
        </w:rPr>
        <w:t>projekto</w:t>
      </w:r>
      <w:proofErr w:type="spellEnd"/>
      <w:r w:rsidRPr="00DC10D5">
        <w:rPr>
          <w:bCs/>
          <w:sz w:val="24"/>
          <w:szCs w:val="24"/>
          <w:lang w:val="en-US"/>
        </w:rPr>
        <w:t xml:space="preserve"> </w:t>
      </w:r>
      <w:proofErr w:type="spellStart"/>
      <w:r w:rsidRPr="00DC10D5">
        <w:rPr>
          <w:bCs/>
          <w:sz w:val="24"/>
          <w:szCs w:val="24"/>
          <w:lang w:val="en-US"/>
        </w:rPr>
        <w:t>tikslas</w:t>
      </w:r>
      <w:proofErr w:type="spellEnd"/>
      <w:r w:rsidRPr="00DC10D5">
        <w:rPr>
          <w:bCs/>
          <w:sz w:val="24"/>
          <w:szCs w:val="24"/>
          <w:lang w:val="en-US"/>
        </w:rPr>
        <w:t xml:space="preserve"> – </w:t>
      </w:r>
      <w:proofErr w:type="spellStart"/>
      <w:r w:rsidR="004D59EF">
        <w:rPr>
          <w:bCs/>
          <w:sz w:val="24"/>
          <w:szCs w:val="24"/>
          <w:lang w:val="en-US"/>
        </w:rPr>
        <w:t>atsižvelgiant</w:t>
      </w:r>
      <w:proofErr w:type="spellEnd"/>
      <w:r w:rsidR="004D59EF">
        <w:rPr>
          <w:bCs/>
          <w:sz w:val="24"/>
          <w:szCs w:val="24"/>
          <w:lang w:val="en-US"/>
        </w:rPr>
        <w:t xml:space="preserve"> į tai, </w:t>
      </w:r>
      <w:proofErr w:type="spellStart"/>
      <w:r w:rsidR="004D59EF">
        <w:rPr>
          <w:bCs/>
          <w:sz w:val="24"/>
          <w:szCs w:val="24"/>
          <w:lang w:val="en-US"/>
        </w:rPr>
        <w:t>kad</w:t>
      </w:r>
      <w:proofErr w:type="spellEnd"/>
      <w:r w:rsidR="004D59EF">
        <w:rPr>
          <w:bCs/>
          <w:sz w:val="24"/>
          <w:szCs w:val="24"/>
          <w:lang w:val="en-US"/>
        </w:rPr>
        <w:t xml:space="preserve"> </w:t>
      </w:r>
      <w:proofErr w:type="spellStart"/>
      <w:r w:rsidR="004D59EF">
        <w:rPr>
          <w:bCs/>
          <w:sz w:val="24"/>
          <w:szCs w:val="24"/>
          <w:lang w:val="en-US"/>
        </w:rPr>
        <w:t>valstybinės</w:t>
      </w:r>
      <w:proofErr w:type="spellEnd"/>
      <w:r w:rsidR="004D59EF">
        <w:rPr>
          <w:bCs/>
          <w:sz w:val="24"/>
          <w:szCs w:val="24"/>
          <w:lang w:val="en-US"/>
        </w:rPr>
        <w:t xml:space="preserve"> </w:t>
      </w:r>
      <w:proofErr w:type="spellStart"/>
      <w:r w:rsidR="004D59EF">
        <w:rPr>
          <w:bCs/>
          <w:sz w:val="24"/>
          <w:szCs w:val="24"/>
          <w:lang w:val="en-US"/>
        </w:rPr>
        <w:t>žemės</w:t>
      </w:r>
      <w:proofErr w:type="spellEnd"/>
      <w:r w:rsidR="004D59EF">
        <w:rPr>
          <w:bCs/>
          <w:sz w:val="24"/>
          <w:szCs w:val="24"/>
          <w:lang w:val="en-US"/>
        </w:rPr>
        <w:t xml:space="preserve"> </w:t>
      </w:r>
      <w:proofErr w:type="spellStart"/>
      <w:r w:rsidR="004D59EF">
        <w:rPr>
          <w:bCs/>
          <w:sz w:val="24"/>
          <w:szCs w:val="24"/>
          <w:lang w:val="en-US"/>
        </w:rPr>
        <w:t>sklypas</w:t>
      </w:r>
      <w:proofErr w:type="spellEnd"/>
      <w:r w:rsidR="004D59EF">
        <w:rPr>
          <w:bCs/>
          <w:sz w:val="24"/>
          <w:szCs w:val="24"/>
          <w:lang w:val="en-US"/>
        </w:rPr>
        <w:t xml:space="preserve"> </w:t>
      </w:r>
      <w:proofErr w:type="spellStart"/>
      <w:r w:rsidR="004D59EF">
        <w:rPr>
          <w:bCs/>
          <w:sz w:val="24"/>
          <w:szCs w:val="24"/>
          <w:lang w:val="en-US"/>
        </w:rPr>
        <w:t>buvo</w:t>
      </w:r>
      <w:proofErr w:type="spellEnd"/>
      <w:r w:rsidR="004D59EF">
        <w:rPr>
          <w:bCs/>
          <w:sz w:val="24"/>
          <w:szCs w:val="24"/>
          <w:lang w:val="en-US"/>
        </w:rPr>
        <w:t xml:space="preserve"> </w:t>
      </w:r>
      <w:proofErr w:type="spellStart"/>
      <w:r w:rsidR="004D59EF">
        <w:rPr>
          <w:bCs/>
          <w:sz w:val="24"/>
          <w:szCs w:val="24"/>
          <w:lang w:val="en-US"/>
        </w:rPr>
        <w:t>padalintas</w:t>
      </w:r>
      <w:proofErr w:type="spellEnd"/>
      <w:r w:rsidR="004D59EF">
        <w:rPr>
          <w:bCs/>
          <w:sz w:val="24"/>
          <w:szCs w:val="24"/>
          <w:lang w:val="en-US"/>
        </w:rPr>
        <w:t xml:space="preserve"> į du </w:t>
      </w:r>
      <w:proofErr w:type="spellStart"/>
      <w:r w:rsidR="004D59EF">
        <w:rPr>
          <w:bCs/>
          <w:sz w:val="24"/>
          <w:szCs w:val="24"/>
          <w:lang w:val="en-US"/>
        </w:rPr>
        <w:t>sklypus</w:t>
      </w:r>
      <w:proofErr w:type="spellEnd"/>
      <w:r w:rsidR="004D59EF">
        <w:rPr>
          <w:bCs/>
          <w:sz w:val="24"/>
          <w:szCs w:val="24"/>
          <w:lang w:val="en-US"/>
        </w:rPr>
        <w:t xml:space="preserve">, </w:t>
      </w:r>
      <w:r w:rsidR="004D59EF">
        <w:rPr>
          <w:bCs/>
          <w:sz w:val="24"/>
          <w:szCs w:val="24"/>
        </w:rPr>
        <w:t xml:space="preserve">nutraukti valstybinės žemės nuomos sutartį sudarytą su juridiniu asmeniu ir juridiniam </w:t>
      </w:r>
      <w:r w:rsidRPr="00DC10D5">
        <w:rPr>
          <w:bCs/>
          <w:sz w:val="24"/>
          <w:szCs w:val="24"/>
        </w:rPr>
        <w:t>asmen</w:t>
      </w:r>
      <w:r w:rsidR="006B5785" w:rsidRPr="00DC10D5">
        <w:rPr>
          <w:bCs/>
          <w:sz w:val="24"/>
          <w:szCs w:val="24"/>
        </w:rPr>
        <w:t>i</w:t>
      </w:r>
      <w:r w:rsidR="009142EF">
        <w:rPr>
          <w:bCs/>
          <w:sz w:val="24"/>
          <w:szCs w:val="24"/>
        </w:rPr>
        <w:t>ui</w:t>
      </w:r>
      <w:r w:rsidRPr="00DC10D5">
        <w:rPr>
          <w:bCs/>
          <w:sz w:val="24"/>
          <w:szCs w:val="24"/>
          <w:lang w:val="en-US"/>
        </w:rPr>
        <w:t xml:space="preserve"> </w:t>
      </w:r>
      <w:proofErr w:type="spellStart"/>
      <w:r w:rsidRPr="00DC10D5">
        <w:rPr>
          <w:bCs/>
          <w:sz w:val="24"/>
          <w:szCs w:val="24"/>
          <w:lang w:val="en-US"/>
        </w:rPr>
        <w:t>išnuomoti</w:t>
      </w:r>
      <w:proofErr w:type="spellEnd"/>
      <w:r w:rsidRPr="00DC10D5">
        <w:rPr>
          <w:bCs/>
          <w:sz w:val="24"/>
          <w:szCs w:val="24"/>
          <w:lang w:val="en-US"/>
        </w:rPr>
        <w:t xml:space="preserve"> </w:t>
      </w:r>
      <w:proofErr w:type="spellStart"/>
      <w:r w:rsidRPr="00DC10D5">
        <w:rPr>
          <w:bCs/>
          <w:sz w:val="24"/>
          <w:szCs w:val="24"/>
          <w:lang w:val="en-US"/>
        </w:rPr>
        <w:t>kitos</w:t>
      </w:r>
      <w:proofErr w:type="spellEnd"/>
      <w:r w:rsidRPr="00DC10D5">
        <w:rPr>
          <w:bCs/>
          <w:sz w:val="24"/>
          <w:szCs w:val="24"/>
          <w:lang w:val="en-US"/>
        </w:rPr>
        <w:t xml:space="preserve"> </w:t>
      </w:r>
      <w:proofErr w:type="spellStart"/>
      <w:r w:rsidRPr="00DC10D5">
        <w:rPr>
          <w:bCs/>
          <w:sz w:val="24"/>
          <w:szCs w:val="24"/>
          <w:lang w:val="en-US"/>
        </w:rPr>
        <w:t>paskirties</w:t>
      </w:r>
      <w:proofErr w:type="spellEnd"/>
      <w:r w:rsidRPr="00DC10D5">
        <w:rPr>
          <w:bCs/>
          <w:sz w:val="24"/>
          <w:szCs w:val="24"/>
          <w:lang w:val="en-US"/>
        </w:rPr>
        <w:t xml:space="preserve"> </w:t>
      </w:r>
      <w:proofErr w:type="spellStart"/>
      <w:r w:rsidRPr="00DC10D5">
        <w:rPr>
          <w:bCs/>
          <w:sz w:val="24"/>
          <w:szCs w:val="24"/>
          <w:lang w:val="en-US"/>
        </w:rPr>
        <w:t>valstybinės</w:t>
      </w:r>
      <w:proofErr w:type="spellEnd"/>
      <w:r w:rsidRPr="00DC10D5">
        <w:rPr>
          <w:bCs/>
          <w:sz w:val="24"/>
          <w:szCs w:val="24"/>
          <w:lang w:val="en-US"/>
        </w:rPr>
        <w:t xml:space="preserve"> </w:t>
      </w:r>
      <w:proofErr w:type="spellStart"/>
      <w:r w:rsidRPr="00DC10D5">
        <w:rPr>
          <w:bCs/>
          <w:sz w:val="24"/>
          <w:szCs w:val="24"/>
          <w:lang w:val="en-US"/>
        </w:rPr>
        <w:t>žemės</w:t>
      </w:r>
      <w:proofErr w:type="spellEnd"/>
      <w:r w:rsidRPr="00DC10D5">
        <w:rPr>
          <w:bCs/>
          <w:sz w:val="24"/>
          <w:szCs w:val="24"/>
          <w:lang w:val="en-US"/>
        </w:rPr>
        <w:t xml:space="preserve"> </w:t>
      </w:r>
      <w:proofErr w:type="spellStart"/>
      <w:r w:rsidRPr="00DC10D5">
        <w:rPr>
          <w:bCs/>
          <w:sz w:val="24"/>
          <w:szCs w:val="24"/>
          <w:lang w:val="en-US"/>
        </w:rPr>
        <w:t>sklyp</w:t>
      </w:r>
      <w:r w:rsidR="004D59EF">
        <w:rPr>
          <w:bCs/>
          <w:sz w:val="24"/>
          <w:szCs w:val="24"/>
          <w:lang w:val="en-US"/>
        </w:rPr>
        <w:t>us</w:t>
      </w:r>
      <w:proofErr w:type="spellEnd"/>
      <w:r w:rsidR="004D59EF">
        <w:rPr>
          <w:bCs/>
          <w:sz w:val="24"/>
          <w:szCs w:val="24"/>
          <w:lang w:val="en-US"/>
        </w:rPr>
        <w:t xml:space="preserve">, </w:t>
      </w:r>
      <w:proofErr w:type="spellStart"/>
      <w:r w:rsidRPr="00DC10D5">
        <w:rPr>
          <w:bCs/>
          <w:sz w:val="24"/>
          <w:szCs w:val="24"/>
          <w:lang w:val="en-US"/>
        </w:rPr>
        <w:t>kuri</w:t>
      </w:r>
      <w:r w:rsidR="004D59EF">
        <w:rPr>
          <w:bCs/>
          <w:sz w:val="24"/>
          <w:szCs w:val="24"/>
          <w:lang w:val="en-US"/>
        </w:rPr>
        <w:t>e</w:t>
      </w:r>
      <w:proofErr w:type="spellEnd"/>
      <w:r w:rsidRPr="00DC10D5">
        <w:rPr>
          <w:bCs/>
          <w:sz w:val="24"/>
          <w:szCs w:val="24"/>
          <w:lang w:val="en-US"/>
        </w:rPr>
        <w:t xml:space="preserve"> </w:t>
      </w:r>
      <w:proofErr w:type="spellStart"/>
      <w:r w:rsidRPr="00DC10D5">
        <w:rPr>
          <w:bCs/>
          <w:sz w:val="24"/>
          <w:szCs w:val="24"/>
          <w:lang w:val="en-US"/>
        </w:rPr>
        <w:t>reikaling</w:t>
      </w:r>
      <w:r w:rsidR="004D59EF">
        <w:rPr>
          <w:bCs/>
          <w:sz w:val="24"/>
          <w:szCs w:val="24"/>
          <w:lang w:val="en-US"/>
        </w:rPr>
        <w:t>i</w:t>
      </w:r>
      <w:proofErr w:type="spellEnd"/>
      <w:r w:rsidRPr="00DC10D5">
        <w:rPr>
          <w:bCs/>
          <w:sz w:val="24"/>
          <w:szCs w:val="24"/>
          <w:lang w:val="en-US"/>
        </w:rPr>
        <w:t xml:space="preserve"> </w:t>
      </w:r>
      <w:proofErr w:type="spellStart"/>
      <w:r w:rsidR="004D59EF">
        <w:rPr>
          <w:bCs/>
          <w:sz w:val="24"/>
          <w:szCs w:val="24"/>
          <w:lang w:val="en-US"/>
        </w:rPr>
        <w:t>juridinio</w:t>
      </w:r>
      <w:proofErr w:type="spellEnd"/>
      <w:r w:rsidR="004D59EF">
        <w:rPr>
          <w:bCs/>
          <w:sz w:val="24"/>
          <w:szCs w:val="24"/>
          <w:lang w:val="en-US"/>
        </w:rPr>
        <w:t xml:space="preserve"> </w:t>
      </w:r>
      <w:proofErr w:type="spellStart"/>
      <w:r w:rsidR="004D59EF">
        <w:rPr>
          <w:bCs/>
          <w:sz w:val="24"/>
          <w:szCs w:val="24"/>
          <w:lang w:val="en-US"/>
        </w:rPr>
        <w:t>a</w:t>
      </w:r>
      <w:r w:rsidR="00D079AD">
        <w:rPr>
          <w:bCs/>
          <w:sz w:val="24"/>
          <w:szCs w:val="24"/>
          <w:lang w:val="en-US"/>
        </w:rPr>
        <w:t>sm</w:t>
      </w:r>
      <w:r w:rsidR="004D59EF">
        <w:rPr>
          <w:bCs/>
          <w:sz w:val="24"/>
          <w:szCs w:val="24"/>
          <w:lang w:val="en-US"/>
        </w:rPr>
        <w:t>ens</w:t>
      </w:r>
      <w:proofErr w:type="spellEnd"/>
      <w:r w:rsidR="004D59EF">
        <w:rPr>
          <w:bCs/>
          <w:sz w:val="24"/>
          <w:szCs w:val="24"/>
          <w:lang w:val="en-US"/>
        </w:rPr>
        <w:t xml:space="preserve"> </w:t>
      </w:r>
      <w:proofErr w:type="spellStart"/>
      <w:r w:rsidR="004D59EF">
        <w:rPr>
          <w:bCs/>
          <w:sz w:val="24"/>
          <w:szCs w:val="24"/>
          <w:lang w:val="en-US"/>
        </w:rPr>
        <w:t>nuosavybės</w:t>
      </w:r>
      <w:proofErr w:type="spellEnd"/>
      <w:r w:rsidR="00D079AD">
        <w:rPr>
          <w:bCs/>
          <w:sz w:val="24"/>
          <w:szCs w:val="24"/>
          <w:lang w:val="en-US"/>
        </w:rPr>
        <w:t xml:space="preserve"> </w:t>
      </w:r>
      <w:proofErr w:type="spellStart"/>
      <w:r w:rsidR="004D59EF">
        <w:rPr>
          <w:bCs/>
          <w:sz w:val="24"/>
          <w:szCs w:val="24"/>
          <w:lang w:val="en-US"/>
        </w:rPr>
        <w:t>teise</w:t>
      </w:r>
      <w:proofErr w:type="spellEnd"/>
      <w:r w:rsidR="004D59EF">
        <w:rPr>
          <w:bCs/>
          <w:sz w:val="24"/>
          <w:szCs w:val="24"/>
          <w:lang w:val="en-US"/>
        </w:rPr>
        <w:t xml:space="preserve"> </w:t>
      </w:r>
      <w:proofErr w:type="spellStart"/>
      <w:r w:rsidR="004D59EF">
        <w:rPr>
          <w:bCs/>
          <w:sz w:val="24"/>
          <w:szCs w:val="24"/>
          <w:lang w:val="en-US"/>
        </w:rPr>
        <w:t>turimiems</w:t>
      </w:r>
      <w:proofErr w:type="spellEnd"/>
      <w:r w:rsidR="004D59EF">
        <w:rPr>
          <w:bCs/>
          <w:sz w:val="24"/>
          <w:szCs w:val="24"/>
          <w:lang w:val="en-US"/>
        </w:rPr>
        <w:t xml:space="preserve"> </w:t>
      </w:r>
      <w:proofErr w:type="spellStart"/>
      <w:r w:rsidR="004D59EF">
        <w:rPr>
          <w:bCs/>
          <w:sz w:val="24"/>
          <w:szCs w:val="24"/>
          <w:lang w:val="en-US"/>
        </w:rPr>
        <w:t>pastatams</w:t>
      </w:r>
      <w:proofErr w:type="spellEnd"/>
      <w:r w:rsidR="006E3080" w:rsidRPr="00DC10D5">
        <w:rPr>
          <w:bCs/>
          <w:sz w:val="24"/>
          <w:szCs w:val="24"/>
          <w:lang w:val="en-US"/>
        </w:rPr>
        <w:t xml:space="preserve"> </w:t>
      </w:r>
      <w:proofErr w:type="spellStart"/>
      <w:r w:rsidRPr="00DC10D5">
        <w:rPr>
          <w:bCs/>
          <w:sz w:val="24"/>
          <w:szCs w:val="24"/>
          <w:lang w:val="en-US"/>
        </w:rPr>
        <w:t>eksploatuoti</w:t>
      </w:r>
      <w:proofErr w:type="spellEnd"/>
      <w:r w:rsidRPr="00DC10D5">
        <w:rPr>
          <w:bCs/>
          <w:sz w:val="24"/>
          <w:szCs w:val="24"/>
        </w:rPr>
        <w:t>.</w:t>
      </w:r>
    </w:p>
    <w:p w14:paraId="0D04AEB2" w14:textId="77777777" w:rsidR="00F03A80" w:rsidRPr="00DC10D5" w:rsidRDefault="00F03A80" w:rsidP="00F03A80">
      <w:pPr>
        <w:pStyle w:val="Sraopastraipa"/>
        <w:ind w:left="0" w:firstLine="1069"/>
        <w:jc w:val="both"/>
        <w:rPr>
          <w:bCs/>
          <w:sz w:val="24"/>
          <w:szCs w:val="24"/>
          <w:lang w:val="en-US"/>
        </w:rPr>
      </w:pPr>
    </w:p>
    <w:p w14:paraId="07AE929F" w14:textId="77777777" w:rsidR="00F03A80" w:rsidRPr="00DC10D5" w:rsidRDefault="00F03A80" w:rsidP="00F03A80">
      <w:pPr>
        <w:ind w:firstLine="709"/>
        <w:jc w:val="both"/>
        <w:rPr>
          <w:b/>
          <w:sz w:val="24"/>
          <w:szCs w:val="24"/>
          <w:lang w:val="en-US"/>
        </w:rPr>
      </w:pPr>
      <w:r w:rsidRPr="00DC10D5">
        <w:rPr>
          <w:b/>
          <w:sz w:val="24"/>
          <w:szCs w:val="24"/>
        </w:rPr>
        <w:t>2. </w:t>
      </w:r>
      <w:r w:rsidRPr="00DC10D5">
        <w:rPr>
          <w:b/>
          <w:bCs/>
          <w:sz w:val="24"/>
          <w:szCs w:val="24"/>
        </w:rPr>
        <w:t xml:space="preserve"> Projekte aptartų klausimų teisinis reglamentavimas.</w:t>
      </w:r>
    </w:p>
    <w:p w14:paraId="32A813A1" w14:textId="51342A78" w:rsidR="004D59EF" w:rsidRDefault="004D59EF" w:rsidP="00F03A80">
      <w:pPr>
        <w:ind w:firstLine="720"/>
        <w:jc w:val="both"/>
        <w:rPr>
          <w:sz w:val="24"/>
          <w:szCs w:val="24"/>
        </w:rPr>
      </w:pPr>
      <w:r>
        <w:rPr>
          <w:color w:val="000000"/>
          <w:sz w:val="24"/>
          <w:szCs w:val="24"/>
          <w:lang w:eastAsia="lt-LT"/>
        </w:rPr>
        <w:t>Lietuvos Respublikos civilinio kodekso 6.562 straipsnio 6 dalyje nurodyta, kad žemės nuomos sutartis baigiasi šalių susitarimu.</w:t>
      </w:r>
    </w:p>
    <w:p w14:paraId="3CAF9247" w14:textId="47F23A01" w:rsidR="00F03A80" w:rsidRPr="00DC10D5" w:rsidRDefault="00F03A80" w:rsidP="00F03A80">
      <w:pPr>
        <w:ind w:firstLine="720"/>
        <w:jc w:val="both"/>
        <w:rPr>
          <w:color w:val="000000"/>
          <w:sz w:val="24"/>
          <w:szCs w:val="24"/>
          <w:lang w:eastAsia="lt-LT"/>
        </w:rPr>
      </w:pPr>
      <w:r w:rsidRPr="00DC10D5">
        <w:rPr>
          <w:sz w:val="24"/>
          <w:szCs w:val="24"/>
        </w:rPr>
        <w:t xml:space="preserve">Lietuvos Respublikos vietos savivaldos įstatymo 15 straipsnio 2 dalies </w:t>
      </w:r>
      <w:r w:rsidRPr="00DC10D5">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368B90C6" w14:textId="110894E3" w:rsidR="00F03A80" w:rsidRPr="00DC10D5" w:rsidRDefault="00F03A80" w:rsidP="00F03A80">
      <w:pPr>
        <w:ind w:firstLine="720"/>
        <w:jc w:val="both"/>
        <w:rPr>
          <w:color w:val="000000"/>
          <w:sz w:val="24"/>
          <w:szCs w:val="24"/>
          <w:lang w:eastAsia="lt-LT"/>
        </w:rPr>
      </w:pPr>
      <w:r w:rsidRPr="00DC10D5">
        <w:rPr>
          <w:color w:val="000000"/>
          <w:sz w:val="24"/>
          <w:szCs w:val="24"/>
          <w:lang w:eastAsia="lt-LT"/>
        </w:rPr>
        <w:t xml:space="preserve">Žemės įstatymo </w:t>
      </w:r>
      <w:r w:rsidR="001034AD" w:rsidRPr="00DC10D5">
        <w:rPr>
          <w:color w:val="000000"/>
          <w:sz w:val="24"/>
          <w:szCs w:val="24"/>
          <w:lang w:eastAsia="lt-LT"/>
        </w:rPr>
        <w:t>7</w:t>
      </w:r>
      <w:r w:rsidRPr="00DC10D5">
        <w:rPr>
          <w:color w:val="000000"/>
          <w:sz w:val="24"/>
          <w:szCs w:val="24"/>
          <w:lang w:eastAsia="lt-LT"/>
        </w:rPr>
        <w:t xml:space="preserve"> straipsnio 1 dalies 2 punkte nurodyta, kad </w:t>
      </w:r>
      <w:r w:rsidRPr="00DC10D5">
        <w:rPr>
          <w:color w:val="000000"/>
          <w:sz w:val="24"/>
          <w:szCs w:val="24"/>
        </w:rPr>
        <w:t xml:space="preserve">valstybinės žemės patikėjimo teisės subjektai (patikėtiniai) yra </w:t>
      </w:r>
      <w:r w:rsidRPr="00DC10D5">
        <w:rPr>
          <w:color w:val="000000"/>
          <w:sz w:val="24"/>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p>
    <w:p w14:paraId="233DD3BF" w14:textId="77777777" w:rsidR="00F03A80" w:rsidRPr="00DC10D5" w:rsidRDefault="00F03A80" w:rsidP="00F03A80">
      <w:pPr>
        <w:ind w:firstLine="720"/>
        <w:jc w:val="both"/>
        <w:rPr>
          <w:color w:val="000000"/>
          <w:sz w:val="24"/>
          <w:szCs w:val="24"/>
          <w:lang w:eastAsia="lt-LT"/>
        </w:rPr>
      </w:pPr>
      <w:bookmarkStart w:id="0" w:name="part_866256ca3aa34dd58be01eae785e90b6"/>
      <w:bookmarkEnd w:id="0"/>
      <w:r w:rsidRPr="00DC10D5">
        <w:rPr>
          <w:color w:val="000000"/>
          <w:sz w:val="24"/>
          <w:szCs w:val="24"/>
          <w:lang w:eastAsia="lt-LT"/>
        </w:rPr>
        <w:t xml:space="preserve">Žemės įstatymo 9 straipsnio 1 dalies 1 punkte nustatyta, kad valstybinės žemės sklypus įstatymų ir kitų teisės aktų nustatyta tvarka išnuomoja </w:t>
      </w:r>
      <w:r w:rsidRPr="00DC10D5">
        <w:rPr>
          <w:color w:val="000000"/>
          <w:sz w:val="24"/>
          <w:szCs w:val="24"/>
          <w:shd w:val="clear" w:color="auto" w:fill="FFFFFF"/>
          <w:lang w:eastAsia="lt-LT"/>
        </w:rPr>
        <w:t>savivaldybių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r w:rsidRPr="00DC10D5">
        <w:rPr>
          <w:color w:val="000000"/>
          <w:sz w:val="24"/>
          <w:szCs w:val="24"/>
          <w:lang w:eastAsia="lt-LT"/>
        </w:rPr>
        <w:t>.</w:t>
      </w:r>
    </w:p>
    <w:p w14:paraId="0D60DFB8" w14:textId="7EC2EBC2" w:rsidR="006E3080" w:rsidRPr="00DC10D5" w:rsidRDefault="001112F1" w:rsidP="00F03A80">
      <w:pPr>
        <w:ind w:firstLine="720"/>
        <w:jc w:val="both"/>
        <w:rPr>
          <w:color w:val="000000"/>
          <w:sz w:val="24"/>
          <w:szCs w:val="24"/>
        </w:rPr>
      </w:pPr>
      <w:bookmarkStart w:id="1" w:name="part_d7018cd4ceca46d1b2ddc16a25d53d37"/>
      <w:bookmarkEnd w:id="1"/>
      <w:r w:rsidRPr="00DC10D5">
        <w:rPr>
          <w:color w:val="000000"/>
          <w:sz w:val="24"/>
          <w:szCs w:val="24"/>
        </w:rPr>
        <w:t>Kitos</w:t>
      </w:r>
      <w:r w:rsidRPr="00DC10D5">
        <w:rPr>
          <w:sz w:val="24"/>
          <w:szCs w:val="24"/>
        </w:rPr>
        <w:t xml:space="preserve"> paskirties valstybinės žemės sklypų pardavimo ir nuomos taisyklių, patvirtintų Lietuvos Respublikos Vyriausybės </w:t>
      </w:r>
      <w:smartTag w:uri="schemas-tilde-lv/tildestengine" w:element="metric">
        <w:smartTagPr>
          <w:attr w:name="metric_value" w:val="1999"/>
          <w:attr w:name="metric_text" w:val="m"/>
        </w:smartTagPr>
        <w:r w:rsidRPr="00DC10D5">
          <w:rPr>
            <w:sz w:val="24"/>
            <w:szCs w:val="24"/>
          </w:rPr>
          <w:t>1999 m</w:t>
        </w:r>
      </w:smartTag>
      <w:r w:rsidRPr="00DC10D5">
        <w:rPr>
          <w:sz w:val="24"/>
          <w:szCs w:val="24"/>
        </w:rPr>
        <w:t xml:space="preserve">. kovo 9 d. nutarimu Nr. 260 „Dėl kitos paskirties valstybinės žemės sklypų pardavimo ir nuomos taisyklių patvirtinimo“ (toliau – Taisyklės) 2 punkte nurodyta, kad </w:t>
      </w:r>
      <w:r w:rsidRPr="00DC10D5">
        <w:rPr>
          <w:color w:val="000000"/>
          <w:sz w:val="24"/>
          <w:szCs w:val="24"/>
        </w:rPr>
        <w:t> Taisyklėmis privalo vadovautis Žemės įstatymo 11 straipsnio 1 dalies 3 punkte nurodytas subjektas, organizuodamas ir vykdydamas kitos paskirties valstybinės žemės sklypų pardavimo procedūras, ir 9 straipsnio 1 dalies 1, 2 ir 4 punktuose nurodyti subjektai, organizuodami ir vykdydami kitos paskirties valstybinės žemės sklypų (jų dalių) nuomos procedūras (toliau – valstybinės žemės nuomotojai). Kai valstybinės žemės sklypus patikėjimo teise valdo savivaldybė, sprendimus dėl valstybinės žemės nuomos sutarties sudarymo, pakeitimo, vienašališko sutarties nutraukimo prieš terminą nuomotojo iniciatyva, sutarties nutraukimo abipusiu šalių sutarimu, sutikimų įkeisti, perleisti valstybinės žemės nuomos teisę, subnuomoti valstybinės žemės sklypą ar jo dalį išdavimo priima Žemės įstatymo 9 straipsnio 1 dalies 1 punkte nurodytas valstybinės žemės nuomotojas – savivaldybės taryba.</w:t>
      </w:r>
    </w:p>
    <w:p w14:paraId="16DB7162" w14:textId="6CC6262A" w:rsidR="001112F1" w:rsidRPr="00DC10D5" w:rsidRDefault="001112F1" w:rsidP="00F03A80">
      <w:pPr>
        <w:ind w:firstLine="720"/>
        <w:jc w:val="both"/>
        <w:rPr>
          <w:color w:val="000000"/>
          <w:sz w:val="24"/>
          <w:szCs w:val="24"/>
          <w:shd w:val="clear" w:color="auto" w:fill="FFFFFF"/>
        </w:rPr>
      </w:pPr>
      <w:r w:rsidRPr="00DC10D5">
        <w:rPr>
          <w:color w:val="000000"/>
          <w:sz w:val="24"/>
          <w:szCs w:val="24"/>
        </w:rPr>
        <w:t xml:space="preserve">Taisyklių </w:t>
      </w:r>
      <w:r w:rsidR="009E34A9" w:rsidRPr="00DC10D5">
        <w:rPr>
          <w:color w:val="000000"/>
          <w:sz w:val="24"/>
          <w:szCs w:val="24"/>
        </w:rPr>
        <w:t>39.4 papunktyje</w:t>
      </w:r>
      <w:r w:rsidRPr="00DC10D5">
        <w:rPr>
          <w:color w:val="000000"/>
          <w:sz w:val="24"/>
          <w:szCs w:val="24"/>
        </w:rPr>
        <w:t xml:space="preserve"> nustatyta, kad </w:t>
      </w:r>
      <w:r w:rsidR="009E34A9" w:rsidRPr="00DC10D5">
        <w:rPr>
          <w:color w:val="000000"/>
          <w:sz w:val="24"/>
          <w:szCs w:val="24"/>
        </w:rPr>
        <w:t xml:space="preserve">jei asmuo pateikė visus Taisyklių 38 punkte nurodytus dokumentus ir reikalingus duomenis, per 30 darbo dienų nuo gauto prašymo įvertinimo,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w:t>
      </w:r>
      <w:r w:rsidR="009E34A9" w:rsidRPr="00DC10D5">
        <w:rPr>
          <w:color w:val="000000"/>
          <w:sz w:val="24"/>
          <w:szCs w:val="24"/>
        </w:rPr>
        <w:lastRenderedPageBreak/>
        <w:t>įrenginiams eksploatuoti reikalingo žemės sklypo būtinojo dydžio reikalavimus. Jeigu atlikus faktinių duomenų patikrinimą vietoje nustatoma, kad esantys statiniai ir (ar) įrenginiai nenaudojami ar jų faktinė būklė galimai neatitinka Nekilnojamojo turto registre nurodytos informacijos, valstybinės žemės nuomos procedūrą vykdanti institucija per 5 darbo dienas nuo patikrinimo atlikimo prašo S</w:t>
      </w:r>
      <w:r w:rsidR="009E34A9" w:rsidRPr="00DC10D5">
        <w:rPr>
          <w:color w:val="000000"/>
          <w:sz w:val="24"/>
          <w:szCs w:val="24"/>
          <w:shd w:val="clear" w:color="auto" w:fill="FFFFFF"/>
        </w:rPr>
        <w:t>tatybos įstatymo </w:t>
      </w:r>
      <w:r w:rsidR="009E34A9" w:rsidRPr="00DC10D5">
        <w:rPr>
          <w:color w:val="000000"/>
          <w:sz w:val="24"/>
          <w:szCs w:val="24"/>
        </w:rPr>
        <w:t>49 straipsnio 1 dalyje nurodytos </w:t>
      </w:r>
      <w:r w:rsidR="009E34A9" w:rsidRPr="00DC10D5">
        <w:rPr>
          <w:color w:val="000000"/>
          <w:sz w:val="24"/>
          <w:szCs w:val="24"/>
          <w:shd w:val="clear" w:color="auto" w:fill="FFFFFF"/>
        </w:rPr>
        <w:t>statinių naudojimo priežiūrą atliekančios institucijos </w:t>
      </w:r>
      <w:r w:rsidR="009E34A9" w:rsidRPr="00DC10D5">
        <w:rPr>
          <w:color w:val="000000"/>
          <w:sz w:val="24"/>
          <w:szCs w:val="24"/>
        </w:rPr>
        <w:t>nustatyti, ar statiniai naudojami pagal Nekilnojamojo turto registre įregistruotą paskirtį. </w:t>
      </w:r>
      <w:r w:rsidR="009E34A9" w:rsidRPr="00DC10D5">
        <w:rPr>
          <w:color w:val="000000"/>
          <w:sz w:val="24"/>
          <w:szCs w:val="24"/>
          <w:shd w:val="clear" w:color="auto" w:fill="FFFFFF"/>
        </w:rPr>
        <w:t>Valstybinės žemės nuomos sutartis nesudaroma, jeigu statinių naudojimo priežiūrą atliekanti institucija nustato, kad statiniai netinkami naudoti pagal Nekilnojamojo turto registre įregistruotą jų </w:t>
      </w:r>
      <w:r w:rsidR="009E34A9" w:rsidRPr="00DC10D5">
        <w:rPr>
          <w:color w:val="000000"/>
          <w:sz w:val="24"/>
          <w:szCs w:val="24"/>
        </w:rPr>
        <w:t>pagrindinę tikslinę naudojimo paskirtį, išskyrus Žemės įstatymo 9 straipsnio 23, 24 ir 26 dalyse nustatytus atvejus</w:t>
      </w:r>
      <w:r w:rsidR="009E34A9" w:rsidRPr="00DC10D5">
        <w:rPr>
          <w:color w:val="000000"/>
          <w:sz w:val="24"/>
          <w:szCs w:val="24"/>
          <w:shd w:val="clear" w:color="auto" w:fill="FFFFFF"/>
        </w:rPr>
        <w:t>.</w:t>
      </w:r>
    </w:p>
    <w:p w14:paraId="08B2FB7E" w14:textId="5D16F2BC" w:rsidR="009E34A9" w:rsidRPr="00DB62CD" w:rsidRDefault="009E34A9" w:rsidP="00F03A80">
      <w:pPr>
        <w:ind w:firstLine="720"/>
        <w:jc w:val="both"/>
        <w:rPr>
          <w:color w:val="000000"/>
          <w:sz w:val="24"/>
          <w:szCs w:val="24"/>
        </w:rPr>
      </w:pPr>
      <w:r w:rsidRPr="00DC10D5">
        <w:rPr>
          <w:color w:val="000000"/>
          <w:sz w:val="24"/>
          <w:szCs w:val="24"/>
          <w:shd w:val="clear" w:color="auto" w:fill="FFFFFF"/>
        </w:rPr>
        <w:t xml:space="preserve">Taisyklių 43.5.5 papunktyje nustatyta, kad </w:t>
      </w:r>
      <w:r w:rsidRPr="00DC10D5">
        <w:rPr>
          <w:color w:val="000000"/>
          <w:sz w:val="24"/>
          <w:szCs w:val="24"/>
        </w:rPr>
        <w:t xml:space="preserve">kitais atvejais 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w:t>
      </w:r>
      <w:r w:rsidRPr="00DB62CD">
        <w:rPr>
          <w:color w:val="000000"/>
          <w:sz w:val="24"/>
          <w:szCs w:val="24"/>
        </w:rPr>
        <w:t>naudojimo termino nustatymo tvarka.</w:t>
      </w:r>
    </w:p>
    <w:p w14:paraId="546B03B1" w14:textId="1B8F0655" w:rsidR="00DB62CD" w:rsidRDefault="00DB62CD" w:rsidP="00F03A80">
      <w:pPr>
        <w:ind w:firstLine="720"/>
        <w:jc w:val="both"/>
        <w:rPr>
          <w:color w:val="000000"/>
          <w:sz w:val="24"/>
          <w:szCs w:val="24"/>
        </w:rPr>
      </w:pPr>
      <w:r w:rsidRPr="00DB62CD">
        <w:rPr>
          <w:color w:val="000000"/>
          <w:sz w:val="24"/>
          <w:szCs w:val="24"/>
        </w:rPr>
        <w:t>Taisyklių 43.7 papunktyje nustatyta, kad jeigu nuomos sutartyje numatyta galimybė keisti pagrindinę žemės naudojimo paskirtį ir (ar) būdą, vadovaujantis patvirtintu teritorijų planavimo dokumentu, parengtu pagal Teritorijų planavimo įstatymą, iš karto nustatoma nuomotojo pareiga tikslinti išnuomoto žemės sklypo kadastro duomenis Nekilnojamojo turto kadastro informacinėje sistemoje (įrašius sutartyje, kad kadastro duomenys keičiami lėšomis šalies, inicijavusios paskirties ir (ar) būdo keitimą) ir perskaičiuoti išnuomoto žemės sklypo vertę, nuo kurios mokamas žemės nuomos mokestis, nustatyta sutarties šalių pareiga pagal pakeistus išnuomoto žemės sklypo kadastro duomenis keisti valstybinės žemės nuomos sutartį</w:t>
      </w:r>
      <w:r>
        <w:rPr>
          <w:color w:val="000000"/>
          <w:sz w:val="24"/>
          <w:szCs w:val="24"/>
        </w:rPr>
        <w:t>.</w:t>
      </w:r>
    </w:p>
    <w:p w14:paraId="58F2A0E7" w14:textId="5A34CC06" w:rsidR="00DB62CD" w:rsidRPr="00DB62CD" w:rsidRDefault="00DB62CD" w:rsidP="00F03A80">
      <w:pPr>
        <w:ind w:firstLine="720"/>
        <w:jc w:val="both"/>
        <w:rPr>
          <w:color w:val="000000"/>
          <w:sz w:val="24"/>
          <w:szCs w:val="24"/>
        </w:rPr>
      </w:pPr>
      <w:r w:rsidRPr="00DB62CD">
        <w:rPr>
          <w:color w:val="000000"/>
          <w:sz w:val="24"/>
          <w:szCs w:val="24"/>
        </w:rPr>
        <w:t>Taisyklių 56.4 papunktyje numatyta, kad jeigu valstybinės žemės sklype esančio statinio ar įrenginio ekonomiškai pagrįsto naudojimo trukmės terminas suėjęs, tačiau statinys neišregistruotas iš Nekilnojamojo turto registro informacinės sistemos ir, Naudojamų žemės sklypų administravimo metodikos nustatyta tvarka patikrinus galimybę statinį ar įrenginį naudoti pagal jo paskirtį, nustatoma, kad valstybinės žemės sklypas naudojamas šiam</w:t>
      </w:r>
      <w:r w:rsidRPr="00DB62CD">
        <w:rPr>
          <w:b/>
          <w:bCs/>
          <w:color w:val="000000"/>
          <w:sz w:val="24"/>
          <w:szCs w:val="24"/>
        </w:rPr>
        <w:t> </w:t>
      </w:r>
      <w:r w:rsidRPr="00DB62CD">
        <w:rPr>
          <w:color w:val="000000"/>
          <w:sz w:val="24"/>
          <w:szCs w:val="24"/>
        </w:rPr>
        <w:t>statiniui ir (ar) įrenginiui eksploatuoti (statinys ar įrenginys nėra visiškai ar iš dalies nugriautas, sunykęs, sugriuvęs, perstatytas), valstybinės žemės nuomos sutartis sudaroma terminui, ne ilgesniam kaip viena dešimtoji dalis nustatytos statinio ar įrenginio ekonomiškai pagrįstos naudojimo trukmės</w:t>
      </w:r>
      <w:r>
        <w:rPr>
          <w:color w:val="000000"/>
          <w:sz w:val="24"/>
          <w:szCs w:val="24"/>
        </w:rPr>
        <w:t>.</w:t>
      </w:r>
    </w:p>
    <w:p w14:paraId="2985167B" w14:textId="00591840" w:rsidR="009E34A9" w:rsidRPr="00DC10D5" w:rsidRDefault="009E34A9" w:rsidP="009E34A9">
      <w:pPr>
        <w:spacing w:line="276" w:lineRule="atLeast"/>
        <w:ind w:firstLine="567"/>
        <w:jc w:val="both"/>
        <w:rPr>
          <w:color w:val="000000"/>
          <w:sz w:val="24"/>
          <w:szCs w:val="24"/>
          <w:lang w:eastAsia="lt-LT"/>
        </w:rPr>
      </w:pPr>
      <w:r w:rsidRPr="00DC10D5">
        <w:rPr>
          <w:color w:val="000000"/>
          <w:sz w:val="24"/>
          <w:szCs w:val="24"/>
        </w:rPr>
        <w:t xml:space="preserve">Taisyklių 44 punkte nustatyta, kad </w:t>
      </w:r>
      <w:r w:rsidRPr="00DC10D5">
        <w:rPr>
          <w:color w:val="000000"/>
          <w:sz w:val="24"/>
          <w:szCs w:val="24"/>
          <w:lang w:eastAsia="lt-LT"/>
        </w:rPr>
        <w:t>valstybinės žemės nuomos procedūrą vykdanti institucija valstybinės žemės nuomos sutarties projektą pateikia nuomininkui. Pasirašydamas sutarties projekte nuomininkas patvirtina, kad sutinka su sutarties projekte įrašytomis žemės sklypo nuomos sąlygomis.</w:t>
      </w:r>
    </w:p>
    <w:p w14:paraId="71BC2660" w14:textId="77A52076" w:rsidR="009E34A9" w:rsidRDefault="009E34A9" w:rsidP="00C45C05">
      <w:pPr>
        <w:ind w:firstLine="567"/>
        <w:jc w:val="both"/>
        <w:rPr>
          <w:color w:val="000000"/>
          <w:sz w:val="24"/>
          <w:szCs w:val="24"/>
          <w:lang w:eastAsia="lt-LT"/>
        </w:rPr>
      </w:pPr>
      <w:r w:rsidRPr="00DC10D5">
        <w:rPr>
          <w:color w:val="000000"/>
          <w:sz w:val="24"/>
          <w:szCs w:val="24"/>
          <w:lang w:eastAsia="lt-LT"/>
        </w:rPr>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w:t>
      </w:r>
      <w:r w:rsidRPr="00DC10D5">
        <w:rPr>
          <w:b/>
          <w:bCs/>
          <w:color w:val="000000"/>
          <w:sz w:val="24"/>
          <w:szCs w:val="24"/>
          <w:lang w:eastAsia="lt-LT"/>
        </w:rPr>
        <w:t> </w:t>
      </w:r>
      <w:r w:rsidRPr="00DC10D5">
        <w:rPr>
          <w:color w:val="000000"/>
          <w:sz w:val="24"/>
          <w:szCs w:val="24"/>
          <w:lang w:eastAsia="lt-LT"/>
        </w:rPr>
        <w:t>Ginčai dėl sprendimo išnuomoti žemės sklypą ar jo dalį, taip pat sprendimo netenkinti prašymo nagrinėjami bendrosios kompetencijos teisme.</w:t>
      </w:r>
    </w:p>
    <w:p w14:paraId="6AB5B450" w14:textId="77777777" w:rsidR="00F03A80" w:rsidRPr="00DC10D5" w:rsidRDefault="00F03A80" w:rsidP="00F03A80">
      <w:pPr>
        <w:ind w:firstLine="709"/>
        <w:jc w:val="both"/>
        <w:rPr>
          <w:b/>
          <w:bCs/>
          <w:sz w:val="24"/>
          <w:szCs w:val="24"/>
        </w:rPr>
      </w:pPr>
      <w:r w:rsidRPr="00DC10D5">
        <w:rPr>
          <w:b/>
          <w:bCs/>
          <w:sz w:val="24"/>
          <w:szCs w:val="24"/>
        </w:rPr>
        <w:t>3. Siūlomos naujos teisinio reglamentavimo nuostatos ir laukiami rezultatai.</w:t>
      </w:r>
    </w:p>
    <w:p w14:paraId="5CCADB87" w14:textId="0C825CF4" w:rsidR="00BC553C" w:rsidRPr="00E02DB4" w:rsidRDefault="00BC553C" w:rsidP="00BC553C">
      <w:pPr>
        <w:ind w:firstLine="709"/>
        <w:jc w:val="both"/>
        <w:rPr>
          <w:sz w:val="24"/>
          <w:szCs w:val="24"/>
        </w:rPr>
      </w:pPr>
      <w:r w:rsidRPr="00E02DB4">
        <w:rPr>
          <w:sz w:val="24"/>
          <w:szCs w:val="24"/>
        </w:rPr>
        <w:t xml:space="preserve">Klaipėdos miesto savivaldybė patikėjimo teise valdo </w:t>
      </w:r>
      <w:r w:rsidR="00256A58">
        <w:rPr>
          <w:sz w:val="24"/>
          <w:szCs w:val="24"/>
        </w:rPr>
        <w:t>0,1770</w:t>
      </w:r>
      <w:r w:rsidRPr="00E02DB4">
        <w:rPr>
          <w:sz w:val="24"/>
          <w:szCs w:val="24"/>
        </w:rPr>
        <w:t xml:space="preserve"> ha valstybinės žemės sklypą (kadastro Nr. </w:t>
      </w:r>
      <w:r w:rsidR="00256A58">
        <w:rPr>
          <w:sz w:val="24"/>
          <w:szCs w:val="24"/>
        </w:rPr>
        <w:t>2101/0003:961</w:t>
      </w:r>
      <w:r w:rsidRPr="00E02DB4">
        <w:rPr>
          <w:sz w:val="24"/>
          <w:szCs w:val="24"/>
        </w:rPr>
        <w:t xml:space="preserve">, unikalus Nr. </w:t>
      </w:r>
      <w:r w:rsidR="00256A58">
        <w:rPr>
          <w:sz w:val="24"/>
          <w:szCs w:val="24"/>
        </w:rPr>
        <w:t>4400-6441-7552</w:t>
      </w:r>
      <w:r w:rsidRPr="00E02DB4">
        <w:rPr>
          <w:sz w:val="24"/>
          <w:szCs w:val="24"/>
        </w:rPr>
        <w:t xml:space="preserve">), esantį </w:t>
      </w:r>
      <w:r w:rsidR="00256A58">
        <w:rPr>
          <w:sz w:val="24"/>
          <w:szCs w:val="24"/>
        </w:rPr>
        <w:t>Gluosnių skg. 6B</w:t>
      </w:r>
      <w:r w:rsidRPr="00E02DB4">
        <w:rPr>
          <w:sz w:val="24"/>
          <w:szCs w:val="24"/>
        </w:rPr>
        <w:t>, Klaipėdoje</w:t>
      </w:r>
      <w:r w:rsidR="00256A58">
        <w:rPr>
          <w:sz w:val="24"/>
          <w:szCs w:val="24"/>
        </w:rPr>
        <w:t xml:space="preserve"> ir</w:t>
      </w:r>
      <w:r w:rsidR="00107795">
        <w:rPr>
          <w:sz w:val="24"/>
          <w:szCs w:val="24"/>
        </w:rPr>
        <w:t xml:space="preserve"> 1,37</w:t>
      </w:r>
      <w:r w:rsidR="00947CD9">
        <w:rPr>
          <w:sz w:val="24"/>
          <w:szCs w:val="24"/>
        </w:rPr>
        <w:t>40</w:t>
      </w:r>
      <w:r w:rsidR="00107795">
        <w:rPr>
          <w:sz w:val="24"/>
          <w:szCs w:val="24"/>
        </w:rPr>
        <w:t xml:space="preserve"> ha valstybinės žemės sklypą </w:t>
      </w:r>
      <w:r w:rsidR="00107795" w:rsidRPr="00E02DB4">
        <w:rPr>
          <w:sz w:val="24"/>
          <w:szCs w:val="24"/>
        </w:rPr>
        <w:t xml:space="preserve">(kadastro Nr. </w:t>
      </w:r>
      <w:r w:rsidR="00107795">
        <w:rPr>
          <w:sz w:val="24"/>
          <w:szCs w:val="24"/>
        </w:rPr>
        <w:t>2101/0003:96</w:t>
      </w:r>
      <w:r w:rsidR="00947CD9">
        <w:rPr>
          <w:sz w:val="24"/>
          <w:szCs w:val="24"/>
        </w:rPr>
        <w:t>0</w:t>
      </w:r>
      <w:r w:rsidR="00107795" w:rsidRPr="00E02DB4">
        <w:rPr>
          <w:sz w:val="24"/>
          <w:szCs w:val="24"/>
        </w:rPr>
        <w:t xml:space="preserve">, unikalus Nr. </w:t>
      </w:r>
      <w:r w:rsidR="00107795">
        <w:rPr>
          <w:sz w:val="24"/>
          <w:szCs w:val="24"/>
        </w:rPr>
        <w:t>4400-</w:t>
      </w:r>
      <w:r w:rsidR="00947CD9">
        <w:rPr>
          <w:sz w:val="24"/>
          <w:szCs w:val="24"/>
        </w:rPr>
        <w:t>6425-4966</w:t>
      </w:r>
      <w:r w:rsidR="00107795" w:rsidRPr="00E02DB4">
        <w:rPr>
          <w:sz w:val="24"/>
          <w:szCs w:val="24"/>
        </w:rPr>
        <w:t xml:space="preserve">), esantį </w:t>
      </w:r>
      <w:r w:rsidR="00107795">
        <w:rPr>
          <w:sz w:val="24"/>
          <w:szCs w:val="24"/>
        </w:rPr>
        <w:t>Gluosnių skg. 6</w:t>
      </w:r>
      <w:r w:rsidR="00107795" w:rsidRPr="00E02DB4">
        <w:rPr>
          <w:sz w:val="24"/>
          <w:szCs w:val="24"/>
        </w:rPr>
        <w:t>, Klaipėdoje</w:t>
      </w:r>
      <w:r w:rsidR="00107795">
        <w:rPr>
          <w:sz w:val="24"/>
          <w:szCs w:val="24"/>
        </w:rPr>
        <w:t>.</w:t>
      </w:r>
    </w:p>
    <w:p w14:paraId="57D344A4" w14:textId="167CC715" w:rsidR="00F03A80" w:rsidRDefault="00F03A80" w:rsidP="00F03A80">
      <w:pPr>
        <w:ind w:firstLine="709"/>
        <w:jc w:val="both"/>
        <w:rPr>
          <w:sz w:val="24"/>
          <w:szCs w:val="24"/>
        </w:rPr>
      </w:pPr>
      <w:r w:rsidRPr="00DC10D5">
        <w:rPr>
          <w:sz w:val="24"/>
          <w:szCs w:val="24"/>
        </w:rPr>
        <w:t xml:space="preserve">Klaipėdos miesto savivaldybė gavo </w:t>
      </w:r>
      <w:r w:rsidR="00107795">
        <w:rPr>
          <w:sz w:val="24"/>
          <w:szCs w:val="24"/>
        </w:rPr>
        <w:t>UAB „</w:t>
      </w:r>
      <w:proofErr w:type="spellStart"/>
      <w:r w:rsidR="00107795">
        <w:rPr>
          <w:sz w:val="24"/>
          <w:szCs w:val="24"/>
        </w:rPr>
        <w:t>Bocas</w:t>
      </w:r>
      <w:proofErr w:type="spellEnd"/>
      <w:r w:rsidR="00107795">
        <w:rPr>
          <w:sz w:val="24"/>
          <w:szCs w:val="24"/>
        </w:rPr>
        <w:t xml:space="preserve">“ ir Ko </w:t>
      </w:r>
      <w:r w:rsidR="0091774F">
        <w:rPr>
          <w:sz w:val="24"/>
          <w:szCs w:val="24"/>
        </w:rPr>
        <w:t>prašym</w:t>
      </w:r>
      <w:r w:rsidR="00107795">
        <w:rPr>
          <w:sz w:val="24"/>
          <w:szCs w:val="24"/>
        </w:rPr>
        <w:t>us</w:t>
      </w:r>
      <w:r w:rsidRPr="00DC10D5">
        <w:rPr>
          <w:sz w:val="24"/>
          <w:szCs w:val="24"/>
        </w:rPr>
        <w:t xml:space="preserve"> išnuomoti valstybinės žemės sklyp</w:t>
      </w:r>
      <w:r w:rsidR="00107795">
        <w:rPr>
          <w:sz w:val="24"/>
          <w:szCs w:val="24"/>
        </w:rPr>
        <w:t xml:space="preserve">us Gluosnių skg. 6 ir Gluosnių skg. 6B, Klaipėdoje. </w:t>
      </w:r>
    </w:p>
    <w:p w14:paraId="4BEE3DA8" w14:textId="1146BE5B" w:rsidR="00107795" w:rsidRDefault="00107795" w:rsidP="00F03A80">
      <w:pPr>
        <w:ind w:firstLine="709"/>
        <w:jc w:val="both"/>
        <w:rPr>
          <w:sz w:val="24"/>
          <w:szCs w:val="24"/>
        </w:rPr>
      </w:pPr>
      <w:r>
        <w:rPr>
          <w:sz w:val="24"/>
          <w:szCs w:val="24"/>
        </w:rPr>
        <w:lastRenderedPageBreak/>
        <w:t>UAB „</w:t>
      </w:r>
      <w:proofErr w:type="spellStart"/>
      <w:r>
        <w:rPr>
          <w:sz w:val="24"/>
          <w:szCs w:val="24"/>
        </w:rPr>
        <w:t>Bocas</w:t>
      </w:r>
      <w:proofErr w:type="spellEnd"/>
      <w:r>
        <w:rPr>
          <w:sz w:val="24"/>
          <w:szCs w:val="24"/>
        </w:rPr>
        <w:t>“ ir Ko 2003 m. kovo 10 d. Valstybinės žemės nuomos sutartimi Nr. N21/2003-0021 išnuomotas valstybinės žemės sklypas, kuris buvo padalintas į du sklypus. Atsižvelgiant į tai, šiuo Tarybos sprendimu yra nutraukiama aukščiau minėta valstybinės žemės nuomos sutartis ir sudaromos 2 naujos valstybinės žemės nuomos sutartys.</w:t>
      </w:r>
    </w:p>
    <w:p w14:paraId="69382087" w14:textId="2D07F98B" w:rsidR="00B13ABC" w:rsidRPr="00DC10D5" w:rsidRDefault="00F03A80" w:rsidP="00B40D16">
      <w:pPr>
        <w:ind w:firstLine="709"/>
        <w:jc w:val="both"/>
        <w:rPr>
          <w:bCs/>
          <w:sz w:val="24"/>
          <w:szCs w:val="24"/>
        </w:rPr>
      </w:pPr>
      <w:r w:rsidRPr="00DC10D5">
        <w:rPr>
          <w:sz w:val="24"/>
          <w:szCs w:val="24"/>
        </w:rPr>
        <w:t xml:space="preserve">Nekilnojamojo turto registro duomenų bazės išrašo duomenimis </w:t>
      </w:r>
      <w:r w:rsidR="00B40D16">
        <w:rPr>
          <w:sz w:val="24"/>
          <w:szCs w:val="24"/>
        </w:rPr>
        <w:t>UAB „</w:t>
      </w:r>
      <w:proofErr w:type="spellStart"/>
      <w:r w:rsidR="00B40D16">
        <w:rPr>
          <w:sz w:val="24"/>
          <w:szCs w:val="24"/>
        </w:rPr>
        <w:t>Bocas</w:t>
      </w:r>
      <w:proofErr w:type="spellEnd"/>
      <w:r w:rsidR="00B40D16">
        <w:rPr>
          <w:sz w:val="24"/>
          <w:szCs w:val="24"/>
        </w:rPr>
        <w:t>“ ir Ko valstybinės žemės sklyp</w:t>
      </w:r>
      <w:r w:rsidR="00D079AD">
        <w:rPr>
          <w:sz w:val="24"/>
          <w:szCs w:val="24"/>
        </w:rPr>
        <w:t>uose</w:t>
      </w:r>
      <w:r w:rsidR="00B40D16">
        <w:rPr>
          <w:sz w:val="24"/>
          <w:szCs w:val="24"/>
        </w:rPr>
        <w:t xml:space="preserve"> Gluosnių skg. 6 ir Gluosnių skg. 6B, Klaipėdoje nuosavybės teise </w:t>
      </w:r>
      <w:r w:rsidR="00D079AD">
        <w:rPr>
          <w:sz w:val="24"/>
          <w:szCs w:val="24"/>
        </w:rPr>
        <w:t xml:space="preserve">valdo </w:t>
      </w:r>
      <w:r w:rsidR="00B40D16">
        <w:rPr>
          <w:sz w:val="24"/>
          <w:szCs w:val="24"/>
        </w:rPr>
        <w:t>pastat</w:t>
      </w:r>
      <w:r w:rsidR="00D079AD">
        <w:rPr>
          <w:sz w:val="24"/>
          <w:szCs w:val="24"/>
        </w:rPr>
        <w:t>us</w:t>
      </w:r>
      <w:r w:rsidR="00B40D16">
        <w:rPr>
          <w:sz w:val="24"/>
          <w:szCs w:val="24"/>
        </w:rPr>
        <w:t xml:space="preserve"> </w:t>
      </w:r>
      <w:r w:rsidR="00D079AD">
        <w:rPr>
          <w:sz w:val="24"/>
          <w:szCs w:val="24"/>
        </w:rPr>
        <w:t>i</w:t>
      </w:r>
      <w:r w:rsidR="00B40D16">
        <w:rPr>
          <w:sz w:val="24"/>
          <w:szCs w:val="24"/>
        </w:rPr>
        <w:t>r kit</w:t>
      </w:r>
      <w:r w:rsidR="00D079AD">
        <w:rPr>
          <w:sz w:val="24"/>
          <w:szCs w:val="24"/>
        </w:rPr>
        <w:t>us</w:t>
      </w:r>
      <w:r w:rsidR="00B40D16">
        <w:rPr>
          <w:sz w:val="24"/>
          <w:szCs w:val="24"/>
        </w:rPr>
        <w:t xml:space="preserve"> inžinerini</w:t>
      </w:r>
      <w:r w:rsidR="00D079AD">
        <w:rPr>
          <w:sz w:val="24"/>
          <w:szCs w:val="24"/>
        </w:rPr>
        <w:t>us</w:t>
      </w:r>
      <w:r w:rsidR="00B40D16">
        <w:rPr>
          <w:sz w:val="24"/>
          <w:szCs w:val="24"/>
        </w:rPr>
        <w:t xml:space="preserve"> statini</w:t>
      </w:r>
      <w:r w:rsidR="00D079AD">
        <w:rPr>
          <w:sz w:val="24"/>
          <w:szCs w:val="24"/>
        </w:rPr>
        <w:t>us</w:t>
      </w:r>
      <w:r w:rsidR="00B40D16">
        <w:rPr>
          <w:sz w:val="24"/>
          <w:szCs w:val="24"/>
        </w:rPr>
        <w:t>.</w:t>
      </w:r>
    </w:p>
    <w:p w14:paraId="3E394AEE" w14:textId="5C90301C" w:rsidR="00B40D16" w:rsidRPr="00B40D16" w:rsidRDefault="00F03A80" w:rsidP="00D079AD">
      <w:pPr>
        <w:ind w:firstLine="851"/>
        <w:jc w:val="both"/>
        <w:rPr>
          <w:rFonts w:eastAsiaTheme="minorHAnsi"/>
          <w:sz w:val="24"/>
          <w:szCs w:val="24"/>
        </w:rPr>
      </w:pPr>
      <w:r w:rsidRPr="009B21D5">
        <w:rPr>
          <w:sz w:val="24"/>
          <w:szCs w:val="24"/>
        </w:rPr>
        <w:t>Atlikus faktinių duomenų patikrinimą vietoje, nustatyta</w:t>
      </w:r>
      <w:r w:rsidR="00D079AD">
        <w:rPr>
          <w:sz w:val="24"/>
          <w:szCs w:val="24"/>
        </w:rPr>
        <w:t>, kad</w:t>
      </w:r>
      <w:r w:rsidR="00B40D16" w:rsidRPr="00B40D16">
        <w:rPr>
          <w:sz w:val="24"/>
          <w:szCs w:val="24"/>
          <w:lang w:eastAsia="ar-SA"/>
        </w:rPr>
        <w:t xml:space="preserve"> valstybinės žemės sklype Gluosnių skg. 6B, Klaipėdoje, esančiame</w:t>
      </w:r>
      <w:r w:rsidR="00B40D16" w:rsidRPr="00B40D16">
        <w:rPr>
          <w:bCs/>
          <w:sz w:val="24"/>
          <w:szCs w:val="24"/>
        </w:rPr>
        <w:t xml:space="preserve"> pastate – prekybos pastate (unikalus Nr. 2196-1023-2024), </w:t>
      </w:r>
      <w:r w:rsidR="00B40D16" w:rsidRPr="00B40D16">
        <w:rPr>
          <w:sz w:val="24"/>
        </w:rPr>
        <w:t xml:space="preserve">(bendras plotas – 755,70 kv. m., užstatytas plotas – 451,00 </w:t>
      </w:r>
      <w:proofErr w:type="spellStart"/>
      <w:r w:rsidR="00B40D16" w:rsidRPr="00B40D16">
        <w:rPr>
          <w:sz w:val="24"/>
        </w:rPr>
        <w:t>kv.m</w:t>
      </w:r>
      <w:proofErr w:type="spellEnd"/>
      <w:r w:rsidR="00B40D16" w:rsidRPr="00B40D16">
        <w:rPr>
          <w:sz w:val="24"/>
        </w:rPr>
        <w:t xml:space="preserve">.), </w:t>
      </w:r>
      <w:r w:rsidR="00B40D16" w:rsidRPr="00B40D16">
        <w:rPr>
          <w:bCs/>
          <w:sz w:val="24"/>
          <w:szCs w:val="24"/>
        </w:rPr>
        <w:t>(toliau – Pastatas)</w:t>
      </w:r>
      <w:r w:rsidR="00B40D16" w:rsidRPr="00B40D16">
        <w:rPr>
          <w:sz w:val="24"/>
          <w:szCs w:val="24"/>
          <w:lang w:eastAsia="ar-SA"/>
        </w:rPr>
        <w:t xml:space="preserve"> nėra vizualiai matomų išorinių atitvarų pažeidimo požymių pagal Metodikos 6 punktą, todėl Pastatas tinkamas naudoti pagal Nekilnojamojo turto kadastre įrašytą jo pagrindinę tikslinę naudojimo paskirtį.</w:t>
      </w:r>
      <w:r w:rsidR="00B40D16">
        <w:rPr>
          <w:sz w:val="24"/>
          <w:szCs w:val="24"/>
          <w:lang w:eastAsia="ar-SA"/>
        </w:rPr>
        <w:t xml:space="preserve"> </w:t>
      </w:r>
      <w:r w:rsidR="00B40D16" w:rsidRPr="00B40D16">
        <w:rPr>
          <w:rFonts w:eastAsiaTheme="minorHAnsi"/>
          <w:sz w:val="24"/>
          <w:szCs w:val="24"/>
        </w:rPr>
        <w:t>Žemės sklypas užstatytas statiniu, žemės sklypas naudojamas ir atitinka statiniui eksploatuoti reikalingo žemės sklypo būtino dydžio reikalavimus.</w:t>
      </w:r>
    </w:p>
    <w:p w14:paraId="550E9020" w14:textId="68F4EC61" w:rsidR="00B40D16" w:rsidRDefault="00B40D16" w:rsidP="00B40D16">
      <w:pPr>
        <w:tabs>
          <w:tab w:val="left" w:pos="284"/>
        </w:tabs>
        <w:ind w:right="11" w:firstLine="709"/>
        <w:jc w:val="both"/>
        <w:rPr>
          <w:bCs/>
          <w:sz w:val="24"/>
          <w:szCs w:val="24"/>
        </w:rPr>
      </w:pPr>
      <w:bookmarkStart w:id="2" w:name="_Hlk224721482"/>
      <w:r w:rsidRPr="00D35E6B">
        <w:rPr>
          <w:bCs/>
          <w:sz w:val="24"/>
          <w:szCs w:val="24"/>
        </w:rPr>
        <w:t xml:space="preserve">Vadovaujantis </w:t>
      </w:r>
      <w:r w:rsidRPr="008505B7">
        <w:rPr>
          <w:sz w:val="24"/>
          <w:szCs w:val="24"/>
        </w:rPr>
        <w:t>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w:t>
      </w:r>
      <w:r w:rsidRPr="00AF55B8">
        <w:rPr>
          <w:sz w:val="24"/>
          <w:szCs w:val="24"/>
        </w:rPr>
        <w:t xml:space="preserve"> </w:t>
      </w:r>
      <w:r>
        <w:rPr>
          <w:sz w:val="24"/>
          <w:szCs w:val="24"/>
        </w:rPr>
        <w:t>10</w:t>
      </w:r>
      <w:r w:rsidRPr="00AF55B8">
        <w:rPr>
          <w:sz w:val="24"/>
          <w:szCs w:val="24"/>
        </w:rPr>
        <w:t>.1 papunkčiu</w:t>
      </w:r>
      <w:r w:rsidRPr="00287792">
        <w:rPr>
          <w:sz w:val="24"/>
          <w:szCs w:val="24"/>
        </w:rPr>
        <w:t xml:space="preserve">, </w:t>
      </w:r>
      <w:r w:rsidRPr="00287792">
        <w:rPr>
          <w:bCs/>
          <w:sz w:val="24"/>
          <w:szCs w:val="24"/>
        </w:rPr>
        <w:t xml:space="preserve">statybos produktas – plytos, kurių ekonomiškai pagrįsta naudojimo trukmė </w:t>
      </w:r>
      <w:r w:rsidR="00B411E7">
        <w:rPr>
          <w:bCs/>
          <w:sz w:val="24"/>
          <w:szCs w:val="24"/>
        </w:rPr>
        <w:t>100</w:t>
      </w:r>
      <w:r w:rsidRPr="00287792">
        <w:rPr>
          <w:bCs/>
          <w:sz w:val="24"/>
          <w:szCs w:val="24"/>
        </w:rPr>
        <w:t xml:space="preserve"> metų. Pastat</w:t>
      </w:r>
      <w:r>
        <w:rPr>
          <w:bCs/>
          <w:sz w:val="24"/>
          <w:szCs w:val="24"/>
        </w:rPr>
        <w:t>o</w:t>
      </w:r>
      <w:r w:rsidRPr="00287792">
        <w:rPr>
          <w:bCs/>
          <w:sz w:val="24"/>
          <w:szCs w:val="24"/>
        </w:rPr>
        <w:t xml:space="preserve"> fizinio nusidėvėjimo procentas – </w:t>
      </w:r>
      <w:r w:rsidR="00B411E7">
        <w:rPr>
          <w:bCs/>
          <w:sz w:val="24"/>
          <w:szCs w:val="24"/>
        </w:rPr>
        <w:t>1</w:t>
      </w:r>
      <w:r w:rsidRPr="00287792">
        <w:rPr>
          <w:bCs/>
          <w:sz w:val="24"/>
          <w:szCs w:val="24"/>
        </w:rPr>
        <w:t>%, atsižvelgus į pastat</w:t>
      </w:r>
      <w:r>
        <w:rPr>
          <w:bCs/>
          <w:sz w:val="24"/>
          <w:szCs w:val="24"/>
        </w:rPr>
        <w:t>ų</w:t>
      </w:r>
      <w:r w:rsidRPr="00287792">
        <w:rPr>
          <w:bCs/>
          <w:sz w:val="24"/>
          <w:szCs w:val="24"/>
        </w:rPr>
        <w:t xml:space="preserve"> kadastro duomenų nustatymo datą – </w:t>
      </w:r>
      <w:r>
        <w:rPr>
          <w:bCs/>
          <w:sz w:val="24"/>
          <w:szCs w:val="24"/>
        </w:rPr>
        <w:t>202</w:t>
      </w:r>
      <w:r w:rsidR="00B411E7">
        <w:rPr>
          <w:bCs/>
          <w:sz w:val="24"/>
          <w:szCs w:val="24"/>
        </w:rPr>
        <w:t>3</w:t>
      </w:r>
      <w:r w:rsidRPr="00287792">
        <w:rPr>
          <w:bCs/>
          <w:sz w:val="24"/>
          <w:szCs w:val="24"/>
        </w:rPr>
        <w:t xml:space="preserve"> metus, gauname (</w:t>
      </w:r>
      <w:r w:rsidR="0009381B">
        <w:rPr>
          <w:bCs/>
          <w:sz w:val="24"/>
          <w:szCs w:val="24"/>
        </w:rPr>
        <w:t>100</w:t>
      </w:r>
      <w:r w:rsidRPr="00287792">
        <w:rPr>
          <w:bCs/>
          <w:sz w:val="24"/>
          <w:szCs w:val="24"/>
        </w:rPr>
        <w:t> – </w:t>
      </w:r>
      <w:r w:rsidR="0009381B">
        <w:rPr>
          <w:bCs/>
          <w:sz w:val="24"/>
          <w:szCs w:val="24"/>
        </w:rPr>
        <w:t>1</w:t>
      </w:r>
      <w:r w:rsidRPr="00287792">
        <w:rPr>
          <w:bCs/>
          <w:sz w:val="24"/>
          <w:szCs w:val="24"/>
        </w:rPr>
        <w:t> % = </w:t>
      </w:r>
      <w:r w:rsidR="0009381B">
        <w:rPr>
          <w:bCs/>
          <w:sz w:val="24"/>
          <w:szCs w:val="24"/>
        </w:rPr>
        <w:t>99</w:t>
      </w:r>
      <w:r w:rsidRPr="00287792">
        <w:rPr>
          <w:bCs/>
          <w:sz w:val="24"/>
          <w:szCs w:val="24"/>
        </w:rPr>
        <w:t> + </w:t>
      </w:r>
      <w:r>
        <w:rPr>
          <w:bCs/>
          <w:sz w:val="24"/>
          <w:szCs w:val="24"/>
        </w:rPr>
        <w:t>202</w:t>
      </w:r>
      <w:r w:rsidR="0009381B">
        <w:rPr>
          <w:bCs/>
          <w:sz w:val="24"/>
          <w:szCs w:val="24"/>
        </w:rPr>
        <w:t>3</w:t>
      </w:r>
      <w:r w:rsidRPr="00287792">
        <w:rPr>
          <w:bCs/>
          <w:sz w:val="24"/>
          <w:szCs w:val="24"/>
        </w:rPr>
        <w:t> = </w:t>
      </w:r>
      <w:r w:rsidR="0009381B">
        <w:rPr>
          <w:bCs/>
          <w:sz w:val="24"/>
          <w:szCs w:val="24"/>
        </w:rPr>
        <w:t>2122</w:t>
      </w:r>
      <w:r>
        <w:rPr>
          <w:bCs/>
          <w:sz w:val="24"/>
          <w:szCs w:val="24"/>
        </w:rPr>
        <w:t>-2026</w:t>
      </w:r>
      <w:r w:rsidRPr="00287792">
        <w:rPr>
          <w:bCs/>
          <w:sz w:val="24"/>
          <w:szCs w:val="24"/>
        </w:rPr>
        <w:t> = </w:t>
      </w:r>
      <w:r w:rsidR="0009381B">
        <w:rPr>
          <w:bCs/>
          <w:sz w:val="24"/>
          <w:szCs w:val="24"/>
        </w:rPr>
        <w:t>96</w:t>
      </w:r>
      <w:r w:rsidRPr="00287792">
        <w:rPr>
          <w:bCs/>
          <w:sz w:val="24"/>
          <w:szCs w:val="24"/>
        </w:rPr>
        <w:t>), kad saugus ekonomiškai pagrįstas pasta</w:t>
      </w:r>
      <w:r>
        <w:rPr>
          <w:bCs/>
          <w:sz w:val="24"/>
          <w:szCs w:val="24"/>
        </w:rPr>
        <w:t>tų</w:t>
      </w:r>
      <w:r w:rsidRPr="00287792">
        <w:rPr>
          <w:bCs/>
          <w:sz w:val="24"/>
          <w:szCs w:val="24"/>
        </w:rPr>
        <w:t xml:space="preserve"> naudojimo terminas (nuomos terminas) – </w:t>
      </w:r>
      <w:r w:rsidR="0009381B">
        <w:rPr>
          <w:bCs/>
          <w:sz w:val="24"/>
          <w:szCs w:val="24"/>
        </w:rPr>
        <w:t>96</w:t>
      </w:r>
      <w:r>
        <w:rPr>
          <w:bCs/>
          <w:sz w:val="24"/>
          <w:szCs w:val="24"/>
        </w:rPr>
        <w:t xml:space="preserve"> metai</w:t>
      </w:r>
      <w:r w:rsidRPr="00287792">
        <w:rPr>
          <w:bCs/>
          <w:sz w:val="24"/>
          <w:szCs w:val="24"/>
        </w:rPr>
        <w:t>.</w:t>
      </w:r>
    </w:p>
    <w:bookmarkEnd w:id="2"/>
    <w:p w14:paraId="498AF7B8" w14:textId="6DCD7038" w:rsidR="0009381B" w:rsidRDefault="0009381B" w:rsidP="0009381B">
      <w:pPr>
        <w:ind w:firstLine="851"/>
        <w:rPr>
          <w:rFonts w:eastAsiaTheme="minorHAnsi"/>
          <w:sz w:val="24"/>
          <w:szCs w:val="24"/>
        </w:rPr>
      </w:pPr>
      <w:r>
        <w:rPr>
          <w:bCs/>
          <w:sz w:val="24"/>
          <w:szCs w:val="24"/>
        </w:rPr>
        <w:t xml:space="preserve">Atlikus faktinių duomenų patikrinimą vietoje nustatyta, kad </w:t>
      </w:r>
      <w:r w:rsidRPr="0009381B">
        <w:rPr>
          <w:sz w:val="24"/>
          <w:szCs w:val="24"/>
          <w:lang w:eastAsia="ar-SA"/>
        </w:rPr>
        <w:t xml:space="preserve">valstybinės žemės sklype Gluosnių skg. 6, Klaipėdoje, esančiuose </w:t>
      </w:r>
      <w:r w:rsidRPr="0009381B">
        <w:rPr>
          <w:bCs/>
          <w:sz w:val="24"/>
          <w:szCs w:val="24"/>
        </w:rPr>
        <w:t>Pastatuose</w:t>
      </w:r>
      <w:r w:rsidRPr="0009381B">
        <w:rPr>
          <w:sz w:val="24"/>
          <w:szCs w:val="24"/>
          <w:lang w:eastAsia="ar-SA"/>
        </w:rPr>
        <w:t xml:space="preserve"> nėra vizualiai matomų išorinių atitvarų pažeidimo požymių pagal Metodikos 6 punktą, todėl Pastatai tinkami naudoti pagal Nekilnojamojo turto kadastre įrašytą jų pagrindinę tikslinę naudojimo paskirtį.</w:t>
      </w:r>
      <w:r w:rsidRPr="0009381B">
        <w:rPr>
          <w:rFonts w:eastAsiaTheme="minorHAnsi"/>
          <w:sz w:val="24"/>
          <w:szCs w:val="24"/>
        </w:rPr>
        <w:t xml:space="preserve"> Žemės sklypas užstatytas Pastatais, žemės sklypas naudojamas su Pastatų eksploatacija susijusiems poreikiams tenkinti ir atitinka statiniams eksploatuoti reikalingo žemės sklypo būtino dydžio reikalavimus.</w:t>
      </w:r>
    </w:p>
    <w:p w14:paraId="7D56FD2A" w14:textId="22928EE5" w:rsidR="0009381B" w:rsidRPr="0009381B" w:rsidRDefault="0009381B" w:rsidP="0009381B">
      <w:pPr>
        <w:ind w:firstLine="851"/>
        <w:rPr>
          <w:rFonts w:eastAsiaTheme="minorHAnsi"/>
          <w:sz w:val="24"/>
          <w:szCs w:val="24"/>
        </w:rPr>
      </w:pPr>
      <w:r>
        <w:rPr>
          <w:rFonts w:eastAsiaTheme="minorHAnsi"/>
          <w:sz w:val="24"/>
          <w:szCs w:val="24"/>
        </w:rPr>
        <w:t>Valstybinės žemės sklyp</w:t>
      </w:r>
      <w:r w:rsidR="00551F00">
        <w:rPr>
          <w:rFonts w:eastAsiaTheme="minorHAnsi"/>
          <w:sz w:val="24"/>
          <w:szCs w:val="24"/>
        </w:rPr>
        <w:t>o</w:t>
      </w:r>
      <w:r>
        <w:rPr>
          <w:rFonts w:eastAsiaTheme="minorHAnsi"/>
          <w:sz w:val="24"/>
          <w:szCs w:val="24"/>
        </w:rPr>
        <w:t xml:space="preserve"> Gluosnių skg. 6, Klaipėdoje </w:t>
      </w:r>
      <w:r w:rsidR="00551F00">
        <w:rPr>
          <w:rFonts w:eastAsiaTheme="minorHAnsi"/>
          <w:sz w:val="24"/>
          <w:szCs w:val="24"/>
        </w:rPr>
        <w:t>nuomos terminas nustatomas pagal statinio ekonomiškai pagrįstą naudojimo trukmę, kurio terminas yra trumpiausias.</w:t>
      </w:r>
    </w:p>
    <w:p w14:paraId="51FE6D40" w14:textId="6B80B02B" w:rsidR="00551F00" w:rsidRPr="00A70168" w:rsidRDefault="0009381B" w:rsidP="00A10A40">
      <w:pPr>
        <w:ind w:right="13" w:firstLine="709"/>
        <w:jc w:val="both"/>
        <w:rPr>
          <w:sz w:val="24"/>
          <w:szCs w:val="24"/>
          <w:lang w:eastAsia="ar-SA"/>
        </w:rPr>
      </w:pPr>
      <w:r w:rsidRPr="00D35E6B">
        <w:rPr>
          <w:bCs/>
          <w:sz w:val="24"/>
          <w:szCs w:val="24"/>
        </w:rPr>
        <w:t xml:space="preserve">Vadovaujantis </w:t>
      </w:r>
      <w:r w:rsidRPr="008505B7">
        <w:rPr>
          <w:sz w:val="24"/>
          <w:szCs w:val="24"/>
        </w:rPr>
        <w:t>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w:t>
      </w:r>
      <w:r w:rsidRPr="00AF55B8">
        <w:rPr>
          <w:sz w:val="24"/>
          <w:szCs w:val="24"/>
        </w:rPr>
        <w:t xml:space="preserve"> </w:t>
      </w:r>
      <w:r>
        <w:rPr>
          <w:sz w:val="24"/>
          <w:szCs w:val="24"/>
        </w:rPr>
        <w:t>1</w:t>
      </w:r>
      <w:r w:rsidR="00551F00">
        <w:rPr>
          <w:sz w:val="24"/>
          <w:szCs w:val="24"/>
        </w:rPr>
        <w:t>6</w:t>
      </w:r>
      <w:r w:rsidRPr="00AF55B8">
        <w:rPr>
          <w:sz w:val="24"/>
          <w:szCs w:val="24"/>
        </w:rPr>
        <w:t>.1 papunkčiu</w:t>
      </w:r>
      <w:r w:rsidRPr="00287792">
        <w:rPr>
          <w:sz w:val="24"/>
          <w:szCs w:val="24"/>
        </w:rPr>
        <w:t xml:space="preserve">, </w:t>
      </w:r>
      <w:r w:rsidRPr="00287792">
        <w:rPr>
          <w:bCs/>
          <w:sz w:val="24"/>
          <w:szCs w:val="24"/>
        </w:rPr>
        <w:t xml:space="preserve">statybos produktas – plytos, kurių ekonomiškai pagrįsta naudojimo trukmė </w:t>
      </w:r>
      <w:r w:rsidR="00551F00">
        <w:rPr>
          <w:bCs/>
          <w:sz w:val="24"/>
          <w:szCs w:val="24"/>
        </w:rPr>
        <w:t>80</w:t>
      </w:r>
      <w:r w:rsidRPr="00287792">
        <w:rPr>
          <w:bCs/>
          <w:sz w:val="24"/>
          <w:szCs w:val="24"/>
        </w:rPr>
        <w:t xml:space="preserve"> metų. Pastat</w:t>
      </w:r>
      <w:r>
        <w:rPr>
          <w:bCs/>
          <w:sz w:val="24"/>
          <w:szCs w:val="24"/>
        </w:rPr>
        <w:t>o</w:t>
      </w:r>
      <w:r w:rsidR="0006472E">
        <w:rPr>
          <w:bCs/>
          <w:sz w:val="24"/>
          <w:szCs w:val="24"/>
        </w:rPr>
        <w:t xml:space="preserve"> – gamybinio pastato (unikalus Nr. 2196-1023-2084)</w:t>
      </w:r>
      <w:r w:rsidR="00D079AD">
        <w:rPr>
          <w:bCs/>
          <w:sz w:val="24"/>
          <w:szCs w:val="24"/>
        </w:rPr>
        <w:t xml:space="preserve"> </w:t>
      </w:r>
      <w:r w:rsidRPr="00287792">
        <w:rPr>
          <w:bCs/>
          <w:sz w:val="24"/>
          <w:szCs w:val="24"/>
        </w:rPr>
        <w:t xml:space="preserve">fizinio nusidėvėjimo procentas – </w:t>
      </w:r>
      <w:r w:rsidR="00551F00">
        <w:rPr>
          <w:bCs/>
          <w:sz w:val="24"/>
          <w:szCs w:val="24"/>
        </w:rPr>
        <w:t>70</w:t>
      </w:r>
      <w:r w:rsidRPr="00287792">
        <w:rPr>
          <w:bCs/>
          <w:sz w:val="24"/>
          <w:szCs w:val="24"/>
        </w:rPr>
        <w:t>%, atsižvelgus į pastat</w:t>
      </w:r>
      <w:r>
        <w:rPr>
          <w:bCs/>
          <w:sz w:val="24"/>
          <w:szCs w:val="24"/>
        </w:rPr>
        <w:t>ų</w:t>
      </w:r>
      <w:r w:rsidRPr="00287792">
        <w:rPr>
          <w:bCs/>
          <w:sz w:val="24"/>
          <w:szCs w:val="24"/>
        </w:rPr>
        <w:t xml:space="preserve"> kadastro duomenų nustatymo datą – </w:t>
      </w:r>
      <w:r w:rsidR="00551F00">
        <w:rPr>
          <w:bCs/>
          <w:sz w:val="24"/>
          <w:szCs w:val="24"/>
        </w:rPr>
        <w:t>1995</w:t>
      </w:r>
      <w:r w:rsidRPr="00287792">
        <w:rPr>
          <w:bCs/>
          <w:sz w:val="24"/>
          <w:szCs w:val="24"/>
        </w:rPr>
        <w:t xml:space="preserve"> metus, gauname (</w:t>
      </w:r>
      <w:r w:rsidR="00551F00">
        <w:rPr>
          <w:bCs/>
          <w:sz w:val="24"/>
          <w:szCs w:val="24"/>
        </w:rPr>
        <w:t>80</w:t>
      </w:r>
      <w:r w:rsidRPr="00287792">
        <w:rPr>
          <w:bCs/>
          <w:sz w:val="24"/>
          <w:szCs w:val="24"/>
        </w:rPr>
        <w:t> – </w:t>
      </w:r>
      <w:r w:rsidR="00551F00">
        <w:rPr>
          <w:bCs/>
          <w:sz w:val="24"/>
          <w:szCs w:val="24"/>
        </w:rPr>
        <w:t>70</w:t>
      </w:r>
      <w:r w:rsidRPr="00287792">
        <w:rPr>
          <w:bCs/>
          <w:sz w:val="24"/>
          <w:szCs w:val="24"/>
        </w:rPr>
        <w:t>% = </w:t>
      </w:r>
      <w:r w:rsidR="00551F00">
        <w:rPr>
          <w:bCs/>
          <w:sz w:val="24"/>
          <w:szCs w:val="24"/>
        </w:rPr>
        <w:t>24</w:t>
      </w:r>
      <w:r w:rsidRPr="00287792">
        <w:rPr>
          <w:bCs/>
          <w:sz w:val="24"/>
          <w:szCs w:val="24"/>
        </w:rPr>
        <w:t> + </w:t>
      </w:r>
      <w:r w:rsidR="00551F00">
        <w:rPr>
          <w:bCs/>
          <w:sz w:val="24"/>
          <w:szCs w:val="24"/>
        </w:rPr>
        <w:t>1995</w:t>
      </w:r>
      <w:r w:rsidRPr="00287792">
        <w:rPr>
          <w:bCs/>
          <w:sz w:val="24"/>
          <w:szCs w:val="24"/>
        </w:rPr>
        <w:t> = </w:t>
      </w:r>
      <w:r w:rsidR="00551F00">
        <w:rPr>
          <w:bCs/>
          <w:sz w:val="24"/>
          <w:szCs w:val="24"/>
        </w:rPr>
        <w:t>2019</w:t>
      </w:r>
      <w:r>
        <w:rPr>
          <w:bCs/>
          <w:sz w:val="24"/>
          <w:szCs w:val="24"/>
        </w:rPr>
        <w:t>-2026</w:t>
      </w:r>
      <w:r w:rsidRPr="00287792">
        <w:rPr>
          <w:bCs/>
          <w:sz w:val="24"/>
          <w:szCs w:val="24"/>
        </w:rPr>
        <w:t> = </w:t>
      </w:r>
      <w:r w:rsidR="00551F00">
        <w:rPr>
          <w:bCs/>
          <w:sz w:val="24"/>
          <w:szCs w:val="24"/>
        </w:rPr>
        <w:t>-7</w:t>
      </w:r>
      <w:r w:rsidRPr="00287792">
        <w:rPr>
          <w:bCs/>
          <w:sz w:val="24"/>
          <w:szCs w:val="24"/>
        </w:rPr>
        <w:t>), kad saugus ekonomiškai pagrįstas pasta</w:t>
      </w:r>
      <w:r>
        <w:rPr>
          <w:bCs/>
          <w:sz w:val="24"/>
          <w:szCs w:val="24"/>
        </w:rPr>
        <w:t>tų</w:t>
      </w:r>
      <w:r w:rsidRPr="00287792">
        <w:rPr>
          <w:bCs/>
          <w:sz w:val="24"/>
          <w:szCs w:val="24"/>
        </w:rPr>
        <w:t xml:space="preserve"> naudojimo terminas (nuomos terminas) </w:t>
      </w:r>
      <w:r w:rsidR="0006472E">
        <w:rPr>
          <w:bCs/>
          <w:sz w:val="24"/>
          <w:szCs w:val="24"/>
        </w:rPr>
        <w:t xml:space="preserve">yra suėjęs. </w:t>
      </w:r>
      <w:r w:rsidR="00551F00">
        <w:rPr>
          <w:color w:val="000000"/>
          <w:sz w:val="24"/>
        </w:rPr>
        <w:t xml:space="preserve">Atsižvelgiant į tai, kad pastato </w:t>
      </w:r>
      <w:r w:rsidR="00551F00" w:rsidRPr="00EB589D">
        <w:rPr>
          <w:color w:val="000000"/>
          <w:sz w:val="24"/>
        </w:rPr>
        <w:t xml:space="preserve">ekonomiškai pagrįsto naudojimo trukmės terminas suėjęs, </w:t>
      </w:r>
      <w:r w:rsidR="00551F00">
        <w:rPr>
          <w:color w:val="000000"/>
          <w:sz w:val="24"/>
        </w:rPr>
        <w:t xml:space="preserve">tai </w:t>
      </w:r>
      <w:r w:rsidR="00551F00" w:rsidRPr="00EB589D">
        <w:rPr>
          <w:color w:val="000000"/>
          <w:sz w:val="24"/>
        </w:rPr>
        <w:t xml:space="preserve">valstybinės žemės nuomos sutartis sudaroma terminui, ne ilgesniam kaip viena dešimtoji dalis nustatytos </w:t>
      </w:r>
      <w:r w:rsidR="00551F00">
        <w:rPr>
          <w:color w:val="000000"/>
          <w:sz w:val="24"/>
        </w:rPr>
        <w:t>pastato</w:t>
      </w:r>
      <w:r w:rsidR="00551F00" w:rsidRPr="00EB589D">
        <w:rPr>
          <w:color w:val="000000"/>
          <w:sz w:val="24"/>
        </w:rPr>
        <w:t xml:space="preserve"> ekonomiškai pagrįstos naudojimo trukmės</w:t>
      </w:r>
      <w:r w:rsidR="0006472E">
        <w:rPr>
          <w:color w:val="000000"/>
          <w:sz w:val="24"/>
        </w:rPr>
        <w:t xml:space="preserve">, </w:t>
      </w:r>
      <w:proofErr w:type="spellStart"/>
      <w:r w:rsidR="0006472E">
        <w:rPr>
          <w:color w:val="000000"/>
          <w:sz w:val="24"/>
        </w:rPr>
        <w:t>t.y</w:t>
      </w:r>
      <w:proofErr w:type="spellEnd"/>
      <w:r w:rsidR="0006472E">
        <w:rPr>
          <w:color w:val="000000"/>
          <w:sz w:val="24"/>
        </w:rPr>
        <w:t xml:space="preserve">. </w:t>
      </w:r>
      <w:r w:rsidR="00555E3E">
        <w:rPr>
          <w:color w:val="000000"/>
          <w:sz w:val="24"/>
        </w:rPr>
        <w:t xml:space="preserve">nuomos </w:t>
      </w:r>
      <w:r w:rsidR="0006472E">
        <w:rPr>
          <w:color w:val="000000"/>
          <w:sz w:val="24"/>
        </w:rPr>
        <w:t>terminas 8 metai</w:t>
      </w:r>
      <w:r w:rsidR="00555E3E">
        <w:rPr>
          <w:color w:val="000000"/>
          <w:sz w:val="24"/>
        </w:rPr>
        <w:t>.</w:t>
      </w:r>
    </w:p>
    <w:p w14:paraId="0402784A" w14:textId="28B22331" w:rsidR="0009381B" w:rsidRDefault="0009381B" w:rsidP="0009381B">
      <w:pPr>
        <w:tabs>
          <w:tab w:val="left" w:pos="284"/>
        </w:tabs>
        <w:ind w:right="11" w:firstLine="709"/>
        <w:jc w:val="both"/>
        <w:rPr>
          <w:bCs/>
          <w:sz w:val="24"/>
          <w:szCs w:val="24"/>
        </w:rPr>
      </w:pPr>
    </w:p>
    <w:p w14:paraId="50C0AEC2" w14:textId="734E1878" w:rsidR="0009381B" w:rsidRPr="0009381B" w:rsidRDefault="0009381B" w:rsidP="0009381B">
      <w:pPr>
        <w:pStyle w:val="Sraopastraipa"/>
        <w:ind w:left="142" w:firstLine="567"/>
        <w:jc w:val="both"/>
        <w:rPr>
          <w:sz w:val="24"/>
          <w:szCs w:val="24"/>
          <w:lang w:eastAsia="ar-SA"/>
        </w:rPr>
      </w:pPr>
    </w:p>
    <w:p w14:paraId="2687B442" w14:textId="7BE14459" w:rsidR="00F03A80" w:rsidRDefault="00F03A80" w:rsidP="00F03A80">
      <w:pPr>
        <w:ind w:firstLine="709"/>
        <w:jc w:val="both"/>
        <w:rPr>
          <w:color w:val="000000"/>
          <w:sz w:val="24"/>
          <w:szCs w:val="24"/>
        </w:rPr>
      </w:pPr>
      <w:r w:rsidRPr="00DC10D5">
        <w:rPr>
          <w:color w:val="000000"/>
          <w:sz w:val="24"/>
          <w:szCs w:val="24"/>
        </w:rPr>
        <w:lastRenderedPageBreak/>
        <w:t>Parengt</w:t>
      </w:r>
      <w:r w:rsidR="00555E3E">
        <w:rPr>
          <w:color w:val="000000"/>
          <w:sz w:val="24"/>
          <w:szCs w:val="24"/>
        </w:rPr>
        <w:t>i</w:t>
      </w:r>
      <w:r w:rsidRPr="00DC10D5">
        <w:rPr>
          <w:color w:val="000000"/>
          <w:sz w:val="24"/>
          <w:szCs w:val="24"/>
        </w:rPr>
        <w:t xml:space="preserve"> </w:t>
      </w:r>
      <w:r w:rsidR="00F61AD7" w:rsidRPr="00DC10D5">
        <w:rPr>
          <w:color w:val="000000"/>
          <w:sz w:val="24"/>
          <w:szCs w:val="24"/>
        </w:rPr>
        <w:t>V</w:t>
      </w:r>
      <w:r w:rsidRPr="00DC10D5">
        <w:rPr>
          <w:color w:val="000000"/>
          <w:sz w:val="24"/>
          <w:szCs w:val="24"/>
        </w:rPr>
        <w:t>alstybinės žemės nuomos sutarties projekt</w:t>
      </w:r>
      <w:r w:rsidR="00555E3E">
        <w:rPr>
          <w:color w:val="000000"/>
          <w:sz w:val="24"/>
          <w:szCs w:val="24"/>
        </w:rPr>
        <w:t>ai</w:t>
      </w:r>
      <w:r w:rsidRPr="00DC10D5">
        <w:rPr>
          <w:color w:val="000000"/>
          <w:sz w:val="24"/>
          <w:szCs w:val="24"/>
        </w:rPr>
        <w:t xml:space="preserve"> buvo išsiųst</w:t>
      </w:r>
      <w:r w:rsidR="00555E3E">
        <w:rPr>
          <w:color w:val="000000"/>
          <w:sz w:val="24"/>
          <w:szCs w:val="24"/>
        </w:rPr>
        <w:t>i</w:t>
      </w:r>
      <w:r w:rsidRPr="00DC10D5">
        <w:rPr>
          <w:color w:val="000000"/>
          <w:sz w:val="24"/>
          <w:szCs w:val="24"/>
        </w:rPr>
        <w:t xml:space="preserve"> nuominink</w:t>
      </w:r>
      <w:r w:rsidR="000C1846">
        <w:rPr>
          <w:color w:val="000000"/>
          <w:sz w:val="24"/>
          <w:szCs w:val="24"/>
        </w:rPr>
        <w:t>ui</w:t>
      </w:r>
      <w:r w:rsidRPr="00DC10D5">
        <w:rPr>
          <w:color w:val="000000"/>
          <w:sz w:val="24"/>
          <w:szCs w:val="24"/>
        </w:rPr>
        <w:t xml:space="preserve"> derinimui. Pasirašydam</w:t>
      </w:r>
      <w:r w:rsidR="00555E3E">
        <w:rPr>
          <w:color w:val="000000"/>
          <w:sz w:val="24"/>
          <w:szCs w:val="24"/>
        </w:rPr>
        <w:t>as</w:t>
      </w:r>
      <w:r w:rsidRPr="00DC10D5">
        <w:rPr>
          <w:color w:val="000000"/>
          <w:sz w:val="24"/>
          <w:szCs w:val="24"/>
        </w:rPr>
        <w:t xml:space="preserve"> sutarties projekt</w:t>
      </w:r>
      <w:r w:rsidR="00555E3E">
        <w:rPr>
          <w:color w:val="000000"/>
          <w:sz w:val="24"/>
          <w:szCs w:val="24"/>
        </w:rPr>
        <w:t>uose</w:t>
      </w:r>
      <w:r w:rsidRPr="00DC10D5">
        <w:rPr>
          <w:color w:val="000000"/>
          <w:sz w:val="24"/>
          <w:szCs w:val="24"/>
        </w:rPr>
        <w:t xml:space="preserve"> nuomininka</w:t>
      </w:r>
      <w:r w:rsidR="000C1846">
        <w:rPr>
          <w:color w:val="000000"/>
          <w:sz w:val="24"/>
          <w:szCs w:val="24"/>
        </w:rPr>
        <w:t>s</w:t>
      </w:r>
      <w:r w:rsidRPr="00DC10D5">
        <w:rPr>
          <w:color w:val="000000"/>
          <w:sz w:val="24"/>
          <w:szCs w:val="24"/>
        </w:rPr>
        <w:t xml:space="preserve"> patvirtino, kad sutinka su sutarties projekt</w:t>
      </w:r>
      <w:r w:rsidR="00555E3E">
        <w:rPr>
          <w:color w:val="000000"/>
          <w:sz w:val="24"/>
          <w:szCs w:val="24"/>
        </w:rPr>
        <w:t>uose</w:t>
      </w:r>
      <w:r w:rsidRPr="00DC10D5">
        <w:rPr>
          <w:color w:val="000000"/>
          <w:sz w:val="24"/>
          <w:szCs w:val="24"/>
        </w:rPr>
        <w:t xml:space="preserve"> išdėstytomis žemės sklypo nuomos sąlygomis.</w:t>
      </w:r>
    </w:p>
    <w:p w14:paraId="28E25BBD" w14:textId="68E961C7" w:rsidR="000C1846" w:rsidRPr="00DC10D5" w:rsidRDefault="000C1846" w:rsidP="000C1846">
      <w:pPr>
        <w:ind w:firstLine="709"/>
        <w:jc w:val="both"/>
        <w:rPr>
          <w:sz w:val="24"/>
          <w:szCs w:val="24"/>
        </w:rPr>
      </w:pPr>
      <w:r w:rsidRPr="00DC10D5">
        <w:rPr>
          <w:sz w:val="24"/>
          <w:szCs w:val="24"/>
        </w:rPr>
        <w:t xml:space="preserve">Priėmus sprendimo projektą </w:t>
      </w:r>
      <w:r w:rsidRPr="00C46E28">
        <w:rPr>
          <w:sz w:val="24"/>
          <w:szCs w:val="24"/>
        </w:rPr>
        <w:t>bus realizuotos valstybinės žemės sklypo naudotojo teisės ir teisėti lūkesčiai</w:t>
      </w:r>
      <w:r>
        <w:rPr>
          <w:sz w:val="24"/>
          <w:szCs w:val="24"/>
        </w:rPr>
        <w:t>.</w:t>
      </w:r>
    </w:p>
    <w:p w14:paraId="4DE71B5C" w14:textId="77777777" w:rsidR="00F03A80" w:rsidRPr="00DC10D5" w:rsidRDefault="00F03A80" w:rsidP="00F03A80">
      <w:pPr>
        <w:ind w:firstLine="709"/>
        <w:jc w:val="both"/>
        <w:rPr>
          <w:b/>
          <w:bCs/>
          <w:sz w:val="24"/>
          <w:szCs w:val="24"/>
        </w:rPr>
      </w:pPr>
      <w:r w:rsidRPr="00DC10D5">
        <w:rPr>
          <w:b/>
          <w:bCs/>
          <w:sz w:val="24"/>
          <w:szCs w:val="24"/>
        </w:rPr>
        <w:t xml:space="preserve">4. Numatomo teisinio reguliavimo poveikio vertinimas. </w:t>
      </w:r>
    </w:p>
    <w:p w14:paraId="3611696C" w14:textId="77777777" w:rsidR="00F03A80" w:rsidRPr="00DC10D5" w:rsidRDefault="00F03A80" w:rsidP="00F03A80">
      <w:pPr>
        <w:ind w:firstLine="709"/>
        <w:jc w:val="both"/>
        <w:rPr>
          <w:sz w:val="24"/>
          <w:szCs w:val="24"/>
          <w:lang w:val="en-US"/>
        </w:rPr>
      </w:pPr>
      <w:proofErr w:type="spellStart"/>
      <w:r w:rsidRPr="00DC10D5">
        <w:rPr>
          <w:sz w:val="24"/>
          <w:szCs w:val="24"/>
          <w:lang w:val="en-US"/>
        </w:rPr>
        <w:t>Įgyvendinant</w:t>
      </w:r>
      <w:proofErr w:type="spellEnd"/>
      <w:r w:rsidRPr="00DC10D5">
        <w:rPr>
          <w:sz w:val="24"/>
          <w:szCs w:val="24"/>
          <w:lang w:val="en-US"/>
        </w:rPr>
        <w:t xml:space="preserve"> </w:t>
      </w:r>
      <w:proofErr w:type="spellStart"/>
      <w:r w:rsidRPr="00DC10D5">
        <w:rPr>
          <w:sz w:val="24"/>
          <w:szCs w:val="24"/>
          <w:lang w:val="en-US"/>
        </w:rPr>
        <w:t>šį</w:t>
      </w:r>
      <w:proofErr w:type="spellEnd"/>
      <w:r w:rsidRPr="00DC10D5">
        <w:rPr>
          <w:sz w:val="24"/>
          <w:szCs w:val="24"/>
          <w:lang w:val="en-US"/>
        </w:rPr>
        <w:t xml:space="preserve"> </w:t>
      </w:r>
      <w:proofErr w:type="spellStart"/>
      <w:r w:rsidRPr="00DC10D5">
        <w:rPr>
          <w:sz w:val="24"/>
          <w:szCs w:val="24"/>
          <w:lang w:val="en-US"/>
        </w:rPr>
        <w:t>sprendimą</w:t>
      </w:r>
      <w:proofErr w:type="spellEnd"/>
      <w:r w:rsidRPr="00DC10D5">
        <w:rPr>
          <w:sz w:val="24"/>
          <w:szCs w:val="24"/>
          <w:lang w:val="en-US"/>
        </w:rPr>
        <w:t xml:space="preserve"> </w:t>
      </w:r>
      <w:proofErr w:type="spellStart"/>
      <w:r w:rsidRPr="00DC10D5">
        <w:rPr>
          <w:sz w:val="24"/>
          <w:szCs w:val="24"/>
          <w:lang w:val="en-US"/>
        </w:rPr>
        <w:t>neigiamų</w:t>
      </w:r>
      <w:proofErr w:type="spellEnd"/>
      <w:r w:rsidRPr="00DC10D5">
        <w:rPr>
          <w:sz w:val="24"/>
          <w:szCs w:val="24"/>
          <w:lang w:val="en-US"/>
        </w:rPr>
        <w:t xml:space="preserve"> </w:t>
      </w:r>
      <w:proofErr w:type="spellStart"/>
      <w:r w:rsidRPr="00DC10D5">
        <w:rPr>
          <w:sz w:val="24"/>
          <w:szCs w:val="24"/>
          <w:lang w:val="en-US"/>
        </w:rPr>
        <w:t>pasekmių</w:t>
      </w:r>
      <w:proofErr w:type="spellEnd"/>
      <w:r w:rsidRPr="00DC10D5">
        <w:rPr>
          <w:sz w:val="24"/>
          <w:szCs w:val="24"/>
          <w:lang w:val="en-US"/>
        </w:rPr>
        <w:t xml:space="preserve"> </w:t>
      </w:r>
      <w:proofErr w:type="spellStart"/>
      <w:r w:rsidRPr="00DC10D5">
        <w:rPr>
          <w:sz w:val="24"/>
          <w:szCs w:val="24"/>
          <w:lang w:val="en-US"/>
        </w:rPr>
        <w:t>nenumatoma</w:t>
      </w:r>
      <w:proofErr w:type="spellEnd"/>
      <w:r w:rsidRPr="00DC10D5">
        <w:rPr>
          <w:sz w:val="24"/>
          <w:szCs w:val="24"/>
          <w:lang w:val="en-US"/>
        </w:rPr>
        <w:t xml:space="preserve">, </w:t>
      </w:r>
      <w:proofErr w:type="spellStart"/>
      <w:r w:rsidRPr="00DC10D5">
        <w:rPr>
          <w:sz w:val="24"/>
          <w:szCs w:val="24"/>
          <w:lang w:val="en-US"/>
        </w:rPr>
        <w:t>teigiamos</w:t>
      </w:r>
      <w:proofErr w:type="spellEnd"/>
      <w:r w:rsidRPr="00DC10D5">
        <w:rPr>
          <w:sz w:val="24"/>
          <w:szCs w:val="24"/>
          <w:lang w:val="en-US"/>
        </w:rPr>
        <w:t xml:space="preserve"> </w:t>
      </w:r>
      <w:proofErr w:type="spellStart"/>
      <w:r w:rsidRPr="00DC10D5">
        <w:rPr>
          <w:sz w:val="24"/>
          <w:szCs w:val="24"/>
          <w:lang w:val="en-US"/>
        </w:rPr>
        <w:t>pasekmės</w:t>
      </w:r>
      <w:proofErr w:type="spellEnd"/>
      <w:r w:rsidRPr="00DC10D5">
        <w:rPr>
          <w:sz w:val="24"/>
          <w:szCs w:val="24"/>
          <w:lang w:val="en-US"/>
        </w:rPr>
        <w:t xml:space="preserve"> – </w:t>
      </w:r>
      <w:proofErr w:type="spellStart"/>
      <w:r w:rsidRPr="00DC10D5">
        <w:rPr>
          <w:sz w:val="24"/>
          <w:szCs w:val="24"/>
          <w:lang w:val="en-US"/>
        </w:rPr>
        <w:t>užtikrinamas</w:t>
      </w:r>
      <w:proofErr w:type="spellEnd"/>
      <w:r w:rsidRPr="00DC10D5">
        <w:rPr>
          <w:sz w:val="24"/>
          <w:szCs w:val="24"/>
          <w:lang w:val="en-US"/>
        </w:rPr>
        <w:t xml:space="preserve"> </w:t>
      </w:r>
      <w:proofErr w:type="spellStart"/>
      <w:r w:rsidRPr="00DC10D5">
        <w:rPr>
          <w:sz w:val="24"/>
          <w:szCs w:val="24"/>
          <w:lang w:val="en-US"/>
        </w:rPr>
        <w:t>racionalus</w:t>
      </w:r>
      <w:proofErr w:type="spellEnd"/>
      <w:r w:rsidRPr="00DC10D5">
        <w:rPr>
          <w:sz w:val="24"/>
          <w:szCs w:val="24"/>
          <w:lang w:val="en-US"/>
        </w:rPr>
        <w:t xml:space="preserve"> </w:t>
      </w:r>
      <w:proofErr w:type="spellStart"/>
      <w:r w:rsidRPr="00DC10D5">
        <w:rPr>
          <w:sz w:val="24"/>
          <w:szCs w:val="24"/>
          <w:lang w:val="en-US"/>
        </w:rPr>
        <w:t>ir</w:t>
      </w:r>
      <w:proofErr w:type="spellEnd"/>
      <w:r w:rsidRPr="00DC10D5">
        <w:rPr>
          <w:sz w:val="24"/>
          <w:szCs w:val="24"/>
          <w:lang w:val="en-US"/>
        </w:rPr>
        <w:t xml:space="preserve"> </w:t>
      </w:r>
      <w:proofErr w:type="spellStart"/>
      <w:r w:rsidRPr="00DC10D5">
        <w:rPr>
          <w:sz w:val="24"/>
          <w:szCs w:val="24"/>
          <w:lang w:val="en-US"/>
        </w:rPr>
        <w:t>tinkamas</w:t>
      </w:r>
      <w:proofErr w:type="spellEnd"/>
      <w:r w:rsidRPr="00DC10D5">
        <w:rPr>
          <w:sz w:val="24"/>
          <w:szCs w:val="24"/>
          <w:lang w:val="en-US"/>
        </w:rPr>
        <w:t xml:space="preserve"> </w:t>
      </w:r>
      <w:proofErr w:type="spellStart"/>
      <w:r w:rsidRPr="00DC10D5">
        <w:rPr>
          <w:sz w:val="24"/>
          <w:szCs w:val="24"/>
          <w:lang w:val="en-US"/>
        </w:rPr>
        <w:t>valstybinės</w:t>
      </w:r>
      <w:proofErr w:type="spellEnd"/>
      <w:r w:rsidRPr="00DC10D5">
        <w:rPr>
          <w:sz w:val="24"/>
          <w:szCs w:val="24"/>
          <w:lang w:val="en-US"/>
        </w:rPr>
        <w:t xml:space="preserve"> </w:t>
      </w:r>
      <w:proofErr w:type="spellStart"/>
      <w:r w:rsidRPr="00DC10D5">
        <w:rPr>
          <w:sz w:val="24"/>
          <w:szCs w:val="24"/>
          <w:lang w:val="en-US"/>
        </w:rPr>
        <w:t>žemės</w:t>
      </w:r>
      <w:proofErr w:type="spellEnd"/>
      <w:r w:rsidRPr="00DC10D5">
        <w:rPr>
          <w:sz w:val="24"/>
          <w:szCs w:val="24"/>
          <w:lang w:val="en-US"/>
        </w:rPr>
        <w:t xml:space="preserve"> </w:t>
      </w:r>
      <w:proofErr w:type="spellStart"/>
      <w:r w:rsidRPr="00DC10D5">
        <w:rPr>
          <w:sz w:val="24"/>
          <w:szCs w:val="24"/>
          <w:lang w:val="en-US"/>
        </w:rPr>
        <w:t>naudojimas</w:t>
      </w:r>
      <w:proofErr w:type="spellEnd"/>
      <w:r w:rsidRPr="00DC10D5">
        <w:rPr>
          <w:sz w:val="24"/>
          <w:szCs w:val="24"/>
          <w:lang w:val="en-US"/>
        </w:rPr>
        <w:t xml:space="preserve"> </w:t>
      </w:r>
      <w:proofErr w:type="spellStart"/>
      <w:r w:rsidRPr="00DC10D5">
        <w:rPr>
          <w:sz w:val="24"/>
          <w:szCs w:val="24"/>
          <w:lang w:val="en-US"/>
        </w:rPr>
        <w:t>ir</w:t>
      </w:r>
      <w:proofErr w:type="spellEnd"/>
      <w:r w:rsidRPr="00DC10D5">
        <w:rPr>
          <w:sz w:val="24"/>
          <w:szCs w:val="24"/>
          <w:lang w:val="en-US"/>
        </w:rPr>
        <w:t xml:space="preserve"> </w:t>
      </w:r>
      <w:proofErr w:type="spellStart"/>
      <w:r w:rsidRPr="00DC10D5">
        <w:rPr>
          <w:sz w:val="24"/>
          <w:szCs w:val="24"/>
          <w:lang w:val="en-US"/>
        </w:rPr>
        <w:t>valdymas</w:t>
      </w:r>
      <w:proofErr w:type="spellEnd"/>
      <w:r w:rsidRPr="00DC10D5">
        <w:rPr>
          <w:sz w:val="24"/>
          <w:szCs w:val="24"/>
          <w:lang w:val="en-US"/>
        </w:rPr>
        <w:t>.</w:t>
      </w:r>
    </w:p>
    <w:p w14:paraId="55061545" w14:textId="77777777" w:rsidR="00F03A80" w:rsidRPr="00DC10D5" w:rsidRDefault="00F03A80" w:rsidP="00F03A80">
      <w:pPr>
        <w:ind w:firstLine="709"/>
        <w:jc w:val="both"/>
        <w:rPr>
          <w:sz w:val="24"/>
          <w:szCs w:val="24"/>
          <w:lang w:val="en-US"/>
        </w:rPr>
      </w:pPr>
    </w:p>
    <w:p w14:paraId="656AEB61" w14:textId="77777777" w:rsidR="00F03A80" w:rsidRPr="00DC10D5" w:rsidRDefault="00F03A80" w:rsidP="00F03A80">
      <w:pPr>
        <w:ind w:firstLine="709"/>
        <w:jc w:val="both"/>
        <w:rPr>
          <w:b/>
          <w:sz w:val="24"/>
          <w:szCs w:val="24"/>
          <w:lang w:val="en-US"/>
        </w:rPr>
      </w:pPr>
      <w:r w:rsidRPr="00DC10D5">
        <w:rPr>
          <w:b/>
          <w:bCs/>
          <w:sz w:val="24"/>
          <w:szCs w:val="24"/>
        </w:rPr>
        <w:t>5. Projektui įgyvendinti reikalingas kitų teisės aktų keitimas, naujų teisės aktų priėmimas.</w:t>
      </w:r>
    </w:p>
    <w:p w14:paraId="51D4D6FB" w14:textId="77777777" w:rsidR="00F03A80" w:rsidRPr="00DC10D5" w:rsidRDefault="00F03A80" w:rsidP="00F03A80">
      <w:pPr>
        <w:ind w:firstLine="709"/>
        <w:jc w:val="both"/>
        <w:rPr>
          <w:bCs/>
          <w:sz w:val="24"/>
          <w:szCs w:val="24"/>
        </w:rPr>
      </w:pPr>
      <w:r w:rsidRPr="00DC10D5">
        <w:rPr>
          <w:bCs/>
          <w:sz w:val="24"/>
          <w:szCs w:val="24"/>
        </w:rPr>
        <w:t>Sprendimui įgyvendinti kitų teisės aktų priėmimas nereikalingas.</w:t>
      </w:r>
    </w:p>
    <w:p w14:paraId="6D4846DA" w14:textId="77777777" w:rsidR="00F03A80" w:rsidRPr="00DC10D5" w:rsidRDefault="00F03A80" w:rsidP="00F03A80">
      <w:pPr>
        <w:ind w:firstLine="709"/>
        <w:jc w:val="both"/>
        <w:rPr>
          <w:sz w:val="24"/>
          <w:szCs w:val="24"/>
          <w:lang w:val="en-US"/>
        </w:rPr>
      </w:pPr>
    </w:p>
    <w:p w14:paraId="08D31A13" w14:textId="77777777" w:rsidR="00F03A80" w:rsidRPr="00DC10D5" w:rsidRDefault="00F03A80" w:rsidP="00F03A80">
      <w:pPr>
        <w:ind w:firstLine="709"/>
        <w:jc w:val="both"/>
        <w:rPr>
          <w:sz w:val="24"/>
          <w:szCs w:val="24"/>
          <w:lang w:val="en-US"/>
        </w:rPr>
      </w:pPr>
      <w:r w:rsidRPr="00DC10D5">
        <w:rPr>
          <w:b/>
          <w:sz w:val="24"/>
          <w:szCs w:val="24"/>
          <w:lang w:val="en-US"/>
        </w:rPr>
        <w:t xml:space="preserve">6. </w:t>
      </w:r>
      <w:r w:rsidRPr="00DC10D5">
        <w:rPr>
          <w:b/>
          <w:sz w:val="24"/>
          <w:szCs w:val="24"/>
        </w:rPr>
        <w:t>Biudžeto lėšų poreikis projektui įgyvendinti, lėšų sutaupymo galimybės įgyvendinant projektą, finansavimo šaltiniai.</w:t>
      </w:r>
    </w:p>
    <w:p w14:paraId="259C0E91" w14:textId="77777777" w:rsidR="00F03A80" w:rsidRPr="00DC10D5" w:rsidRDefault="00F03A80" w:rsidP="00F03A80">
      <w:pPr>
        <w:ind w:firstLine="709"/>
        <w:jc w:val="both"/>
        <w:rPr>
          <w:bCs/>
          <w:sz w:val="24"/>
          <w:szCs w:val="24"/>
        </w:rPr>
      </w:pPr>
      <w:r w:rsidRPr="00DC10D5">
        <w:rPr>
          <w:bCs/>
          <w:sz w:val="24"/>
          <w:szCs w:val="24"/>
        </w:rPr>
        <w:t>Sprendimui įgyvendinti biudžeto lėšų poreikio nėra.</w:t>
      </w:r>
    </w:p>
    <w:p w14:paraId="6EE784F9" w14:textId="77777777" w:rsidR="00F03A80" w:rsidRPr="00DC10D5" w:rsidRDefault="00F03A80" w:rsidP="00F03A80">
      <w:pPr>
        <w:ind w:firstLine="709"/>
        <w:jc w:val="both"/>
        <w:rPr>
          <w:b/>
          <w:bCs/>
          <w:sz w:val="24"/>
          <w:szCs w:val="24"/>
        </w:rPr>
      </w:pPr>
    </w:p>
    <w:p w14:paraId="42E53C6B" w14:textId="77777777" w:rsidR="00F03A80" w:rsidRPr="00DC10D5" w:rsidRDefault="00F03A80" w:rsidP="00F03A80">
      <w:pPr>
        <w:ind w:firstLine="709"/>
        <w:jc w:val="both"/>
        <w:rPr>
          <w:b/>
          <w:sz w:val="24"/>
          <w:szCs w:val="24"/>
          <w:lang w:val="en-US"/>
        </w:rPr>
      </w:pPr>
      <w:r w:rsidRPr="00DC10D5">
        <w:rPr>
          <w:b/>
          <w:bCs/>
          <w:sz w:val="24"/>
          <w:szCs w:val="24"/>
        </w:rPr>
        <w:t>7. Sprendimo projekto rengimo metu atlikti vertinimai ir išvados, konsultavimosi su visuomene metu gauti pasiūlymai ir jų motyvuotas vertinimas.</w:t>
      </w:r>
    </w:p>
    <w:p w14:paraId="6F4BA75D" w14:textId="77777777" w:rsidR="00F03A80" w:rsidRPr="00DC10D5" w:rsidRDefault="00F03A80" w:rsidP="00F03A80">
      <w:pPr>
        <w:ind w:firstLine="709"/>
        <w:jc w:val="both"/>
        <w:rPr>
          <w:sz w:val="24"/>
          <w:szCs w:val="24"/>
          <w:lang w:val="en-US"/>
        </w:rPr>
      </w:pPr>
      <w:r w:rsidRPr="00DC10D5">
        <w:rPr>
          <w:bCs/>
          <w:sz w:val="24"/>
          <w:szCs w:val="24"/>
        </w:rPr>
        <w:t>Sprendimo rengimo metu atskiri vertinimai nebuvo atliekami. Atsižvelgiant įsprendimo pobūdį konsultavimasis su visuomene nėra atliekamas.</w:t>
      </w:r>
    </w:p>
    <w:p w14:paraId="44609A77" w14:textId="77777777" w:rsidR="00F03A80" w:rsidRPr="00DC10D5" w:rsidRDefault="00F03A80" w:rsidP="00F03A80">
      <w:pPr>
        <w:ind w:firstLine="709"/>
        <w:jc w:val="both"/>
        <w:rPr>
          <w:b/>
          <w:bCs/>
          <w:sz w:val="24"/>
          <w:szCs w:val="24"/>
        </w:rPr>
      </w:pPr>
    </w:p>
    <w:p w14:paraId="49128E7D" w14:textId="77777777" w:rsidR="00F03A80" w:rsidRPr="00DC10D5" w:rsidRDefault="00F03A80" w:rsidP="00F03A80">
      <w:pPr>
        <w:ind w:firstLine="709"/>
        <w:jc w:val="both"/>
        <w:rPr>
          <w:sz w:val="24"/>
          <w:szCs w:val="24"/>
        </w:rPr>
      </w:pPr>
      <w:r w:rsidRPr="00DC10D5">
        <w:rPr>
          <w:b/>
          <w:bCs/>
          <w:sz w:val="24"/>
          <w:szCs w:val="24"/>
        </w:rPr>
        <w:t xml:space="preserve">8. Kiti sprendimui priimti reikalingi pagrindimai, skaičiavimai ir paaiškinimai. </w:t>
      </w:r>
      <w:r w:rsidRPr="00DC10D5">
        <w:rPr>
          <w:sz w:val="24"/>
          <w:szCs w:val="24"/>
        </w:rPr>
        <w:t>Nėra.</w:t>
      </w:r>
    </w:p>
    <w:p w14:paraId="67F12148" w14:textId="77777777" w:rsidR="00F03A80" w:rsidRPr="00DC10D5" w:rsidRDefault="00F03A80" w:rsidP="00F03A80">
      <w:pPr>
        <w:rPr>
          <w:sz w:val="24"/>
          <w:szCs w:val="24"/>
        </w:rPr>
      </w:pPr>
    </w:p>
    <w:p w14:paraId="2896B920" w14:textId="5156F42A" w:rsidR="00F03A80" w:rsidRPr="00DC10D5" w:rsidRDefault="00F03A80" w:rsidP="00F03A80">
      <w:pPr>
        <w:ind w:right="-82"/>
        <w:jc w:val="both"/>
        <w:rPr>
          <w:bCs/>
          <w:sz w:val="24"/>
          <w:szCs w:val="24"/>
        </w:rPr>
      </w:pPr>
      <w:r w:rsidRPr="00DC10D5">
        <w:rPr>
          <w:bCs/>
          <w:sz w:val="24"/>
          <w:szCs w:val="24"/>
        </w:rPr>
        <w:t>PRIDEDAMA:</w:t>
      </w:r>
    </w:p>
    <w:p w14:paraId="36C768E2" w14:textId="0D23C67D" w:rsidR="00F03A80" w:rsidRPr="00DC10D5" w:rsidRDefault="00F03A80" w:rsidP="00F03A80">
      <w:pPr>
        <w:pStyle w:val="Sraopastraipa"/>
        <w:numPr>
          <w:ilvl w:val="0"/>
          <w:numId w:val="2"/>
        </w:numPr>
        <w:ind w:right="-82"/>
        <w:jc w:val="both"/>
        <w:rPr>
          <w:sz w:val="24"/>
          <w:szCs w:val="24"/>
        </w:rPr>
      </w:pPr>
      <w:r w:rsidRPr="00DC10D5">
        <w:rPr>
          <w:sz w:val="24"/>
          <w:szCs w:val="24"/>
        </w:rPr>
        <w:t>Teisės aktai, 3 lapai.</w:t>
      </w:r>
    </w:p>
    <w:p w14:paraId="1B0F79E0" w14:textId="77777777" w:rsidR="00F03A80" w:rsidRPr="00686E45" w:rsidRDefault="00F03A80" w:rsidP="00F03A80">
      <w:pPr>
        <w:ind w:right="-82"/>
        <w:rPr>
          <w:sz w:val="23"/>
          <w:szCs w:val="23"/>
        </w:rPr>
      </w:pPr>
    </w:p>
    <w:tbl>
      <w:tblPr>
        <w:tblW w:w="0" w:type="auto"/>
        <w:tblLook w:val="04A0" w:firstRow="1" w:lastRow="0" w:firstColumn="1" w:lastColumn="0" w:noHBand="0" w:noVBand="1"/>
      </w:tblPr>
      <w:tblGrid>
        <w:gridCol w:w="4274"/>
        <w:gridCol w:w="2638"/>
        <w:gridCol w:w="2726"/>
      </w:tblGrid>
      <w:tr w:rsidR="00F03A80" w:rsidRPr="00686E45" w14:paraId="6A319490" w14:textId="77777777" w:rsidTr="004F6A94">
        <w:tc>
          <w:tcPr>
            <w:tcW w:w="4503" w:type="dxa"/>
            <w:tcBorders>
              <w:bottom w:val="single" w:sz="4" w:space="0" w:color="auto"/>
            </w:tcBorders>
            <w:shd w:val="clear" w:color="auto" w:fill="auto"/>
          </w:tcPr>
          <w:p w14:paraId="3BC33CB3" w14:textId="77777777" w:rsidR="00F03A80" w:rsidRPr="00DC10D5" w:rsidRDefault="00F03A80" w:rsidP="004F6A94">
            <w:pPr>
              <w:ind w:right="-82"/>
              <w:rPr>
                <w:sz w:val="24"/>
                <w:szCs w:val="24"/>
              </w:rPr>
            </w:pPr>
            <w:r w:rsidRPr="00DC10D5">
              <w:rPr>
                <w:sz w:val="24"/>
                <w:szCs w:val="24"/>
              </w:rPr>
              <w:t>Žemėtvarkos skyriaus vedėja</w:t>
            </w:r>
          </w:p>
        </w:tc>
        <w:tc>
          <w:tcPr>
            <w:tcW w:w="2835" w:type="dxa"/>
            <w:shd w:val="clear" w:color="auto" w:fill="auto"/>
          </w:tcPr>
          <w:p w14:paraId="4BFC6CF4" w14:textId="77777777" w:rsidR="00F03A80" w:rsidRPr="00DC10D5" w:rsidRDefault="00F03A80" w:rsidP="004F6A94">
            <w:pPr>
              <w:ind w:right="-82"/>
              <w:rPr>
                <w:sz w:val="24"/>
                <w:szCs w:val="24"/>
              </w:rPr>
            </w:pPr>
          </w:p>
        </w:tc>
        <w:tc>
          <w:tcPr>
            <w:tcW w:w="2850" w:type="dxa"/>
            <w:tcBorders>
              <w:bottom w:val="single" w:sz="4" w:space="0" w:color="auto"/>
            </w:tcBorders>
            <w:shd w:val="clear" w:color="auto" w:fill="auto"/>
          </w:tcPr>
          <w:p w14:paraId="2DECA2E2" w14:textId="77777777" w:rsidR="00F03A80" w:rsidRPr="00DC10D5" w:rsidRDefault="00F03A80" w:rsidP="004F6A94">
            <w:pPr>
              <w:ind w:right="-82"/>
              <w:rPr>
                <w:sz w:val="24"/>
                <w:szCs w:val="24"/>
              </w:rPr>
            </w:pPr>
            <w:r w:rsidRPr="00DC10D5">
              <w:rPr>
                <w:sz w:val="24"/>
                <w:szCs w:val="24"/>
              </w:rPr>
              <w:t>Raimonda Gružienė</w:t>
            </w:r>
          </w:p>
        </w:tc>
      </w:tr>
      <w:tr w:rsidR="00F03A80" w:rsidRPr="00686E45" w14:paraId="7B21DD70" w14:textId="77777777" w:rsidTr="004F6A94">
        <w:tc>
          <w:tcPr>
            <w:tcW w:w="4503" w:type="dxa"/>
            <w:tcBorders>
              <w:top w:val="single" w:sz="4" w:space="0" w:color="auto"/>
            </w:tcBorders>
            <w:shd w:val="clear" w:color="auto" w:fill="auto"/>
          </w:tcPr>
          <w:p w14:paraId="0B1D37B3" w14:textId="77777777" w:rsidR="00F03A80" w:rsidRPr="00DC10D5" w:rsidRDefault="00F03A80" w:rsidP="004F6A94">
            <w:pPr>
              <w:ind w:right="-82"/>
              <w:rPr>
                <w:sz w:val="24"/>
                <w:szCs w:val="24"/>
              </w:rPr>
            </w:pPr>
          </w:p>
        </w:tc>
        <w:tc>
          <w:tcPr>
            <w:tcW w:w="2835" w:type="dxa"/>
            <w:shd w:val="clear" w:color="auto" w:fill="auto"/>
          </w:tcPr>
          <w:p w14:paraId="7AEE8A44" w14:textId="77777777" w:rsidR="00F03A80" w:rsidRPr="00DC10D5" w:rsidRDefault="00F03A80" w:rsidP="004F6A94">
            <w:pPr>
              <w:ind w:right="-82"/>
              <w:jc w:val="right"/>
              <w:rPr>
                <w:i/>
                <w:iCs/>
                <w:sz w:val="24"/>
                <w:szCs w:val="24"/>
              </w:rPr>
            </w:pPr>
          </w:p>
        </w:tc>
        <w:tc>
          <w:tcPr>
            <w:tcW w:w="2850" w:type="dxa"/>
            <w:tcBorders>
              <w:top w:val="single" w:sz="4" w:space="0" w:color="auto"/>
            </w:tcBorders>
            <w:shd w:val="clear" w:color="auto" w:fill="auto"/>
          </w:tcPr>
          <w:p w14:paraId="2C3B5468" w14:textId="77777777" w:rsidR="00F03A80" w:rsidRPr="00DC10D5" w:rsidRDefault="00F03A80" w:rsidP="004F6A94">
            <w:pPr>
              <w:ind w:right="-82"/>
              <w:jc w:val="right"/>
              <w:rPr>
                <w:sz w:val="24"/>
                <w:szCs w:val="24"/>
              </w:rPr>
            </w:pPr>
          </w:p>
        </w:tc>
      </w:tr>
    </w:tbl>
    <w:p w14:paraId="2AFD1502" w14:textId="6CAF8D81" w:rsidR="008E12D6" w:rsidRDefault="008E12D6">
      <w:pPr>
        <w:rPr>
          <w:sz w:val="24"/>
          <w:szCs w:val="24"/>
        </w:rPr>
      </w:pPr>
    </w:p>
    <w:p w14:paraId="25D48FDE" w14:textId="669FF0D1" w:rsidR="00805196" w:rsidRDefault="00805196">
      <w:pPr>
        <w:rPr>
          <w:sz w:val="24"/>
          <w:szCs w:val="24"/>
        </w:rPr>
      </w:pPr>
    </w:p>
    <w:p w14:paraId="20E67278" w14:textId="43C238B0" w:rsidR="00805196" w:rsidRDefault="00805196">
      <w:pPr>
        <w:rPr>
          <w:sz w:val="24"/>
          <w:szCs w:val="24"/>
        </w:rPr>
      </w:pPr>
    </w:p>
    <w:p w14:paraId="0D05A2A4" w14:textId="2C3D13DE" w:rsidR="00805196" w:rsidRDefault="00805196">
      <w:pPr>
        <w:rPr>
          <w:sz w:val="24"/>
          <w:szCs w:val="24"/>
        </w:rPr>
      </w:pPr>
    </w:p>
    <w:p w14:paraId="3E2FFE85" w14:textId="52440A1C" w:rsidR="00805196" w:rsidRDefault="00805196">
      <w:pPr>
        <w:rPr>
          <w:sz w:val="24"/>
          <w:szCs w:val="24"/>
        </w:rPr>
      </w:pPr>
    </w:p>
    <w:p w14:paraId="1744AD31" w14:textId="40B4DC2F" w:rsidR="00805196" w:rsidRDefault="00805196">
      <w:pPr>
        <w:rPr>
          <w:sz w:val="24"/>
          <w:szCs w:val="24"/>
        </w:rPr>
      </w:pPr>
    </w:p>
    <w:p w14:paraId="756FD76E" w14:textId="5EA8876D" w:rsidR="00805196" w:rsidRDefault="00805196">
      <w:pPr>
        <w:rPr>
          <w:sz w:val="24"/>
          <w:szCs w:val="24"/>
        </w:rPr>
      </w:pPr>
    </w:p>
    <w:p w14:paraId="0260532B" w14:textId="446341AF" w:rsidR="00805196" w:rsidRDefault="00805196">
      <w:pPr>
        <w:rPr>
          <w:sz w:val="24"/>
          <w:szCs w:val="24"/>
        </w:rPr>
      </w:pPr>
    </w:p>
    <w:p w14:paraId="2EDB9EBC" w14:textId="3A6559B4" w:rsidR="00805196" w:rsidRDefault="00805196">
      <w:pPr>
        <w:rPr>
          <w:sz w:val="24"/>
          <w:szCs w:val="24"/>
        </w:rPr>
      </w:pPr>
    </w:p>
    <w:p w14:paraId="5D2F2C33" w14:textId="75BF8A40" w:rsidR="00805196" w:rsidRDefault="00805196">
      <w:pPr>
        <w:rPr>
          <w:sz w:val="24"/>
          <w:szCs w:val="24"/>
        </w:rPr>
      </w:pPr>
    </w:p>
    <w:p w14:paraId="50279E67" w14:textId="1AF4B7A7" w:rsidR="00805196" w:rsidRDefault="00805196">
      <w:pPr>
        <w:rPr>
          <w:sz w:val="24"/>
          <w:szCs w:val="24"/>
        </w:rPr>
      </w:pPr>
    </w:p>
    <w:p w14:paraId="39363A2A" w14:textId="70623572" w:rsidR="00805196" w:rsidRDefault="00805196">
      <w:pPr>
        <w:rPr>
          <w:sz w:val="24"/>
          <w:szCs w:val="24"/>
        </w:rPr>
      </w:pPr>
    </w:p>
    <w:p w14:paraId="02A94E9A" w14:textId="34392AE9" w:rsidR="00805196" w:rsidRDefault="00805196">
      <w:pPr>
        <w:rPr>
          <w:sz w:val="24"/>
          <w:szCs w:val="24"/>
        </w:rPr>
      </w:pPr>
    </w:p>
    <w:p w14:paraId="102FF2A2" w14:textId="1A7BEDFF" w:rsidR="00805196" w:rsidRDefault="00805196">
      <w:pPr>
        <w:rPr>
          <w:sz w:val="24"/>
          <w:szCs w:val="24"/>
        </w:rPr>
      </w:pPr>
    </w:p>
    <w:p w14:paraId="1F660B82" w14:textId="28D432B9" w:rsidR="00805196" w:rsidRDefault="00805196">
      <w:pPr>
        <w:rPr>
          <w:sz w:val="24"/>
          <w:szCs w:val="24"/>
        </w:rPr>
      </w:pPr>
    </w:p>
    <w:p w14:paraId="6FAABB65" w14:textId="03E409E1" w:rsidR="00805196" w:rsidRDefault="00805196">
      <w:pPr>
        <w:rPr>
          <w:sz w:val="24"/>
          <w:szCs w:val="24"/>
        </w:rPr>
      </w:pPr>
    </w:p>
    <w:p w14:paraId="5E5BBDB3" w14:textId="00896861" w:rsidR="00805196" w:rsidRDefault="00805196">
      <w:pPr>
        <w:rPr>
          <w:sz w:val="24"/>
          <w:szCs w:val="24"/>
        </w:rPr>
      </w:pPr>
    </w:p>
    <w:p w14:paraId="3275F761" w14:textId="72A0092C" w:rsidR="00805196" w:rsidRDefault="00805196">
      <w:pPr>
        <w:rPr>
          <w:sz w:val="24"/>
          <w:szCs w:val="24"/>
        </w:rPr>
      </w:pPr>
    </w:p>
    <w:p w14:paraId="54A7C9C2" w14:textId="43F40C24" w:rsidR="00805196" w:rsidRDefault="00805196">
      <w:pPr>
        <w:rPr>
          <w:sz w:val="24"/>
          <w:szCs w:val="24"/>
        </w:rPr>
      </w:pPr>
    </w:p>
    <w:p w14:paraId="048293CE" w14:textId="206CE755" w:rsidR="00805196" w:rsidRDefault="00805196">
      <w:pPr>
        <w:rPr>
          <w:sz w:val="24"/>
          <w:szCs w:val="24"/>
        </w:rPr>
      </w:pPr>
    </w:p>
    <w:p w14:paraId="0CF362C7" w14:textId="702116ED" w:rsidR="00805196" w:rsidRDefault="00805196">
      <w:pPr>
        <w:rPr>
          <w:sz w:val="24"/>
          <w:szCs w:val="24"/>
        </w:rPr>
      </w:pPr>
    </w:p>
    <w:p w14:paraId="40796980" w14:textId="0CD12074" w:rsidR="00805196" w:rsidRDefault="00805196">
      <w:pPr>
        <w:rPr>
          <w:sz w:val="24"/>
          <w:szCs w:val="24"/>
        </w:rPr>
      </w:pPr>
    </w:p>
    <w:p w14:paraId="4DD6CA85" w14:textId="1BBBDEA4" w:rsidR="00805196" w:rsidRDefault="00805196" w:rsidP="00805196">
      <w:pPr>
        <w:spacing w:line="276" w:lineRule="auto"/>
        <w:jc w:val="both"/>
        <w:rPr>
          <w:sz w:val="24"/>
          <w:szCs w:val="24"/>
        </w:rPr>
      </w:pPr>
      <w:r>
        <w:rPr>
          <w:rFonts w:ascii="Arial" w:hAnsi="Arial" w:cs="Arial"/>
          <w:szCs w:val="24"/>
        </w:rPr>
        <w:t>Irma Anučauskienė</w:t>
      </w:r>
      <w:r w:rsidRPr="00ED72EF">
        <w:rPr>
          <w:rFonts w:ascii="Arial" w:hAnsi="Arial" w:cs="Arial"/>
          <w:szCs w:val="24"/>
        </w:rPr>
        <w:t xml:space="preserve">, tel. (0 46) </w:t>
      </w:r>
      <w:r>
        <w:rPr>
          <w:rFonts w:ascii="Arial" w:hAnsi="Arial" w:cs="Arial"/>
          <w:szCs w:val="24"/>
        </w:rPr>
        <w:t>44</w:t>
      </w:r>
      <w:r w:rsidRPr="00ED72EF">
        <w:rPr>
          <w:rFonts w:ascii="Arial" w:hAnsi="Arial" w:cs="Arial"/>
          <w:szCs w:val="24"/>
        </w:rPr>
        <w:t xml:space="preserve"> </w:t>
      </w:r>
      <w:r>
        <w:rPr>
          <w:rFonts w:ascii="Arial" w:hAnsi="Arial" w:cs="Arial"/>
          <w:szCs w:val="24"/>
        </w:rPr>
        <w:t>55 21</w:t>
      </w:r>
      <w:r w:rsidRPr="00ED72EF">
        <w:rPr>
          <w:rFonts w:ascii="Arial" w:hAnsi="Arial" w:cs="Arial"/>
          <w:szCs w:val="24"/>
        </w:rPr>
        <w:t>, el.</w:t>
      </w:r>
      <w:r w:rsidRPr="00ED72EF">
        <w:rPr>
          <w:rFonts w:ascii="Arial" w:hAnsi="Arial" w:cs="Arial"/>
          <w:szCs w:val="24"/>
          <w:lang w:val="en-US"/>
        </w:rPr>
        <w:t xml:space="preserve"> p. </w:t>
      </w:r>
      <w:proofErr w:type="spellStart"/>
      <w:r>
        <w:rPr>
          <w:rFonts w:ascii="Arial" w:hAnsi="Arial" w:cs="Arial"/>
          <w:szCs w:val="24"/>
          <w:lang w:val="en-US"/>
        </w:rPr>
        <w:t>Irma.Anucauskiene</w:t>
      </w:r>
      <w:proofErr w:type="spellEnd"/>
      <w:r w:rsidRPr="00DD521E">
        <w:rPr>
          <w:rFonts w:ascii="Arial" w:hAnsi="Arial" w:cs="Arial"/>
          <w:szCs w:val="24"/>
          <w:lang w:val="en-US"/>
        </w:rPr>
        <w:t>@</w:t>
      </w:r>
      <w:proofErr w:type="spellStart"/>
      <w:r w:rsidRPr="00DD521E">
        <w:rPr>
          <w:rFonts w:ascii="Arial" w:hAnsi="Arial" w:cs="Arial"/>
          <w:szCs w:val="24"/>
        </w:rPr>
        <w:t>klaipeda.lt</w:t>
      </w:r>
      <w:proofErr w:type="spellEnd"/>
    </w:p>
    <w:sectPr w:rsidR="00805196"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6553E"/>
    <w:multiLevelType w:val="hybridMultilevel"/>
    <w:tmpl w:val="45CE5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A80"/>
    <w:rsid w:val="0006472E"/>
    <w:rsid w:val="00083D2F"/>
    <w:rsid w:val="0009381B"/>
    <w:rsid w:val="000A47E9"/>
    <w:rsid w:val="000C1846"/>
    <w:rsid w:val="000F08B9"/>
    <w:rsid w:val="001008A2"/>
    <w:rsid w:val="001034AD"/>
    <w:rsid w:val="00104ABD"/>
    <w:rsid w:val="00107795"/>
    <w:rsid w:val="001112F1"/>
    <w:rsid w:val="0015205B"/>
    <w:rsid w:val="001B12EA"/>
    <w:rsid w:val="001D52A9"/>
    <w:rsid w:val="00256A58"/>
    <w:rsid w:val="002D0CEF"/>
    <w:rsid w:val="00305137"/>
    <w:rsid w:val="003078A0"/>
    <w:rsid w:val="00323930"/>
    <w:rsid w:val="00370002"/>
    <w:rsid w:val="00397205"/>
    <w:rsid w:val="00403C37"/>
    <w:rsid w:val="00423D93"/>
    <w:rsid w:val="004249C9"/>
    <w:rsid w:val="004B3E6B"/>
    <w:rsid w:val="004D59EF"/>
    <w:rsid w:val="004F69B5"/>
    <w:rsid w:val="00551F00"/>
    <w:rsid w:val="00555E3E"/>
    <w:rsid w:val="0059520A"/>
    <w:rsid w:val="005E612A"/>
    <w:rsid w:val="00601A3B"/>
    <w:rsid w:val="00624025"/>
    <w:rsid w:val="00651BDD"/>
    <w:rsid w:val="00686E45"/>
    <w:rsid w:val="006B5785"/>
    <w:rsid w:val="006E3080"/>
    <w:rsid w:val="006F43C5"/>
    <w:rsid w:val="00701E6B"/>
    <w:rsid w:val="00702530"/>
    <w:rsid w:val="00740142"/>
    <w:rsid w:val="00766E0A"/>
    <w:rsid w:val="007A2769"/>
    <w:rsid w:val="00805196"/>
    <w:rsid w:val="00863D5D"/>
    <w:rsid w:val="008E12D6"/>
    <w:rsid w:val="009142EF"/>
    <w:rsid w:val="0091774F"/>
    <w:rsid w:val="0093652D"/>
    <w:rsid w:val="00947CD9"/>
    <w:rsid w:val="009B21D5"/>
    <w:rsid w:val="009C7318"/>
    <w:rsid w:val="009E34A9"/>
    <w:rsid w:val="00A10A40"/>
    <w:rsid w:val="00AA7E2A"/>
    <w:rsid w:val="00AB7F55"/>
    <w:rsid w:val="00AF192F"/>
    <w:rsid w:val="00B13ABC"/>
    <w:rsid w:val="00B26BC8"/>
    <w:rsid w:val="00B27B6D"/>
    <w:rsid w:val="00B40D16"/>
    <w:rsid w:val="00B411E7"/>
    <w:rsid w:val="00B57002"/>
    <w:rsid w:val="00B66E15"/>
    <w:rsid w:val="00B94B8E"/>
    <w:rsid w:val="00BC553C"/>
    <w:rsid w:val="00BD542E"/>
    <w:rsid w:val="00C45C05"/>
    <w:rsid w:val="00C464B2"/>
    <w:rsid w:val="00C91D0B"/>
    <w:rsid w:val="00CC551D"/>
    <w:rsid w:val="00D079AD"/>
    <w:rsid w:val="00D532DF"/>
    <w:rsid w:val="00DB01EC"/>
    <w:rsid w:val="00DB0CE3"/>
    <w:rsid w:val="00DB1CC7"/>
    <w:rsid w:val="00DB4C05"/>
    <w:rsid w:val="00DB62CD"/>
    <w:rsid w:val="00DC10D5"/>
    <w:rsid w:val="00E12CF5"/>
    <w:rsid w:val="00E246B0"/>
    <w:rsid w:val="00E724D9"/>
    <w:rsid w:val="00E86D63"/>
    <w:rsid w:val="00E93416"/>
    <w:rsid w:val="00ED45C2"/>
    <w:rsid w:val="00F03A80"/>
    <w:rsid w:val="00F61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256DC6BD"/>
  <w15:chartTrackingRefBased/>
  <w15:docId w15:val="{B0DE095E-FE4F-4B68-B061-2E01830F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3A80"/>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03A80"/>
    <w:pPr>
      <w:ind w:left="720"/>
      <w:contextualSpacing/>
    </w:pPr>
  </w:style>
  <w:style w:type="character" w:customStyle="1" w:styleId="nobr">
    <w:name w:val="nobr"/>
    <w:basedOn w:val="Numatytasispastraiposriftas"/>
    <w:rsid w:val="005E6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300435">
      <w:bodyDiv w:val="1"/>
      <w:marLeft w:val="0"/>
      <w:marRight w:val="0"/>
      <w:marTop w:val="0"/>
      <w:marBottom w:val="0"/>
      <w:divBdr>
        <w:top w:val="none" w:sz="0" w:space="0" w:color="auto"/>
        <w:left w:val="none" w:sz="0" w:space="0" w:color="auto"/>
        <w:bottom w:val="none" w:sz="0" w:space="0" w:color="auto"/>
        <w:right w:val="none" w:sz="0" w:space="0" w:color="auto"/>
      </w:divBdr>
    </w:div>
    <w:div w:id="604464745">
      <w:bodyDiv w:val="1"/>
      <w:marLeft w:val="0"/>
      <w:marRight w:val="0"/>
      <w:marTop w:val="0"/>
      <w:marBottom w:val="0"/>
      <w:divBdr>
        <w:top w:val="none" w:sz="0" w:space="0" w:color="auto"/>
        <w:left w:val="none" w:sz="0" w:space="0" w:color="auto"/>
        <w:bottom w:val="none" w:sz="0" w:space="0" w:color="auto"/>
        <w:right w:val="none" w:sz="0" w:space="0" w:color="auto"/>
      </w:divBdr>
    </w:div>
    <w:div w:id="1907490878">
      <w:bodyDiv w:val="1"/>
      <w:marLeft w:val="0"/>
      <w:marRight w:val="0"/>
      <w:marTop w:val="0"/>
      <w:marBottom w:val="0"/>
      <w:divBdr>
        <w:top w:val="none" w:sz="0" w:space="0" w:color="auto"/>
        <w:left w:val="none" w:sz="0" w:space="0" w:color="auto"/>
        <w:bottom w:val="none" w:sz="0" w:space="0" w:color="auto"/>
        <w:right w:val="none" w:sz="0" w:space="0" w:color="auto"/>
      </w:divBdr>
    </w:div>
    <w:div w:id="194217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9271</Words>
  <Characters>5286</Characters>
  <Application>Microsoft Office Word</Application>
  <DocSecurity>4</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Anučauskienė</dc:creator>
  <cp:keywords/>
  <dc:description/>
  <cp:lastModifiedBy>Virginija Palaimienė</cp:lastModifiedBy>
  <cp:revision>2</cp:revision>
  <cp:lastPrinted>2024-04-10T07:03:00Z</cp:lastPrinted>
  <dcterms:created xsi:type="dcterms:W3CDTF">2026-04-03T11:19:00Z</dcterms:created>
  <dcterms:modified xsi:type="dcterms:W3CDTF">2026-04-03T11:19:00Z</dcterms:modified>
</cp:coreProperties>
</file>