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249AC3" w14:textId="77777777" w:rsidR="00AF1C24" w:rsidRPr="001D2035" w:rsidRDefault="00AF1C24" w:rsidP="00627945">
      <w:pPr>
        <w:spacing w:after="0" w:line="240" w:lineRule="auto"/>
        <w:jc w:val="both"/>
        <w:rPr>
          <w:rFonts w:ascii="Times New Roman" w:hAnsi="Times New Roman" w:cs="Times New Roman"/>
          <w:b/>
          <w:bCs/>
          <w:i/>
          <w:iCs/>
          <w:color w:val="000000"/>
        </w:rPr>
      </w:pPr>
      <w:r w:rsidRPr="001D2035">
        <w:rPr>
          <w:rFonts w:ascii="Times New Roman" w:hAnsi="Times New Roman" w:cs="Times New Roman"/>
          <w:b/>
          <w:bCs/>
          <w:i/>
          <w:iCs/>
          <w:color w:val="000000"/>
        </w:rPr>
        <w:t>Suvestinė redakcija nuo 2025-08-01 iki 2026-04-30</w:t>
      </w:r>
    </w:p>
    <w:p w14:paraId="0D45AB41" w14:textId="21863ED1" w:rsidR="00627945" w:rsidRPr="001D2035" w:rsidRDefault="00627945" w:rsidP="00627945">
      <w:pPr>
        <w:spacing w:after="0" w:line="240" w:lineRule="auto"/>
        <w:jc w:val="both"/>
        <w:rPr>
          <w:rFonts w:ascii="Times New Roman" w:eastAsia="Times New Roman" w:hAnsi="Times New Roman" w:cs="Times New Roman"/>
          <w:color w:val="000000"/>
          <w:lang w:eastAsia="lt-LT"/>
        </w:rPr>
      </w:pPr>
      <w:r w:rsidRPr="001D2035">
        <w:rPr>
          <w:rFonts w:ascii="Times New Roman" w:eastAsia="Times New Roman" w:hAnsi="Times New Roman" w:cs="Times New Roman"/>
          <w:color w:val="000000"/>
          <w:lang w:eastAsia="lt-LT"/>
        </w:rPr>
        <w:t> </w:t>
      </w:r>
    </w:p>
    <w:p w14:paraId="44C783A7" w14:textId="77777777" w:rsidR="00627945" w:rsidRPr="001D2035" w:rsidRDefault="00627945" w:rsidP="00627945">
      <w:pPr>
        <w:spacing w:after="0" w:line="240" w:lineRule="auto"/>
        <w:jc w:val="both"/>
        <w:rPr>
          <w:rFonts w:ascii="Times New Roman" w:eastAsia="Times New Roman" w:hAnsi="Times New Roman" w:cs="Times New Roman"/>
          <w:color w:val="000000"/>
          <w:lang w:eastAsia="lt-LT"/>
        </w:rPr>
      </w:pPr>
      <w:r w:rsidRPr="001D2035">
        <w:rPr>
          <w:rFonts w:ascii="Times New Roman" w:eastAsia="Times New Roman" w:hAnsi="Times New Roman" w:cs="Times New Roman"/>
          <w:i/>
          <w:iCs/>
          <w:color w:val="000000"/>
          <w:lang w:eastAsia="lt-LT"/>
        </w:rPr>
        <w:t>Įstatymas paskelbtas: Žin. 1994, Nr. </w:t>
      </w:r>
      <w:hyperlink r:id="rId7" w:tgtFrame="_parent" w:history="1">
        <w:r w:rsidRPr="001D2035">
          <w:rPr>
            <w:rFonts w:ascii="Times New Roman" w:eastAsia="Times New Roman" w:hAnsi="Times New Roman" w:cs="Times New Roman"/>
            <w:i/>
            <w:iCs/>
            <w:color w:val="0000FF"/>
            <w:u w:val="single"/>
            <w:lang w:eastAsia="lt-LT"/>
          </w:rPr>
          <w:t>55-1049</w:t>
        </w:r>
      </w:hyperlink>
      <w:r w:rsidRPr="001D2035">
        <w:rPr>
          <w:rFonts w:ascii="Times New Roman" w:eastAsia="Times New Roman" w:hAnsi="Times New Roman" w:cs="Times New Roman"/>
          <w:i/>
          <w:iCs/>
          <w:color w:val="000000"/>
          <w:lang w:eastAsia="lt-LT"/>
        </w:rPr>
        <w:t>, i. k. 0941010ISTA000I-533</w:t>
      </w:r>
    </w:p>
    <w:p w14:paraId="3512697F" w14:textId="77777777" w:rsidR="00627945" w:rsidRPr="001D2035" w:rsidRDefault="00627945" w:rsidP="00627945">
      <w:pPr>
        <w:spacing w:after="0" w:line="240" w:lineRule="auto"/>
        <w:jc w:val="both"/>
        <w:rPr>
          <w:rFonts w:ascii="Times New Roman" w:eastAsia="Times New Roman" w:hAnsi="Times New Roman" w:cs="Times New Roman"/>
          <w:color w:val="000000"/>
          <w:lang w:eastAsia="lt-LT"/>
        </w:rPr>
      </w:pPr>
      <w:r w:rsidRPr="001D2035">
        <w:rPr>
          <w:rFonts w:ascii="Times New Roman" w:eastAsia="Times New Roman" w:hAnsi="Times New Roman" w:cs="Times New Roman"/>
          <w:color w:val="000000"/>
          <w:lang w:eastAsia="lt-LT"/>
        </w:rPr>
        <w:t> </w:t>
      </w:r>
    </w:p>
    <w:p w14:paraId="1E660016" w14:textId="42D85CC2" w:rsidR="00627945" w:rsidRPr="001D2035" w:rsidRDefault="00AF1C24" w:rsidP="00627945">
      <w:pPr>
        <w:spacing w:after="0" w:line="240" w:lineRule="auto"/>
        <w:rPr>
          <w:rFonts w:ascii="Times New Roman" w:eastAsia="Times New Roman" w:hAnsi="Times New Roman" w:cs="Times New Roman"/>
          <w:color w:val="000000"/>
          <w:lang w:eastAsia="lt-LT"/>
        </w:rPr>
      </w:pPr>
      <w:r w:rsidRPr="001D2035">
        <w:rPr>
          <w:rFonts w:ascii="Times New Roman" w:hAnsi="Times New Roman" w:cs="Times New Roman"/>
          <w:b/>
          <w:bCs/>
          <w:i/>
          <w:iCs/>
          <w:color w:val="000000"/>
          <w:sz w:val="20"/>
          <w:szCs w:val="20"/>
        </w:rPr>
        <w:t>Nauja redakcija nuo 2023-04-01</w:t>
      </w:r>
      <w:r w:rsidR="00627945" w:rsidRPr="001D2035">
        <w:rPr>
          <w:rFonts w:ascii="Times New Roman" w:eastAsia="Times New Roman" w:hAnsi="Times New Roman" w:cs="Times New Roman"/>
          <w:b/>
          <w:bCs/>
          <w:i/>
          <w:iCs/>
          <w:color w:val="000000"/>
          <w:lang w:eastAsia="lt-LT"/>
        </w:rPr>
        <w:t>:</w:t>
      </w:r>
    </w:p>
    <w:p w14:paraId="4A1E0264" w14:textId="77777777" w:rsidR="00627945" w:rsidRPr="001D2035" w:rsidRDefault="00627945" w:rsidP="00627945">
      <w:pPr>
        <w:spacing w:after="0" w:line="240" w:lineRule="auto"/>
        <w:rPr>
          <w:rFonts w:ascii="Times New Roman" w:eastAsia="Times New Roman" w:hAnsi="Times New Roman" w:cs="Times New Roman"/>
          <w:color w:val="000000"/>
          <w:lang w:eastAsia="lt-LT"/>
        </w:rPr>
      </w:pPr>
      <w:r w:rsidRPr="001D2035">
        <w:rPr>
          <w:rFonts w:ascii="Times New Roman" w:eastAsia="Times New Roman" w:hAnsi="Times New Roman" w:cs="Times New Roman"/>
          <w:i/>
          <w:iCs/>
          <w:color w:val="000000"/>
          <w:lang w:eastAsia="lt-LT"/>
        </w:rPr>
        <w:t>Nr. </w:t>
      </w:r>
      <w:hyperlink r:id="rId8" w:tgtFrame="_parent" w:history="1">
        <w:r w:rsidRPr="001D2035">
          <w:rPr>
            <w:rFonts w:ascii="Times New Roman" w:eastAsia="Times New Roman" w:hAnsi="Times New Roman" w:cs="Times New Roman"/>
            <w:i/>
            <w:iCs/>
            <w:color w:val="0000FF"/>
            <w:u w:val="single"/>
            <w:lang w:eastAsia="lt-LT"/>
          </w:rPr>
          <w:t>XIV-1268</w:t>
        </w:r>
      </w:hyperlink>
      <w:r w:rsidRPr="001D2035">
        <w:rPr>
          <w:rFonts w:ascii="Times New Roman" w:eastAsia="Times New Roman" w:hAnsi="Times New Roman" w:cs="Times New Roman"/>
          <w:i/>
          <w:iCs/>
          <w:color w:val="000000"/>
          <w:lang w:eastAsia="lt-LT"/>
        </w:rPr>
        <w:t>, 2022-06-30, paskelbta TAR 2022-07-15, i. k. 2022-15614</w:t>
      </w:r>
    </w:p>
    <w:p w14:paraId="7C4E8B38" w14:textId="77777777" w:rsidR="00627945" w:rsidRPr="001D2035" w:rsidRDefault="00627945" w:rsidP="00627945">
      <w:pPr>
        <w:spacing w:after="0" w:line="240" w:lineRule="auto"/>
        <w:rPr>
          <w:rFonts w:ascii="Times New Roman" w:eastAsia="Times New Roman" w:hAnsi="Times New Roman" w:cs="Times New Roman"/>
          <w:color w:val="000000"/>
          <w:lang w:eastAsia="lt-LT"/>
        </w:rPr>
      </w:pPr>
      <w:r w:rsidRPr="001D2035">
        <w:rPr>
          <w:rFonts w:ascii="Times New Roman" w:eastAsia="Times New Roman" w:hAnsi="Times New Roman" w:cs="Times New Roman"/>
          <w:color w:val="000000"/>
          <w:lang w:eastAsia="lt-LT"/>
        </w:rPr>
        <w:t> </w:t>
      </w:r>
    </w:p>
    <w:p w14:paraId="6C3FDBD3" w14:textId="77777777" w:rsidR="00627945" w:rsidRPr="001D2035" w:rsidRDefault="00627945" w:rsidP="00627945">
      <w:pPr>
        <w:spacing w:after="0" w:line="240" w:lineRule="auto"/>
        <w:jc w:val="center"/>
        <w:rPr>
          <w:rFonts w:ascii="Times New Roman" w:eastAsia="Times New Roman" w:hAnsi="Times New Roman" w:cs="Times New Roman"/>
          <w:color w:val="000000"/>
          <w:lang w:eastAsia="lt-LT"/>
        </w:rPr>
      </w:pPr>
      <w:r w:rsidRPr="001D2035">
        <w:rPr>
          <w:rFonts w:ascii="Times New Roman" w:eastAsia="Times New Roman" w:hAnsi="Times New Roman" w:cs="Times New Roman"/>
          <w:b/>
          <w:bCs/>
          <w:color w:val="000000"/>
          <w:lang w:eastAsia="lt-LT"/>
        </w:rPr>
        <w:t>LIETUVOS RESPUBLIKOS</w:t>
      </w:r>
    </w:p>
    <w:p w14:paraId="68E130DA" w14:textId="77777777" w:rsidR="00627945" w:rsidRPr="001D2035" w:rsidRDefault="00627945" w:rsidP="00627945">
      <w:pPr>
        <w:spacing w:after="0" w:line="240" w:lineRule="auto"/>
        <w:jc w:val="center"/>
        <w:rPr>
          <w:rFonts w:ascii="Times New Roman" w:eastAsia="Times New Roman" w:hAnsi="Times New Roman" w:cs="Times New Roman"/>
          <w:color w:val="000000"/>
          <w:lang w:eastAsia="lt-LT"/>
        </w:rPr>
      </w:pPr>
      <w:r w:rsidRPr="001D2035">
        <w:rPr>
          <w:rFonts w:ascii="Times New Roman" w:eastAsia="Times New Roman" w:hAnsi="Times New Roman" w:cs="Times New Roman"/>
          <w:b/>
          <w:bCs/>
          <w:color w:val="000000"/>
          <w:lang w:eastAsia="lt-LT"/>
        </w:rPr>
        <w:t>VIETOS SAVIVALDOS</w:t>
      </w:r>
    </w:p>
    <w:p w14:paraId="221BF722" w14:textId="77777777" w:rsidR="00627945" w:rsidRPr="001D2035" w:rsidRDefault="00627945" w:rsidP="00627945">
      <w:pPr>
        <w:spacing w:after="0" w:line="240" w:lineRule="auto"/>
        <w:jc w:val="center"/>
        <w:rPr>
          <w:rFonts w:ascii="Times New Roman" w:eastAsia="Times New Roman" w:hAnsi="Times New Roman" w:cs="Times New Roman"/>
          <w:color w:val="000000"/>
          <w:lang w:eastAsia="lt-LT"/>
        </w:rPr>
      </w:pPr>
      <w:r w:rsidRPr="001D2035">
        <w:rPr>
          <w:rFonts w:ascii="Times New Roman" w:eastAsia="Times New Roman" w:hAnsi="Times New Roman" w:cs="Times New Roman"/>
          <w:b/>
          <w:bCs/>
          <w:color w:val="000000"/>
          <w:lang w:eastAsia="lt-LT"/>
        </w:rPr>
        <w:t>ĮSTATYMAS</w:t>
      </w:r>
    </w:p>
    <w:p w14:paraId="25E4A852" w14:textId="77777777" w:rsidR="00627945" w:rsidRPr="001D2035" w:rsidRDefault="00627945" w:rsidP="00627945">
      <w:pPr>
        <w:spacing w:after="0" w:line="240" w:lineRule="auto"/>
        <w:jc w:val="center"/>
        <w:rPr>
          <w:rFonts w:ascii="Times New Roman" w:eastAsia="Times New Roman" w:hAnsi="Times New Roman" w:cs="Times New Roman"/>
          <w:color w:val="000000"/>
          <w:lang w:eastAsia="lt-LT"/>
        </w:rPr>
      </w:pPr>
      <w:r w:rsidRPr="001D2035">
        <w:rPr>
          <w:rFonts w:ascii="Times New Roman" w:eastAsia="Times New Roman" w:hAnsi="Times New Roman" w:cs="Times New Roman"/>
          <w:b/>
          <w:bCs/>
          <w:color w:val="000000"/>
          <w:lang w:eastAsia="lt-LT"/>
        </w:rPr>
        <w:t> </w:t>
      </w:r>
    </w:p>
    <w:p w14:paraId="501A2AE1" w14:textId="77777777" w:rsidR="00627945" w:rsidRPr="001D2035" w:rsidRDefault="00627945" w:rsidP="00627945">
      <w:pPr>
        <w:spacing w:after="0" w:line="240" w:lineRule="auto"/>
        <w:jc w:val="center"/>
        <w:rPr>
          <w:rFonts w:ascii="Times New Roman" w:eastAsia="Times New Roman" w:hAnsi="Times New Roman" w:cs="Times New Roman"/>
          <w:color w:val="000000"/>
          <w:lang w:eastAsia="lt-LT"/>
        </w:rPr>
      </w:pPr>
      <w:r w:rsidRPr="001D2035">
        <w:rPr>
          <w:rFonts w:ascii="Times New Roman" w:eastAsia="Times New Roman" w:hAnsi="Times New Roman" w:cs="Times New Roman"/>
          <w:color w:val="000000"/>
          <w:lang w:eastAsia="lt-LT"/>
        </w:rPr>
        <w:t>1994 m. liepos 7 d. Nr. I-533</w:t>
      </w:r>
    </w:p>
    <w:p w14:paraId="16EBD275" w14:textId="5AF6F6ED" w:rsidR="00627945" w:rsidRDefault="00627945" w:rsidP="00627945">
      <w:pPr>
        <w:spacing w:after="0" w:line="240" w:lineRule="auto"/>
        <w:jc w:val="center"/>
        <w:rPr>
          <w:rFonts w:ascii="Times New Roman" w:eastAsia="Times New Roman" w:hAnsi="Times New Roman" w:cs="Times New Roman"/>
          <w:color w:val="000000"/>
          <w:lang w:eastAsia="lt-LT"/>
        </w:rPr>
      </w:pPr>
      <w:r w:rsidRPr="001D2035">
        <w:rPr>
          <w:rFonts w:ascii="Times New Roman" w:eastAsia="Times New Roman" w:hAnsi="Times New Roman" w:cs="Times New Roman"/>
          <w:color w:val="000000"/>
          <w:lang w:eastAsia="lt-LT"/>
        </w:rPr>
        <w:t>Vilnius</w:t>
      </w:r>
    </w:p>
    <w:p w14:paraId="4F6BC7DA" w14:textId="77777777" w:rsidR="00744867" w:rsidRPr="001D2035" w:rsidRDefault="00744867" w:rsidP="00627945">
      <w:pPr>
        <w:spacing w:after="0" w:line="240" w:lineRule="auto"/>
        <w:jc w:val="center"/>
        <w:rPr>
          <w:rFonts w:ascii="Times New Roman" w:eastAsia="Times New Roman" w:hAnsi="Times New Roman" w:cs="Times New Roman"/>
          <w:color w:val="000000"/>
          <w:lang w:eastAsia="lt-LT"/>
        </w:rPr>
      </w:pPr>
    </w:p>
    <w:p w14:paraId="26ECA14F" w14:textId="13614D22" w:rsidR="00627945" w:rsidRPr="001D2035" w:rsidRDefault="00627945" w:rsidP="00627945">
      <w:pPr>
        <w:spacing w:after="0" w:line="460" w:lineRule="atLeast"/>
        <w:jc w:val="center"/>
        <w:rPr>
          <w:rFonts w:ascii="Times New Roman" w:eastAsia="Times New Roman" w:hAnsi="Times New Roman" w:cs="Times New Roman"/>
          <w:color w:val="000000"/>
          <w:lang w:eastAsia="lt-LT"/>
        </w:rPr>
      </w:pPr>
      <w:r w:rsidRPr="001D2035">
        <w:rPr>
          <w:rFonts w:ascii="Times New Roman" w:eastAsia="Times New Roman" w:hAnsi="Times New Roman" w:cs="Times New Roman"/>
          <w:b/>
          <w:bCs/>
          <w:color w:val="000000"/>
          <w:lang w:eastAsia="lt-LT"/>
        </w:rPr>
        <w:t>I</w:t>
      </w:r>
      <w:r w:rsidR="001D2035" w:rsidRPr="001D2035">
        <w:rPr>
          <w:rFonts w:ascii="Times New Roman" w:eastAsia="Times New Roman" w:hAnsi="Times New Roman" w:cs="Times New Roman"/>
          <w:b/>
          <w:bCs/>
          <w:color w:val="000000"/>
          <w:lang w:eastAsia="lt-LT"/>
        </w:rPr>
        <w:t>V</w:t>
      </w:r>
      <w:r w:rsidRPr="001D2035">
        <w:rPr>
          <w:rFonts w:ascii="Times New Roman" w:eastAsia="Times New Roman" w:hAnsi="Times New Roman" w:cs="Times New Roman"/>
          <w:b/>
          <w:bCs/>
          <w:color w:val="000000"/>
          <w:lang w:eastAsia="lt-LT"/>
        </w:rPr>
        <w:t> SKYRIUS</w:t>
      </w:r>
    </w:p>
    <w:p w14:paraId="5EF52D3D" w14:textId="65AAA64A" w:rsidR="00627945" w:rsidRPr="001D2035" w:rsidRDefault="00627945" w:rsidP="00627945">
      <w:pPr>
        <w:spacing w:after="0" w:line="460" w:lineRule="atLeast"/>
        <w:jc w:val="center"/>
        <w:rPr>
          <w:rFonts w:ascii="Times New Roman" w:eastAsia="Times New Roman" w:hAnsi="Times New Roman" w:cs="Times New Roman"/>
          <w:b/>
          <w:bCs/>
          <w:color w:val="000000"/>
          <w:lang w:eastAsia="lt-LT"/>
        </w:rPr>
      </w:pPr>
      <w:r w:rsidRPr="001D2035">
        <w:rPr>
          <w:rFonts w:ascii="Times New Roman" w:eastAsia="Times New Roman" w:hAnsi="Times New Roman" w:cs="Times New Roman"/>
          <w:b/>
          <w:bCs/>
          <w:color w:val="000000"/>
          <w:lang w:eastAsia="lt-LT"/>
        </w:rPr>
        <w:t>SAVIVALDYB</w:t>
      </w:r>
      <w:r w:rsidR="001D2035" w:rsidRPr="001D2035">
        <w:rPr>
          <w:rFonts w:ascii="Times New Roman" w:eastAsia="Times New Roman" w:hAnsi="Times New Roman" w:cs="Times New Roman"/>
          <w:b/>
          <w:bCs/>
          <w:color w:val="000000"/>
          <w:lang w:eastAsia="lt-LT"/>
        </w:rPr>
        <w:t>ĖS TARYBA</w:t>
      </w:r>
    </w:p>
    <w:p w14:paraId="0B56EA95" w14:textId="77777777" w:rsidR="00627945" w:rsidRPr="001D2035" w:rsidRDefault="00627945" w:rsidP="00627945">
      <w:pPr>
        <w:spacing w:after="0" w:line="360" w:lineRule="atLeast"/>
        <w:ind w:firstLine="720"/>
        <w:jc w:val="both"/>
        <w:rPr>
          <w:rFonts w:ascii="Times New Roman" w:eastAsia="Times New Roman" w:hAnsi="Times New Roman" w:cs="Times New Roman"/>
          <w:color w:val="000000"/>
          <w:sz w:val="27"/>
          <w:szCs w:val="27"/>
          <w:lang w:eastAsia="lt-LT"/>
        </w:rPr>
      </w:pPr>
      <w:r w:rsidRPr="001D2035">
        <w:rPr>
          <w:rFonts w:ascii="Times New Roman" w:eastAsia="Times New Roman" w:hAnsi="Times New Roman" w:cs="Times New Roman"/>
          <w:color w:val="000000"/>
          <w:sz w:val="27"/>
          <w:szCs w:val="27"/>
          <w:lang w:eastAsia="lt-LT"/>
        </w:rPr>
        <w:t> </w:t>
      </w:r>
    </w:p>
    <w:p w14:paraId="19B83F94" w14:textId="2107A603" w:rsidR="003C701A" w:rsidRPr="001D2035" w:rsidRDefault="001D2035">
      <w:pPr>
        <w:rPr>
          <w:rFonts w:ascii="Times New Roman" w:hAnsi="Times New Roman" w:cs="Times New Roman"/>
          <w:b/>
          <w:bCs/>
          <w:color w:val="000000"/>
          <w:sz w:val="24"/>
          <w:szCs w:val="24"/>
        </w:rPr>
      </w:pPr>
      <w:r w:rsidRPr="001D2035">
        <w:rPr>
          <w:rFonts w:ascii="Times New Roman" w:hAnsi="Times New Roman" w:cs="Times New Roman"/>
          <w:b/>
          <w:bCs/>
          <w:color w:val="000000"/>
          <w:sz w:val="24"/>
          <w:szCs w:val="24"/>
        </w:rPr>
        <w:t>15 straipsnis. Savivaldybės tarybos kompetencija</w:t>
      </w:r>
    </w:p>
    <w:p w14:paraId="3D788BF2" w14:textId="7FC77C89" w:rsidR="001D2035" w:rsidRPr="001D2035" w:rsidRDefault="001D2035">
      <w:pPr>
        <w:rPr>
          <w:rFonts w:ascii="Times New Roman" w:hAnsi="Times New Roman" w:cs="Times New Roman"/>
          <w:color w:val="000000"/>
          <w:sz w:val="24"/>
          <w:szCs w:val="24"/>
        </w:rPr>
      </w:pPr>
      <w:r w:rsidRPr="001D2035">
        <w:rPr>
          <w:rFonts w:ascii="Times New Roman" w:hAnsi="Times New Roman" w:cs="Times New Roman"/>
          <w:color w:val="000000"/>
          <w:sz w:val="24"/>
          <w:szCs w:val="24"/>
        </w:rPr>
        <w:t>2. Išimtinė savivaldybės tarybos kompetencija:</w:t>
      </w:r>
    </w:p>
    <w:p w14:paraId="23018BCF" w14:textId="13B807AD" w:rsidR="001D2035" w:rsidRPr="001D2035" w:rsidRDefault="001D2035">
      <w:pPr>
        <w:rPr>
          <w:rFonts w:ascii="Times New Roman" w:hAnsi="Times New Roman" w:cs="Times New Roman"/>
          <w:sz w:val="24"/>
          <w:szCs w:val="24"/>
        </w:rPr>
      </w:pPr>
      <w:r w:rsidRPr="001D2035">
        <w:rPr>
          <w:rFonts w:ascii="Times New Roman" w:hAnsi="Times New Roman" w:cs="Times New Roman"/>
          <w:color w:val="000000"/>
          <w:sz w:val="24"/>
          <w:szCs w:val="24"/>
        </w:rPr>
        <w:t>29) kainų ir tarifų už savivaldybės valdomų įmonių, biudžetinių ir viešųjų įstaigų (kurių savininkė yra savivaldybė) teikiamas atlygintinas viešąsias paslaugas ir keleivių vežimą vietiniais maršrutais nustatymas, centralizuotai tiekiamos šilumos, karšto vandens kainų nustatymas (tvirtinimas) įstatymų nustatyta tvarka, vietinių rinkliavų, įmokų ir mokesčių tarifų nustatymas įstatymų nustatyta tvarka;</w:t>
      </w:r>
    </w:p>
    <w:sectPr w:rsidR="001D2035" w:rsidRPr="001D203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945"/>
    <w:rsid w:val="001D2035"/>
    <w:rsid w:val="003C701A"/>
    <w:rsid w:val="00576CF9"/>
    <w:rsid w:val="00627945"/>
    <w:rsid w:val="00744867"/>
    <w:rsid w:val="009B58A1"/>
    <w:rsid w:val="00AE2BF5"/>
    <w:rsid w:val="00AF1C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DB3E9B"/>
  <w15:chartTrackingRefBased/>
  <w15:docId w15:val="{9EF050DC-0102-423D-9CC9-FA82464FA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7600496">
      <w:bodyDiv w:val="1"/>
      <w:marLeft w:val="0"/>
      <w:marRight w:val="0"/>
      <w:marTop w:val="0"/>
      <w:marBottom w:val="0"/>
      <w:divBdr>
        <w:top w:val="none" w:sz="0" w:space="0" w:color="auto"/>
        <w:left w:val="none" w:sz="0" w:space="0" w:color="auto"/>
        <w:bottom w:val="none" w:sz="0" w:space="0" w:color="auto"/>
        <w:right w:val="none" w:sz="0" w:space="0" w:color="auto"/>
      </w:divBdr>
      <w:divsChild>
        <w:div w:id="806819729">
          <w:marLeft w:val="0"/>
          <w:marRight w:val="0"/>
          <w:marTop w:val="0"/>
          <w:marBottom w:val="0"/>
          <w:divBdr>
            <w:top w:val="none" w:sz="0" w:space="0" w:color="auto"/>
            <w:left w:val="none" w:sz="0" w:space="0" w:color="auto"/>
            <w:bottom w:val="none" w:sz="0" w:space="0" w:color="auto"/>
            <w:right w:val="none" w:sz="0" w:space="0" w:color="auto"/>
          </w:divBdr>
        </w:div>
      </w:divsChild>
    </w:div>
    <w:div w:id="664171029">
      <w:bodyDiv w:val="1"/>
      <w:marLeft w:val="0"/>
      <w:marRight w:val="0"/>
      <w:marTop w:val="0"/>
      <w:marBottom w:val="0"/>
      <w:divBdr>
        <w:top w:val="none" w:sz="0" w:space="0" w:color="auto"/>
        <w:left w:val="none" w:sz="0" w:space="0" w:color="auto"/>
        <w:bottom w:val="none" w:sz="0" w:space="0" w:color="auto"/>
        <w:right w:val="none" w:sz="0" w:space="0" w:color="auto"/>
      </w:divBdr>
    </w:div>
    <w:div w:id="1086194025">
      <w:bodyDiv w:val="1"/>
      <w:marLeft w:val="0"/>
      <w:marRight w:val="0"/>
      <w:marTop w:val="0"/>
      <w:marBottom w:val="0"/>
      <w:divBdr>
        <w:top w:val="none" w:sz="0" w:space="0" w:color="auto"/>
        <w:left w:val="none" w:sz="0" w:space="0" w:color="auto"/>
        <w:bottom w:val="none" w:sz="0" w:space="0" w:color="auto"/>
        <w:right w:val="none" w:sz="0" w:space="0" w:color="auto"/>
      </w:divBdr>
    </w:div>
    <w:div w:id="1269045586">
      <w:bodyDiv w:val="1"/>
      <w:marLeft w:val="0"/>
      <w:marRight w:val="0"/>
      <w:marTop w:val="0"/>
      <w:marBottom w:val="0"/>
      <w:divBdr>
        <w:top w:val="none" w:sz="0" w:space="0" w:color="auto"/>
        <w:left w:val="none" w:sz="0" w:space="0" w:color="auto"/>
        <w:bottom w:val="none" w:sz="0" w:space="0" w:color="auto"/>
        <w:right w:val="none" w:sz="0" w:space="0" w:color="auto"/>
      </w:divBdr>
      <w:divsChild>
        <w:div w:id="1281457016">
          <w:marLeft w:val="0"/>
          <w:marRight w:val="0"/>
          <w:marTop w:val="0"/>
          <w:marBottom w:val="0"/>
          <w:divBdr>
            <w:top w:val="none" w:sz="0" w:space="0" w:color="auto"/>
            <w:left w:val="none" w:sz="0" w:space="0" w:color="auto"/>
            <w:bottom w:val="none" w:sz="0" w:space="0" w:color="auto"/>
            <w:right w:val="none" w:sz="0" w:space="0" w:color="auto"/>
          </w:divBdr>
        </w:div>
      </w:divsChild>
    </w:div>
    <w:div w:id="1896430577">
      <w:bodyDiv w:val="1"/>
      <w:marLeft w:val="0"/>
      <w:marRight w:val="0"/>
      <w:marTop w:val="0"/>
      <w:marBottom w:val="0"/>
      <w:divBdr>
        <w:top w:val="none" w:sz="0" w:space="0" w:color="auto"/>
        <w:left w:val="none" w:sz="0" w:space="0" w:color="auto"/>
        <w:bottom w:val="none" w:sz="0" w:space="0" w:color="auto"/>
        <w:right w:val="none" w:sz="0" w:space="0" w:color="auto"/>
      </w:divBdr>
    </w:div>
    <w:div w:id="2060399906">
      <w:bodyDiv w:val="1"/>
      <w:marLeft w:val="0"/>
      <w:marRight w:val="0"/>
      <w:marTop w:val="0"/>
      <w:marBottom w:val="0"/>
      <w:divBdr>
        <w:top w:val="none" w:sz="0" w:space="0" w:color="auto"/>
        <w:left w:val="none" w:sz="0" w:space="0" w:color="auto"/>
        <w:bottom w:val="none" w:sz="0" w:space="0" w:color="auto"/>
        <w:right w:val="none" w:sz="0" w:space="0" w:color="auto"/>
      </w:divBdr>
      <w:divsChild>
        <w:div w:id="12037084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egalAct.html?documentId=b8814b70041c11edb32c9f9d8ba206f8" TargetMode="External"/><Relationship Id="rId3" Type="http://schemas.openxmlformats.org/officeDocument/2006/relationships/customXml" Target="../customXml/item3.xml"/><Relationship Id="rId7" Type="http://schemas.openxmlformats.org/officeDocument/2006/relationships/hyperlink" Target="https://www.e-tar.lt/portal/legalAct.html?documentId=TAR.D0CD0966D67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49ed9fe6-5b47-4b94-b666-065a9599963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7D5CCC6EAB8B7F40A3CE642C6A3904E7" ma:contentTypeVersion="6" ma:contentTypeDescription="Kurkite naują dokumentą." ma:contentTypeScope="" ma:versionID="a0fbc1fe56c0fb4983878f95045bf140">
  <xsd:schema xmlns:xsd="http://www.w3.org/2001/XMLSchema" xmlns:xs="http://www.w3.org/2001/XMLSchema" xmlns:p="http://schemas.microsoft.com/office/2006/metadata/properties" xmlns:ns3="49ed9fe6-5b47-4b94-b666-065a95999634" targetNamespace="http://schemas.microsoft.com/office/2006/metadata/properties" ma:root="true" ma:fieldsID="85b88879f643bd1cde4188ceecbabd51" ns3:_="">
    <xsd:import namespace="49ed9fe6-5b47-4b94-b666-065a95999634"/>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ed9fe6-5b47-4b94-b666-065a95999634"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60DF5C-EF72-42E1-9BA4-D3FC2673B4E6}">
  <ds:schemaRefs>
    <ds:schemaRef ds:uri="http://schemas.microsoft.com/sharepoint/v3/contenttype/forms"/>
  </ds:schemaRefs>
</ds:datastoreItem>
</file>

<file path=customXml/itemProps2.xml><?xml version="1.0" encoding="utf-8"?>
<ds:datastoreItem xmlns:ds="http://schemas.openxmlformats.org/officeDocument/2006/customXml" ds:itemID="{774A995C-A9A6-48BF-AD50-20AA464A467D}">
  <ds:schemaRefs>
    <ds:schemaRef ds:uri="http://purl.org/dc/elements/1.1/"/>
    <ds:schemaRef ds:uri="http://schemas.microsoft.com/office/infopath/2007/PartnerControls"/>
    <ds:schemaRef ds:uri="http://schemas.microsoft.com/office/2006/metadata/properties"/>
    <ds:schemaRef ds:uri="49ed9fe6-5b47-4b94-b666-065a95999634"/>
    <ds:schemaRef ds:uri="http://schemas.microsoft.com/office/2006/documentManagement/types"/>
    <ds:schemaRef ds:uri="http://schemas.openxmlformats.org/package/2006/metadata/core-properties"/>
    <ds:schemaRef ds:uri="http://www.w3.org/XML/1998/namespace"/>
    <ds:schemaRef ds:uri="http://purl.org/dc/dcmitype/"/>
    <ds:schemaRef ds:uri="http://purl.org/dc/terms/"/>
  </ds:schemaRefs>
</ds:datastoreItem>
</file>

<file path=customXml/itemProps3.xml><?xml version="1.0" encoding="utf-8"?>
<ds:datastoreItem xmlns:ds="http://schemas.openxmlformats.org/officeDocument/2006/customXml" ds:itemID="{08ED51B7-0E5D-44A4-A45D-F48A4FBCF5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ed9fe6-5b47-4b94-b666-065a959996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678</Words>
  <Characters>387</Characters>
  <Application>Microsoft Office Word</Application>
  <DocSecurity>0</DocSecurity>
  <Lines>3</Lines>
  <Paragraphs>2</Paragraphs>
  <ScaleCrop>false</ScaleCrop>
  <Company>KMSA</Company>
  <LinksUpToDate>false</LinksUpToDate>
  <CharactersWithSpaces>1063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Skirmantienė</dc:creator>
  <cp:keywords/>
  <dc:description/>
  <cp:lastModifiedBy>Skaistė Kliaubienė</cp:lastModifiedBy>
  <cp:revision>5</cp:revision>
  <dcterms:created xsi:type="dcterms:W3CDTF">2025-04-17T19:27:00Z</dcterms:created>
  <dcterms:modified xsi:type="dcterms:W3CDTF">2026-04-23T08:26:00Z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0x0101007D5CCC6EAB8B7F40A3CE642C6A3904E7</vt:lpwstr>
  </property>
</Properties>
</file>