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48FC0" w14:textId="77777777" w:rsidR="008F6B9D" w:rsidRDefault="00CF1C84" w:rsidP="006F10CF">
      <w:pPr>
        <w:spacing w:after="0" w:line="240" w:lineRule="auto"/>
        <w:ind w:firstLine="11766"/>
        <w:rPr>
          <w:rFonts w:ascii="Times New Roman" w:hAnsi="Times New Roman" w:cs="Times New Roman"/>
          <w:sz w:val="24"/>
          <w:szCs w:val="24"/>
        </w:rPr>
      </w:pPr>
      <w:r w:rsidRPr="7DC560F1">
        <w:rPr>
          <w:rFonts w:ascii="Times New Roman" w:hAnsi="Times New Roman" w:cs="Times New Roman"/>
          <w:sz w:val="24"/>
          <w:szCs w:val="24"/>
        </w:rPr>
        <w:t xml:space="preserve">Klaipėdos miesto savivaldybės </w:t>
      </w:r>
    </w:p>
    <w:p w14:paraId="1298E813" w14:textId="01BA49F9" w:rsidR="00CF1C84" w:rsidRDefault="00CF1C84" w:rsidP="006F10CF">
      <w:pPr>
        <w:spacing w:after="0" w:line="240" w:lineRule="auto"/>
        <w:ind w:firstLine="11766"/>
        <w:rPr>
          <w:rFonts w:ascii="Times New Roman" w:hAnsi="Times New Roman" w:cs="Times New Roman"/>
          <w:sz w:val="24"/>
          <w:szCs w:val="24"/>
        </w:rPr>
      </w:pPr>
      <w:r w:rsidRPr="7DC560F1">
        <w:rPr>
          <w:rFonts w:ascii="Times New Roman" w:hAnsi="Times New Roman" w:cs="Times New Roman"/>
          <w:sz w:val="24"/>
          <w:szCs w:val="24"/>
        </w:rPr>
        <w:t>202</w:t>
      </w:r>
      <w:r w:rsidR="06FB06E8" w:rsidRPr="7DC560F1">
        <w:rPr>
          <w:rFonts w:ascii="Times New Roman" w:hAnsi="Times New Roman" w:cs="Times New Roman"/>
          <w:sz w:val="24"/>
          <w:szCs w:val="24"/>
        </w:rPr>
        <w:t>5</w:t>
      </w:r>
      <w:r w:rsidRPr="7DC560F1">
        <w:rPr>
          <w:rFonts w:ascii="Times New Roman" w:hAnsi="Times New Roman" w:cs="Times New Roman"/>
          <w:sz w:val="24"/>
          <w:szCs w:val="24"/>
        </w:rPr>
        <w:t xml:space="preserve"> metų veiklos ataskaitos </w:t>
      </w:r>
    </w:p>
    <w:p w14:paraId="0F0BEE62" w14:textId="3BB1FEAE" w:rsidR="00CF1C84" w:rsidRDefault="00CC20BF" w:rsidP="006F10CF">
      <w:pPr>
        <w:spacing w:after="0" w:line="240" w:lineRule="auto"/>
        <w:ind w:firstLine="117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F1C84" w:rsidRPr="009167AD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814CB22" w14:textId="43FB9EBB" w:rsidR="00CF1C84" w:rsidRDefault="00CF1C84" w:rsidP="006F10CF">
      <w:pPr>
        <w:spacing w:after="0" w:line="240" w:lineRule="auto"/>
        <w:ind w:firstLine="8931"/>
        <w:rPr>
          <w:rFonts w:ascii="Times New Roman" w:hAnsi="Times New Roman" w:cs="Times New Roman"/>
          <w:sz w:val="24"/>
          <w:szCs w:val="24"/>
        </w:rPr>
      </w:pPr>
    </w:p>
    <w:p w14:paraId="27053E95" w14:textId="77777777" w:rsidR="008F6B9D" w:rsidRPr="009000C9" w:rsidRDefault="008F6B9D" w:rsidP="006F10CF">
      <w:pPr>
        <w:spacing w:after="0" w:line="240" w:lineRule="auto"/>
        <w:ind w:firstLine="8931"/>
        <w:rPr>
          <w:rFonts w:ascii="Times New Roman" w:hAnsi="Times New Roman" w:cs="Times New Roman"/>
          <w:sz w:val="24"/>
          <w:szCs w:val="24"/>
        </w:rPr>
      </w:pPr>
    </w:p>
    <w:p w14:paraId="58ED6F88" w14:textId="0AED48EF" w:rsidR="00B01203" w:rsidRDefault="005C17D2" w:rsidP="006F10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17D2">
        <w:rPr>
          <w:rFonts w:ascii="Times New Roman" w:hAnsi="Times New Roman" w:cs="Times New Roman"/>
          <w:b/>
          <w:bCs/>
          <w:sz w:val="24"/>
          <w:szCs w:val="24"/>
        </w:rPr>
        <w:t>2022</w:t>
      </w:r>
      <w:r w:rsidR="0031439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5C17D2">
        <w:rPr>
          <w:rFonts w:ascii="Times New Roman" w:hAnsi="Times New Roman" w:cs="Times New Roman"/>
          <w:b/>
          <w:bCs/>
          <w:sz w:val="24"/>
          <w:szCs w:val="24"/>
        </w:rPr>
        <w:t>2030 METŲ KLAIPĖDOS REGIONO PLĖTROS PLANO POVEIKIO RODIKLIAI IR JŲ SIEKTINOS BEI 202</w:t>
      </w:r>
      <w:r w:rsidR="008D1CE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C17D2">
        <w:rPr>
          <w:rFonts w:ascii="Times New Roman" w:hAnsi="Times New Roman" w:cs="Times New Roman"/>
          <w:b/>
          <w:bCs/>
          <w:sz w:val="24"/>
          <w:szCs w:val="24"/>
        </w:rPr>
        <w:t xml:space="preserve"> METAIS PASIEKTOS REIKŠMĖS KLAIPĖDOS MIESTO SAVIVALDYBĖJE</w:t>
      </w:r>
    </w:p>
    <w:p w14:paraId="0B583423" w14:textId="77777777" w:rsidR="00CF1C84" w:rsidRDefault="00CF1C84" w:rsidP="006F10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831"/>
        <w:gridCol w:w="1150"/>
        <w:gridCol w:w="1035"/>
        <w:gridCol w:w="7"/>
        <w:gridCol w:w="19"/>
        <w:gridCol w:w="1284"/>
        <w:gridCol w:w="1083"/>
        <w:gridCol w:w="7105"/>
      </w:tblGrid>
      <w:tr w:rsidR="005B3D74" w:rsidRPr="00332DF9" w14:paraId="50B521E4" w14:textId="02C628A2" w:rsidTr="006F10CF">
        <w:trPr>
          <w:trHeight w:val="20"/>
          <w:tblHeader/>
          <w:jc w:val="center"/>
        </w:trPr>
        <w:tc>
          <w:tcPr>
            <w:tcW w:w="1649" w:type="dxa"/>
            <w:shd w:val="clear" w:color="auto" w:fill="8EAADB" w:themeFill="accent1" w:themeFillTint="99"/>
            <w:noWrap/>
            <w:vAlign w:val="center"/>
          </w:tcPr>
          <w:p w14:paraId="6BCE7688" w14:textId="36D88CA0" w:rsidR="005B3D74" w:rsidRPr="00332DF9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RPPI uždavinys</w:t>
            </w:r>
          </w:p>
        </w:tc>
        <w:tc>
          <w:tcPr>
            <w:tcW w:w="1831" w:type="dxa"/>
            <w:shd w:val="clear" w:color="auto" w:fill="8EAADB" w:themeFill="accent1" w:themeFillTint="99"/>
            <w:noWrap/>
            <w:vAlign w:val="center"/>
          </w:tcPr>
          <w:p w14:paraId="6AA62156" w14:textId="78D99578" w:rsidR="005B3D74" w:rsidRPr="00332DF9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RPPI uždavinio </w:t>
            </w:r>
            <w:r w:rsidRPr="00332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rodikli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</w:t>
            </w:r>
          </w:p>
        </w:tc>
        <w:tc>
          <w:tcPr>
            <w:tcW w:w="1150" w:type="dxa"/>
            <w:shd w:val="clear" w:color="auto" w:fill="8EAADB" w:themeFill="accent1" w:themeFillTint="99"/>
            <w:noWrap/>
            <w:vAlign w:val="center"/>
          </w:tcPr>
          <w:p w14:paraId="0259C9AC" w14:textId="77777777" w:rsidR="005B3D74" w:rsidRPr="00332DF9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Pradinė rodiklio reikšmė (metai)</w:t>
            </w:r>
          </w:p>
        </w:tc>
        <w:tc>
          <w:tcPr>
            <w:tcW w:w="1061" w:type="dxa"/>
            <w:gridSpan w:val="3"/>
            <w:shd w:val="clear" w:color="auto" w:fill="8EAADB" w:themeFill="accent1" w:themeFillTint="99"/>
            <w:noWrap/>
            <w:vAlign w:val="center"/>
          </w:tcPr>
          <w:p w14:paraId="499A6E67" w14:textId="0122BC50" w:rsidR="005B3D74" w:rsidRPr="00332DF9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Siektina rodiklio reikšmė (202</w:t>
            </w:r>
            <w:r w:rsidR="00794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332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4" w:type="dxa"/>
            <w:shd w:val="clear" w:color="auto" w:fill="8EAADB" w:themeFill="accent1" w:themeFillTint="99"/>
            <w:noWrap/>
            <w:vAlign w:val="center"/>
          </w:tcPr>
          <w:p w14:paraId="448A319F" w14:textId="77777777" w:rsidR="005B3D74" w:rsidRPr="00332DF9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Siektina rodiklio reikšmė (2030)</w:t>
            </w:r>
          </w:p>
        </w:tc>
        <w:tc>
          <w:tcPr>
            <w:tcW w:w="1083" w:type="dxa"/>
            <w:shd w:val="clear" w:color="auto" w:fill="8EAADB" w:themeFill="accent1" w:themeFillTint="99"/>
            <w:vAlign w:val="center"/>
          </w:tcPr>
          <w:p w14:paraId="049E8731" w14:textId="6B565FC7" w:rsidR="005B3D74" w:rsidRPr="00332DF9" w:rsidRDefault="005B3D74" w:rsidP="006F10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Pasiekta rodiklio reikšmė (202</w:t>
            </w:r>
            <w:r w:rsidR="00794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105" w:type="dxa"/>
            <w:shd w:val="clear" w:color="auto" w:fill="8EAADB" w:themeFill="accent1" w:themeFillTint="99"/>
            <w:vAlign w:val="center"/>
          </w:tcPr>
          <w:p w14:paraId="0711834E" w14:textId="299F55B6" w:rsidR="005B3D74" w:rsidRDefault="005B3D74" w:rsidP="00265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Paaiškinimas</w:t>
            </w:r>
          </w:p>
        </w:tc>
      </w:tr>
      <w:tr w:rsidR="005B3D74" w:rsidRPr="00D9045E" w14:paraId="18EE8E48" w14:textId="45E70082" w:rsidTr="006F10CF">
        <w:trPr>
          <w:trHeight w:val="20"/>
          <w:jc w:val="center"/>
        </w:trPr>
        <w:tc>
          <w:tcPr>
            <w:tcW w:w="1649" w:type="dxa"/>
            <w:vMerge w:val="restart"/>
            <w:noWrap/>
          </w:tcPr>
          <w:p w14:paraId="12D7B26B" w14:textId="385D9F3A" w:rsidR="005B3D74" w:rsidRPr="00D9045E" w:rsidRDefault="005B3D74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1.1. Paskatinti aukštesnę pridėtinę vertę kuriančių ekonomikos šakų pritraukimą į regioną</w:t>
            </w:r>
          </w:p>
        </w:tc>
        <w:tc>
          <w:tcPr>
            <w:tcW w:w="1831" w:type="dxa"/>
            <w:noWrap/>
          </w:tcPr>
          <w:p w14:paraId="77E475DB" w14:textId="26148161" w:rsidR="005B3D74" w:rsidRPr="00D9045E" w:rsidRDefault="005B3D74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Rekultivuota žemė, naudojama žaliesiems plotams, socialiniams būstams, ekonominei arba kitai paskirčiai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90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hektarai</w:t>
            </w:r>
          </w:p>
        </w:tc>
        <w:tc>
          <w:tcPr>
            <w:tcW w:w="1150" w:type="dxa"/>
            <w:noWrap/>
          </w:tcPr>
          <w:p w14:paraId="5C0F3D32" w14:textId="3A8D762E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042" w:type="dxa"/>
            <w:gridSpan w:val="2"/>
            <w:noWrap/>
          </w:tcPr>
          <w:p w14:paraId="4FAB7D2E" w14:textId="5FFB9AC0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303" w:type="dxa"/>
            <w:gridSpan w:val="2"/>
            <w:noWrap/>
          </w:tcPr>
          <w:p w14:paraId="00EE3BA3" w14:textId="30217C4F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6,</w:t>
            </w:r>
            <w:r w:rsidR="00B3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35</w:t>
            </w:r>
          </w:p>
        </w:tc>
        <w:tc>
          <w:tcPr>
            <w:tcW w:w="1083" w:type="dxa"/>
          </w:tcPr>
          <w:p w14:paraId="4E727B3C" w14:textId="6A4A3B87" w:rsidR="005B3D74" w:rsidRPr="00D9045E" w:rsidRDefault="00B33E65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099D9CDC" w14:textId="2C264C40" w:rsidR="00B72A4F" w:rsidRPr="002121BA" w:rsidRDefault="00B33E65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pasiekimo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prisidės 2 projektų įgyvendinimas</w:t>
            </w:r>
            <w:r w:rsidR="00337192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Danės teritorijos prieigų atgaivinimas Šiauriniame rage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(0,25 ha)</w:t>
            </w:r>
            <w:r w:rsidR="00785E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Urbanizuotos teritorijos sutvarkymas, įrengiant parką, palei Šilutės plentą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(6,1 ha). Abu šie projektai yra įtraukti į Klaipėdos miesto savivaldybės tarybos 2023 m. gruodžio 21 d. sprendimu Nr. 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T2-353 patvirtintą Tvarios Klaipėdos miesto plėtros 2023</w:t>
            </w:r>
            <w:r w:rsidR="006D3E79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6D3E79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į 2022</w:t>
            </w:r>
            <w:r w:rsidR="006D3E79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</w:t>
            </w:r>
            <w:r w:rsidR="00AC42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60EC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9E159BE" w14:textId="77777777" w:rsidR="00B72A4F" w:rsidRPr="002121BA" w:rsidRDefault="00B72A4F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2025 m.:</w:t>
            </w:r>
          </w:p>
          <w:p w14:paraId="0E377EC8" w14:textId="64AAF22E" w:rsidR="00B72A4F" w:rsidRPr="002121BA" w:rsidRDefault="00B72A4F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- „Danės teritorijos prieigų atgaivinimas Šiauriniame rage“</w:t>
            </w:r>
            <w:r w:rsidR="00E06820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pasirašyt</w:t>
            </w:r>
            <w:r w:rsidR="00E06820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rangos darbų </w:t>
            </w:r>
            <w:r w:rsidR="00E06820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sutartis (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atlikta 12,45 proc. darbų</w:t>
            </w:r>
            <w:r w:rsidR="00E06820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313BA81" w14:textId="51CCBC41" w:rsidR="00B72A4F" w:rsidRPr="002121BA" w:rsidRDefault="00B72A4F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06820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„Urbanizuotos teritorijos sutvarkymas, įrengiant parką, palei Šilutės plentą“ – pasirašyta rangos darbų sutartis (atlikta 12,36 proc. darbų).</w:t>
            </w:r>
          </w:p>
          <w:p w14:paraId="4A0B5C66" w14:textId="71992730" w:rsidR="00B33E65" w:rsidRPr="002121BA" w:rsidRDefault="00360ECE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projektai tik pradėti vykdyti</w:t>
            </w:r>
            <w:r w:rsidR="006F10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9466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reikšmių 202</w:t>
            </w:r>
            <w:r w:rsidR="008D1CE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 Rodiklių reikšmės bus pasiektos įgyvendinus projektus. </w:t>
            </w:r>
          </w:p>
        </w:tc>
      </w:tr>
      <w:tr w:rsidR="005B3D74" w:rsidRPr="00D9045E" w14:paraId="58A0C348" w14:textId="30E4962A" w:rsidTr="006F10CF">
        <w:trPr>
          <w:trHeight w:val="20"/>
          <w:jc w:val="center"/>
        </w:trPr>
        <w:tc>
          <w:tcPr>
            <w:tcW w:w="1649" w:type="dxa"/>
            <w:vMerge/>
            <w:noWrap/>
          </w:tcPr>
          <w:p w14:paraId="61153941" w14:textId="514EA373" w:rsidR="005B3D74" w:rsidRPr="00D9045E" w:rsidRDefault="005B3D74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noWrap/>
          </w:tcPr>
          <w:p w14:paraId="06424E41" w14:textId="20FC768A" w:rsidR="005B3D74" w:rsidRPr="00D9045E" w:rsidRDefault="005B3D74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Sukurtos arba atkurtos teritorijos, naudojamos ekonominei, rekreacinei ar </w:t>
            </w: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turizmo paskirčiai, ha</w:t>
            </w:r>
          </w:p>
        </w:tc>
        <w:tc>
          <w:tcPr>
            <w:tcW w:w="1150" w:type="dxa"/>
            <w:noWrap/>
          </w:tcPr>
          <w:p w14:paraId="577A2554" w14:textId="526CA1FF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35" w:type="dxa"/>
            <w:noWrap/>
          </w:tcPr>
          <w:p w14:paraId="03F6DEBC" w14:textId="2C8FA335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30CB9642" w14:textId="761B032A" w:rsidR="005B3D74" w:rsidRPr="00D9045E" w:rsidRDefault="00CA653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3" w:type="dxa"/>
          </w:tcPr>
          <w:p w14:paraId="0D503227" w14:textId="3810D638" w:rsidR="005B3D74" w:rsidRPr="00D9045E" w:rsidRDefault="00CA653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4C618C51" w14:textId="59B1211E" w:rsidR="005B3D74" w:rsidRPr="002121BA" w:rsidRDefault="00AC4228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2 projektų įgyvendinimas</w:t>
            </w:r>
            <w:r w:rsidR="00337192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Turgaus aikštės su prieigomis atgaivinimas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“ (0,24 ha)</w:t>
            </w:r>
            <w:r w:rsidR="003329B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0392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3329B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Vasaros koncertų estrados ir prieigų pritaikymas daugiatiksliam naudojimui</w:t>
            </w:r>
            <w:r w:rsidR="0090392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(3,65 ha). Abu šie projektai yra įtraukti į Klaipėdos miesto savivaldybės tarybos 2023 m. gruodžio 21 d. sprendimu Nr. T2-353 patvirtintą Tvarios Klaipėdos miesto plėtros 2023</w:t>
            </w:r>
            <w:r w:rsidR="006D3E79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6D3E79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į 2022</w:t>
            </w:r>
            <w:r w:rsidR="00385346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</w:t>
            </w:r>
            <w:r w:rsidR="00C836D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metų Klaipėdos regiono plėtros planą. 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projektai tik pradėti vykdyti</w:t>
            </w:r>
            <w:r w:rsidR="00F33DA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2025 m. parengti techniniai projektai, pradėtos rangos darbų viešųjų pirkimų procedūros, tačiau </w:t>
            </w:r>
            <w:r w:rsidR="0075423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rangos darbų sutartys nebuvo pasirašytos, 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reikšmių 202</w:t>
            </w:r>
            <w:r w:rsidR="0079466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A653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1C460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5B3D74" w:rsidRPr="00D9045E" w14:paraId="6DC6C923" w14:textId="5550EF11" w:rsidTr="006F10CF">
        <w:trPr>
          <w:trHeight w:val="20"/>
          <w:jc w:val="center"/>
        </w:trPr>
        <w:tc>
          <w:tcPr>
            <w:tcW w:w="1649" w:type="dxa"/>
            <w:vMerge/>
            <w:noWrap/>
          </w:tcPr>
          <w:p w14:paraId="02E635CF" w14:textId="77777777" w:rsidR="005B3D74" w:rsidRPr="00D9045E" w:rsidRDefault="005B3D74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noWrap/>
          </w:tcPr>
          <w:p w14:paraId="506D85EA" w14:textId="77777777" w:rsidR="005B3D74" w:rsidRPr="00D9045E" w:rsidRDefault="005B3D74" w:rsidP="006F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Metinis konsoliduotų viešųjų </w:t>
            </w:r>
          </w:p>
          <w:p w14:paraId="14B752B4" w14:textId="10D5B891" w:rsidR="005B3D74" w:rsidRPr="00D9045E" w:rsidRDefault="005B3D74" w:rsidP="006F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paslaugų vartotojų skaičius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54AAEF7C" w14:textId="57EC7E0F" w:rsidR="005B3D74" w:rsidRPr="00D9045E" w:rsidRDefault="005B3D74" w:rsidP="006F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vartotojai per metus</w:t>
            </w:r>
          </w:p>
        </w:tc>
        <w:tc>
          <w:tcPr>
            <w:tcW w:w="1150" w:type="dxa"/>
            <w:noWrap/>
          </w:tcPr>
          <w:p w14:paraId="3CB2451C" w14:textId="1D74ED7D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1E122495" w14:textId="29C7A7F5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391220B3" w14:textId="03BE37D2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65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</w:tcPr>
          <w:p w14:paraId="077D5231" w14:textId="4DD03690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1CF051BE" w14:textId="315350F6" w:rsidR="005B3D74" w:rsidRPr="002121BA" w:rsidRDefault="00CA6534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2 projektų įgyvendinimas</w:t>
            </w:r>
            <w:r w:rsidR="00337192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392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Sveikatos centro teikiamų sveikatos priežiūros paslaugų prieinamumo ir kokybės gerinimas</w:t>
            </w:r>
            <w:r w:rsidR="0090392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(350 000), </w:t>
            </w:r>
            <w:r w:rsidR="0090392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Ugdymo paslaugų prieinamumo didinimas, modernizuojant Klaipėdos lopšelio-darželio „Traukinukas“ „Boružėlės“ skyriaus pastatą</w:t>
            </w:r>
            <w:r w:rsidR="0090392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(41 800). Abu šie projektai yra įtraukti į Klaipėdos miesto savivaldybės tarybos 2023 m. gruodžio 21 d. sprendimu Nr. T2-353 patvirtintą Tvarios Klaipėdos miesto plėtros 2023</w:t>
            </w:r>
            <w:r w:rsidR="00385346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385346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C836D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į 2022</w:t>
            </w:r>
            <w:r w:rsidR="00385346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C836D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projektai tik pradėti vykdyti</w:t>
            </w:r>
            <w:r w:rsidR="0075423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2025 m. VšĮ Centrinei projektų valdymo agentūrai pateikti šių projektų įgyvendinimo planai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, reikšmių 202</w:t>
            </w:r>
            <w:r w:rsidR="0075423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1C460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766647" w:rsidRPr="00D9045E" w14:paraId="781C353E" w14:textId="4A7CB572" w:rsidTr="006F10CF">
        <w:trPr>
          <w:trHeight w:val="20"/>
          <w:jc w:val="center"/>
        </w:trPr>
        <w:tc>
          <w:tcPr>
            <w:tcW w:w="1649" w:type="dxa"/>
            <w:vMerge w:val="restart"/>
            <w:noWrap/>
          </w:tcPr>
          <w:p w14:paraId="31596599" w14:textId="4FB832D6" w:rsidR="00766647" w:rsidRPr="00766647" w:rsidRDefault="00766647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2.2. Paskatinti darnaus judumo sistemos vystymą</w:t>
            </w:r>
          </w:p>
        </w:tc>
        <w:tc>
          <w:tcPr>
            <w:tcW w:w="1831" w:type="dxa"/>
            <w:noWrap/>
          </w:tcPr>
          <w:p w14:paraId="4D9B7B6B" w14:textId="473E6A16" w:rsidR="00766647" w:rsidRPr="00766647" w:rsidRDefault="00766647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Numatomas išmetamas šiltnamio efektą sukeliančių dujų kiekis, tonos CO</w:t>
            </w:r>
            <w:r w:rsidRPr="005821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 xml:space="preserve"> ekvivalentu per metus</w:t>
            </w:r>
          </w:p>
        </w:tc>
        <w:tc>
          <w:tcPr>
            <w:tcW w:w="1150" w:type="dxa"/>
            <w:noWrap/>
          </w:tcPr>
          <w:p w14:paraId="60DA93BB" w14:textId="47CA1225" w:rsidR="00766647" w:rsidRPr="00D9045E" w:rsidRDefault="00766647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3C62614C" w14:textId="2E26FB7F" w:rsidR="00766647" w:rsidRPr="00D9045E" w:rsidRDefault="00766647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253B7DD2" w14:textId="60E2271B" w:rsidR="00766647" w:rsidRPr="00D9045E" w:rsidRDefault="00766647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E5C3AE5">
              <w:rPr>
                <w:rFonts w:ascii="Times New Roman" w:eastAsia="Times New Roman" w:hAnsi="Times New Roman" w:cs="Times New Roman"/>
                <w:sz w:val="24"/>
                <w:szCs w:val="24"/>
              </w:rPr>
              <w:t>nenustatyta</w:t>
            </w:r>
          </w:p>
        </w:tc>
        <w:tc>
          <w:tcPr>
            <w:tcW w:w="1083" w:type="dxa"/>
          </w:tcPr>
          <w:p w14:paraId="7656B9A0" w14:textId="253911AA" w:rsidR="00766647" w:rsidRPr="00D9045E" w:rsidRDefault="00766647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2D49C4EF" w14:textId="6CF95A81" w:rsidR="00766647" w:rsidRPr="002121BA" w:rsidRDefault="00766647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pasiekimo prisidės projekta</w:t>
            </w:r>
            <w:r w:rsidR="001B27B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337192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„Darnaus judumo priemonių įgyvendinimas (Taikos pr.)“. Projekta</w:t>
            </w:r>
            <w:r w:rsidR="001B27B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yra įtraukt</w:t>
            </w:r>
            <w:r w:rsidR="001B27B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Klaipėdos miesto savivaldybės tarybos 2023 m. gruodžio 21 d. sprendimu Nr. T2-353 patvirtintą Tvarios Klaipėdos miesto plėtros 2023</w:t>
            </w:r>
            <w:r w:rsidR="00337192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337192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 bei į 2022</w:t>
            </w:r>
            <w:r w:rsidR="00337192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</w:t>
            </w:r>
            <w:r w:rsidR="001B27B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tik pradėt</w:t>
            </w:r>
            <w:r w:rsidR="001B27B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 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vykdyti</w:t>
            </w:r>
            <w:r w:rsidR="00F33DA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1B27B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m. </w:t>
            </w:r>
            <w:r w:rsidR="00F33DA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parengtas techninis projektas ir pradėtos rangos darbų viešojo pirkimo procedūros, tačiau </w:t>
            </w:r>
            <w:r w:rsidR="001B27B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rangos darbų sutartis nebuvo pasirašyta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, reikšmių 202</w:t>
            </w:r>
            <w:r w:rsidR="00847327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766647" w:rsidRPr="00D9045E" w14:paraId="31CD31A9" w14:textId="77777777" w:rsidTr="006F10CF">
        <w:trPr>
          <w:trHeight w:val="20"/>
          <w:jc w:val="center"/>
        </w:trPr>
        <w:tc>
          <w:tcPr>
            <w:tcW w:w="1649" w:type="dxa"/>
            <w:vMerge/>
            <w:noWrap/>
          </w:tcPr>
          <w:p w14:paraId="5C1B881C" w14:textId="77777777" w:rsidR="00766647" w:rsidRPr="00766647" w:rsidRDefault="00766647" w:rsidP="006F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noWrap/>
          </w:tcPr>
          <w:p w14:paraId="2741768F" w14:textId="0A84F7CA" w:rsidR="00766647" w:rsidRPr="00766647" w:rsidRDefault="00766647" w:rsidP="006F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>Dviračiams skirtos infrastruktūros naudotojų skaičius per metus</w:t>
            </w:r>
            <w:r w:rsidR="006F10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6647">
              <w:rPr>
                <w:rFonts w:ascii="Times New Roman" w:hAnsi="Times New Roman" w:cs="Times New Roman"/>
                <w:sz w:val="24"/>
                <w:szCs w:val="24"/>
              </w:rPr>
              <w:t xml:space="preserve"> naudotojai per metus</w:t>
            </w:r>
          </w:p>
        </w:tc>
        <w:tc>
          <w:tcPr>
            <w:tcW w:w="1150" w:type="dxa"/>
            <w:noWrap/>
          </w:tcPr>
          <w:p w14:paraId="156E245E" w14:textId="5D4D17C7" w:rsidR="00766647" w:rsidRDefault="00766647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3D75EA83" w14:textId="71960ACD" w:rsidR="00766647" w:rsidRDefault="00766647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6FB27E8D" w14:textId="2BB997AC" w:rsidR="00766647" w:rsidRDefault="00766647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083" w:type="dxa"/>
          </w:tcPr>
          <w:p w14:paraId="2DADD4B2" w14:textId="20D89D56" w:rsidR="00766647" w:rsidRDefault="00766647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453A0EC7" w14:textId="042B91E9" w:rsidR="00070C0A" w:rsidRPr="002121BA" w:rsidRDefault="00766647" w:rsidP="002659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šio rodiklio pasiekimo prisidės projektai: </w:t>
            </w:r>
            <w:r w:rsidR="00A1353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2121BA">
              <w:rPr>
                <w:rFonts w:ascii="Times New Roman" w:eastAsia="Calibri" w:hAnsi="Times New Roman" w:cs="Times New Roman"/>
                <w:sz w:val="24"/>
                <w:szCs w:val="24"/>
              </w:rPr>
              <w:t>Pėsčiųjų ir dviračių takų Minijos g. nuo Baltijos pr. iki Priešpilio g. kapitalinis remontas</w:t>
            </w:r>
            <w:r w:rsidR="00A13538" w:rsidRPr="002121BA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212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13538" w:rsidRPr="002121BA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Pr="002121BA">
              <w:rPr>
                <w:rFonts w:ascii="Times New Roman" w:hAnsi="Times New Roman"/>
                <w:sz w:val="24"/>
                <w:szCs w:val="24"/>
              </w:rPr>
              <w:t>Dviračių ir pėsčiųjų tako įrengimas nuo Sausio 15-osios g. ir Tilžės g. sankryžos iki Taikos pr. ir Sausio 15-osios sankryžos</w:t>
            </w:r>
            <w:r w:rsidR="00A13538" w:rsidRPr="002121BA">
              <w:rPr>
                <w:rFonts w:ascii="Times New Roman" w:hAnsi="Times New Roman"/>
                <w:sz w:val="24"/>
                <w:szCs w:val="24"/>
              </w:rPr>
              <w:t>“</w:t>
            </w:r>
            <w:r w:rsidRPr="002121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13538" w:rsidRPr="002121BA">
              <w:rPr>
                <w:rFonts w:ascii="Times New Roman" w:hAnsi="Times New Roman"/>
                <w:sz w:val="24"/>
                <w:szCs w:val="24"/>
              </w:rPr>
              <w:t>„</w:t>
            </w:r>
            <w:r w:rsidRPr="002121BA">
              <w:rPr>
                <w:rFonts w:ascii="Times New Roman" w:hAnsi="Times New Roman"/>
                <w:sz w:val="24"/>
                <w:szCs w:val="24"/>
              </w:rPr>
              <w:t>Dviračių ir pėsčiųjų tako įrengimas Smiltelės g. nuo Šilutės pl. iki Minijos g.</w:t>
            </w:r>
            <w:r w:rsidR="00A13538" w:rsidRPr="002121BA">
              <w:rPr>
                <w:rFonts w:ascii="Times New Roman" w:hAnsi="Times New Roman"/>
                <w:sz w:val="24"/>
                <w:szCs w:val="24"/>
              </w:rPr>
              <w:t xml:space="preserve">“. </w:t>
            </w:r>
            <w:r w:rsidR="0002607A" w:rsidRPr="002121BA">
              <w:rPr>
                <w:rFonts w:ascii="Times New Roman" w:hAnsi="Times New Roman"/>
                <w:sz w:val="24"/>
                <w:szCs w:val="24"/>
              </w:rPr>
              <w:t>Projektai</w:t>
            </w:r>
            <w:r w:rsidRPr="002121BA">
              <w:rPr>
                <w:rFonts w:ascii="Times New Roman" w:hAnsi="Times New Roman"/>
                <w:sz w:val="24"/>
                <w:szCs w:val="24"/>
              </w:rPr>
              <w:t xml:space="preserve"> įtrauk</w:t>
            </w:r>
            <w:r w:rsidR="0002607A" w:rsidRPr="002121BA">
              <w:rPr>
                <w:rFonts w:ascii="Times New Roman" w:hAnsi="Times New Roman"/>
                <w:sz w:val="24"/>
                <w:szCs w:val="24"/>
              </w:rPr>
              <w:t>ti</w:t>
            </w:r>
            <w:r w:rsidRPr="002121BA">
              <w:rPr>
                <w:rFonts w:ascii="Times New Roman" w:hAnsi="Times New Roman"/>
                <w:sz w:val="24"/>
                <w:szCs w:val="24"/>
              </w:rPr>
              <w:t xml:space="preserve"> į 2022</w:t>
            </w:r>
            <w:r w:rsidR="00337192" w:rsidRPr="002121BA">
              <w:rPr>
                <w:rFonts w:ascii="Times New Roman" w:hAnsi="Times New Roman"/>
                <w:sz w:val="24"/>
                <w:szCs w:val="24"/>
              </w:rPr>
              <w:t>–</w:t>
            </w:r>
            <w:r w:rsidRPr="002121BA">
              <w:rPr>
                <w:rFonts w:ascii="Times New Roman" w:hAnsi="Times New Roman"/>
                <w:sz w:val="24"/>
                <w:szCs w:val="24"/>
              </w:rPr>
              <w:t xml:space="preserve">2030 metų Klaipėdos regiono plėtros planą. </w:t>
            </w:r>
          </w:p>
          <w:p w14:paraId="76B51327" w14:textId="75E351CF" w:rsidR="00070C0A" w:rsidRPr="002121BA" w:rsidRDefault="00466F17" w:rsidP="002659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1BA">
              <w:rPr>
                <w:rFonts w:ascii="Times New Roman" w:hAnsi="Times New Roman"/>
                <w:sz w:val="24"/>
                <w:szCs w:val="24"/>
              </w:rPr>
              <w:t>2025 m.</w:t>
            </w:r>
          </w:p>
          <w:p w14:paraId="28578A0D" w14:textId="5B992067" w:rsidR="00466F17" w:rsidRPr="002121BA" w:rsidRDefault="00466F17" w:rsidP="0026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„Pėsčiųjų ir dviračių takų Minijos g. nuo Baltijos pr. iki Priešpilio g. kapitalinis remontas“ </w:t>
            </w:r>
            <w:r w:rsidR="00833FA6" w:rsidRPr="002121BA">
              <w:rPr>
                <w:rFonts w:ascii="Times New Roman" w:hAnsi="Times New Roman"/>
                <w:sz w:val="24"/>
                <w:szCs w:val="24"/>
              </w:rPr>
              <w:t>– pasirašyta rangos darbų sutartis (atlikta 28,2 proc. darbų).</w:t>
            </w:r>
          </w:p>
          <w:p w14:paraId="07D8356C" w14:textId="1E172381" w:rsidR="00466F17" w:rsidRPr="002121BA" w:rsidRDefault="00466F17" w:rsidP="002659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1BA">
              <w:rPr>
                <w:rFonts w:ascii="Times New Roman" w:eastAsia="Calibri" w:hAnsi="Times New Roman" w:cs="Times New Roman"/>
                <w:sz w:val="24"/>
                <w:szCs w:val="24"/>
              </w:rPr>
              <w:t>- „</w:t>
            </w:r>
            <w:r w:rsidRPr="002121BA">
              <w:rPr>
                <w:rFonts w:ascii="Times New Roman" w:hAnsi="Times New Roman"/>
                <w:sz w:val="24"/>
                <w:szCs w:val="24"/>
              </w:rPr>
              <w:t xml:space="preserve">Dviračių ir pėsčiųjų tako įrengimas nuo Sausio 15-osios g. ir Tilžės g. sankryžos iki Taikos pr. ir Sausio 15-osios sankryžos“ </w:t>
            </w:r>
            <w:r w:rsidR="00833FA6" w:rsidRPr="002121BA">
              <w:rPr>
                <w:rFonts w:ascii="Times New Roman" w:hAnsi="Times New Roman"/>
                <w:sz w:val="24"/>
                <w:szCs w:val="24"/>
              </w:rPr>
              <w:t>– rangos darbai baigti, įrengtas 0,47 km pėsčiųjų ir dviračių takas Sausio 15</w:t>
            </w:r>
            <w:r w:rsidR="00197637">
              <w:rPr>
                <w:rFonts w:ascii="Times New Roman" w:hAnsi="Times New Roman"/>
                <w:sz w:val="24"/>
                <w:szCs w:val="24"/>
              </w:rPr>
              <w:noBreakHyphen/>
            </w:r>
            <w:r w:rsidR="00833FA6" w:rsidRPr="002121BA">
              <w:rPr>
                <w:rFonts w:ascii="Times New Roman" w:hAnsi="Times New Roman"/>
                <w:sz w:val="24"/>
                <w:szCs w:val="24"/>
              </w:rPr>
              <w:t>osios g. (nuo Tilžės g. iki Taikos pr.).</w:t>
            </w:r>
          </w:p>
          <w:p w14:paraId="6713E01F" w14:textId="40B264D9" w:rsidR="00466F17" w:rsidRPr="002121BA" w:rsidRDefault="00466F17" w:rsidP="00265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hAnsi="Times New Roman"/>
                <w:sz w:val="24"/>
                <w:szCs w:val="24"/>
              </w:rPr>
              <w:t xml:space="preserve">- „Dviračių ir pėsčiųjų tako įrengimas Smiltelės g. nuo Šilutės pl. iki Minijos g.“ </w:t>
            </w:r>
            <w:r w:rsidR="00833FA6" w:rsidRPr="002121BA">
              <w:rPr>
                <w:rFonts w:ascii="Times New Roman" w:hAnsi="Times New Roman"/>
                <w:sz w:val="24"/>
                <w:szCs w:val="24"/>
              </w:rPr>
              <w:t xml:space="preserve">– pasirašyta rangos darbų sutartis (atlikta </w:t>
            </w:r>
            <w:r w:rsidR="4F8A9207" w:rsidRPr="002121BA">
              <w:rPr>
                <w:rFonts w:ascii="Times New Roman" w:hAnsi="Times New Roman"/>
                <w:sz w:val="24"/>
                <w:szCs w:val="24"/>
              </w:rPr>
              <w:t xml:space="preserve">36,96 </w:t>
            </w:r>
            <w:r w:rsidR="00833FA6" w:rsidRPr="002121BA">
              <w:rPr>
                <w:rFonts w:ascii="Times New Roman" w:hAnsi="Times New Roman"/>
                <w:sz w:val="24"/>
                <w:szCs w:val="24"/>
              </w:rPr>
              <w:t>proc. darbų).</w:t>
            </w:r>
          </w:p>
          <w:p w14:paraId="00C572AE" w14:textId="5F55B95D" w:rsidR="00766647" w:rsidRPr="002121BA" w:rsidRDefault="00766647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hAnsi="Times New Roman"/>
                <w:sz w:val="24"/>
                <w:szCs w:val="24"/>
              </w:rPr>
              <w:t>Kadangi projektai tik pradėti vykdyti, reikšmių 202</w:t>
            </w:r>
            <w:r w:rsidR="00F057B5" w:rsidRPr="002121BA">
              <w:rPr>
                <w:rFonts w:ascii="Times New Roman" w:hAnsi="Times New Roman"/>
                <w:sz w:val="24"/>
                <w:szCs w:val="24"/>
              </w:rPr>
              <w:t>5</w:t>
            </w:r>
            <w:r w:rsidRPr="002121BA">
              <w:rPr>
                <w:rFonts w:ascii="Times New Roman" w:hAnsi="Times New Roman"/>
                <w:sz w:val="24"/>
                <w:szCs w:val="24"/>
              </w:rPr>
              <w:t xml:space="preserve"> m. nebuvo galima pasiekti.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 projektus.</w:t>
            </w:r>
          </w:p>
        </w:tc>
      </w:tr>
      <w:tr w:rsidR="005B3D74" w:rsidRPr="00D9045E" w14:paraId="2E0D3E3C" w14:textId="0214DB98" w:rsidTr="006F10CF">
        <w:trPr>
          <w:trHeight w:val="20"/>
          <w:jc w:val="center"/>
        </w:trPr>
        <w:tc>
          <w:tcPr>
            <w:tcW w:w="1649" w:type="dxa"/>
            <w:vMerge w:val="restart"/>
            <w:noWrap/>
          </w:tcPr>
          <w:p w14:paraId="773402BF" w14:textId="129347F9" w:rsidR="005B3D74" w:rsidRPr="00D9045E" w:rsidRDefault="005B3D74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3.1. Paskatinti oro ir grunto taršos mažinimo, prevencijos ir stebėsenos priemonių įgyvendinimą</w:t>
            </w:r>
          </w:p>
        </w:tc>
        <w:tc>
          <w:tcPr>
            <w:tcW w:w="1831" w:type="dxa"/>
            <w:noWrap/>
          </w:tcPr>
          <w:p w14:paraId="215A5A57" w14:textId="4B821436" w:rsidR="005B3D74" w:rsidRPr="00D9045E" w:rsidRDefault="005B3D74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</w:rPr>
              <w:t>Miestai, kuriuose įrengta ar modernizuota oro monitoringo infrastruktūra (miestų skaičius)</w:t>
            </w:r>
          </w:p>
        </w:tc>
        <w:tc>
          <w:tcPr>
            <w:tcW w:w="1150" w:type="dxa"/>
            <w:noWrap/>
          </w:tcPr>
          <w:p w14:paraId="22488650" w14:textId="5385BB84" w:rsidR="005B3D74" w:rsidRPr="00D9045E" w:rsidRDefault="004935F5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53556235" w14:textId="6F219325" w:rsidR="005B3D74" w:rsidRPr="00D9045E" w:rsidRDefault="004935F5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gridSpan w:val="3"/>
            <w:noWrap/>
          </w:tcPr>
          <w:p w14:paraId="0DA57F79" w14:textId="7616DDD0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3" w:type="dxa"/>
          </w:tcPr>
          <w:p w14:paraId="2117EDDF" w14:textId="3C2457C8" w:rsidR="005B3D74" w:rsidRPr="00D9045E" w:rsidRDefault="005B3D74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753916BB" w14:textId="1B748974" w:rsidR="005B3D74" w:rsidRPr="002121BA" w:rsidRDefault="00692CDA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4D3301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„Klaipėdos miesto savivaldybės automatinių (stacionarių) aplinkos oro kokybės stebėjimo stotelių įrengimas“</w:t>
            </w:r>
            <w:r w:rsidR="00A1353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13538" w:rsidRPr="002121BA">
              <w:t xml:space="preserve"> </w:t>
            </w:r>
            <w:r w:rsidR="0002607A" w:rsidRPr="002121BA">
              <w:rPr>
                <w:rFonts w:ascii="Times New Roman" w:hAnsi="Times New Roman"/>
                <w:sz w:val="24"/>
                <w:szCs w:val="24"/>
              </w:rPr>
              <w:t>Projektas</w:t>
            </w:r>
            <w:r w:rsidR="006B0907" w:rsidRPr="002121BA">
              <w:rPr>
                <w:rFonts w:ascii="Times New Roman" w:hAnsi="Times New Roman"/>
                <w:sz w:val="24"/>
                <w:szCs w:val="24"/>
              </w:rPr>
              <w:t xml:space="preserve"> įtrauk</w:t>
            </w:r>
            <w:r w:rsidR="0002607A" w:rsidRPr="002121BA">
              <w:rPr>
                <w:rFonts w:ascii="Times New Roman" w:hAnsi="Times New Roman"/>
                <w:sz w:val="24"/>
                <w:szCs w:val="24"/>
              </w:rPr>
              <w:t>tas</w:t>
            </w:r>
            <w:r w:rsidR="006B0907" w:rsidRPr="002121BA">
              <w:rPr>
                <w:rFonts w:ascii="Times New Roman" w:hAnsi="Times New Roman"/>
                <w:sz w:val="24"/>
                <w:szCs w:val="24"/>
              </w:rPr>
              <w:t xml:space="preserve"> į 2022</w:t>
            </w:r>
            <w:r w:rsidR="00F35EBB" w:rsidRPr="002121BA">
              <w:rPr>
                <w:rFonts w:ascii="Times New Roman" w:hAnsi="Times New Roman"/>
                <w:sz w:val="24"/>
                <w:szCs w:val="24"/>
              </w:rPr>
              <w:t>–</w:t>
            </w:r>
            <w:r w:rsidR="006B0907" w:rsidRPr="002121BA">
              <w:rPr>
                <w:rFonts w:ascii="Times New Roman" w:hAnsi="Times New Roman"/>
                <w:sz w:val="24"/>
                <w:szCs w:val="24"/>
              </w:rPr>
              <w:t>2030 metų Klaipėdos regiono plėtros planą</w:t>
            </w:r>
            <w:r w:rsidR="0002607A" w:rsidRPr="002121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1353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projektas tik pradėtas vykdyti</w:t>
            </w:r>
            <w:r w:rsidR="00F057B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2025 m. pasirašyta stotelių įrengimo sutartis</w:t>
            </w:r>
            <w:r w:rsidR="00A1353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, reikšmė</w:t>
            </w:r>
            <w:r w:rsidR="009831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A1353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F057B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35EB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1353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m. nebuvo galima pasiekti.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Rodiklio reikšmė bus pasiekta įgyvendinus projektą.</w:t>
            </w:r>
          </w:p>
        </w:tc>
      </w:tr>
      <w:tr w:rsidR="00692CDA" w:rsidRPr="00D9045E" w14:paraId="75703815" w14:textId="46E75787" w:rsidTr="006F10CF">
        <w:trPr>
          <w:trHeight w:val="20"/>
          <w:jc w:val="center"/>
        </w:trPr>
        <w:tc>
          <w:tcPr>
            <w:tcW w:w="1649" w:type="dxa"/>
            <w:vMerge/>
            <w:noWrap/>
          </w:tcPr>
          <w:p w14:paraId="0949EBD9" w14:textId="77777777" w:rsidR="00692CDA" w:rsidRPr="00D9045E" w:rsidRDefault="00692CDA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noWrap/>
          </w:tcPr>
          <w:p w14:paraId="73E9877F" w14:textId="1E035DD7" w:rsidR="00692CDA" w:rsidRPr="00692CDA" w:rsidRDefault="00692CDA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 xml:space="preserve">Gyventojai, galintys naudotis nauja </w:t>
            </w:r>
            <w:r w:rsidRPr="00692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 atnaujinta žaliąja infrastruktūra</w:t>
            </w:r>
          </w:p>
        </w:tc>
        <w:tc>
          <w:tcPr>
            <w:tcW w:w="1150" w:type="dxa"/>
            <w:noWrap/>
          </w:tcPr>
          <w:p w14:paraId="60FFFEA8" w14:textId="5E6F6286" w:rsidR="00692CDA" w:rsidRPr="00692CDA" w:rsidRDefault="00692CDA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35" w:type="dxa"/>
            <w:noWrap/>
          </w:tcPr>
          <w:p w14:paraId="57D9660C" w14:textId="6EC4C051" w:rsidR="00692CDA" w:rsidRPr="00692CDA" w:rsidRDefault="00692CDA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4A2CAD3B" w14:textId="25972D23" w:rsidR="00692CDA" w:rsidRPr="00692CDA" w:rsidRDefault="00692CDA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DA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083" w:type="dxa"/>
          </w:tcPr>
          <w:p w14:paraId="2EFE863A" w14:textId="33AB4F50" w:rsidR="00692CDA" w:rsidRPr="00692CDA" w:rsidRDefault="004935F5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34159F8C" w14:textId="6C5EFC2E" w:rsidR="00692CDA" w:rsidRPr="002121BA" w:rsidRDefault="00692CDA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šio rodiklio prisidės projektas </w:t>
            </w:r>
            <w:r w:rsidR="00A1353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2121BA">
              <w:rPr>
                <w:rFonts w:ascii="Times New Roman" w:hAnsi="Times New Roman" w:cs="Times New Roman"/>
                <w:sz w:val="24"/>
                <w:szCs w:val="24"/>
              </w:rPr>
              <w:t>Žaliosios infrastruktūros plėtojimas Klaipėdos mieste</w:t>
            </w:r>
            <w:r w:rsidR="00A13538" w:rsidRPr="002121B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12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3538" w:rsidRPr="00212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92B" w:rsidRPr="002121B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121BA">
              <w:rPr>
                <w:rFonts w:ascii="Times New Roman" w:hAnsi="Times New Roman" w:cs="Times New Roman"/>
                <w:sz w:val="24"/>
                <w:szCs w:val="24"/>
              </w:rPr>
              <w:t>rojekt</w:t>
            </w:r>
            <w:r w:rsidR="00DF092B" w:rsidRPr="002121BA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121BA">
              <w:rPr>
                <w:rFonts w:ascii="Times New Roman" w:hAnsi="Times New Roman" w:cs="Times New Roman"/>
                <w:sz w:val="24"/>
                <w:szCs w:val="24"/>
              </w:rPr>
              <w:t xml:space="preserve"> įtrauk</w:t>
            </w:r>
            <w:r w:rsidR="00DF092B" w:rsidRPr="002121BA">
              <w:rPr>
                <w:rFonts w:ascii="Times New Roman" w:hAnsi="Times New Roman" w:cs="Times New Roman"/>
                <w:sz w:val="24"/>
                <w:szCs w:val="24"/>
              </w:rPr>
              <w:t>tas</w:t>
            </w:r>
            <w:r w:rsidRPr="002121BA">
              <w:rPr>
                <w:rFonts w:ascii="Times New Roman" w:hAnsi="Times New Roman" w:cs="Times New Roman"/>
                <w:sz w:val="24"/>
                <w:szCs w:val="24"/>
              </w:rPr>
              <w:t xml:space="preserve"> į 2022</w:t>
            </w:r>
            <w:r w:rsidR="00F35EBB" w:rsidRPr="002121B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121BA">
              <w:rPr>
                <w:rFonts w:ascii="Times New Roman" w:hAnsi="Times New Roman" w:cs="Times New Roman"/>
                <w:sz w:val="24"/>
                <w:szCs w:val="24"/>
              </w:rPr>
              <w:t>2030 metų Klaipėdos regiono plėtros planą.</w:t>
            </w:r>
            <w:r w:rsidR="00983128" w:rsidRPr="002121BA">
              <w:rPr>
                <w:rFonts w:ascii="Times New Roman" w:hAnsi="Times New Roman" w:cs="Times New Roman"/>
                <w:sz w:val="24"/>
                <w:szCs w:val="24"/>
              </w:rPr>
              <w:t xml:space="preserve"> Kadangi projektas tik pradėtas vykdyti</w:t>
            </w:r>
            <w:r w:rsidR="00F057B5" w:rsidRPr="002121BA">
              <w:rPr>
                <w:rFonts w:ascii="Times New Roman" w:hAnsi="Times New Roman" w:cs="Times New Roman"/>
                <w:sz w:val="24"/>
                <w:szCs w:val="24"/>
              </w:rPr>
              <w:t xml:space="preserve"> – 2025</w:t>
            </w:r>
            <w:r w:rsidR="001976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057B5" w:rsidRPr="002121BA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r w:rsidR="00F057B5" w:rsidRPr="00212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parengtas Klaipėdos miesto žalinimo planas</w:t>
            </w:r>
            <w:r w:rsidR="00983128" w:rsidRPr="002121BA">
              <w:rPr>
                <w:rFonts w:ascii="Times New Roman" w:hAnsi="Times New Roman" w:cs="Times New Roman"/>
                <w:sz w:val="24"/>
                <w:szCs w:val="24"/>
              </w:rPr>
              <w:t>, reikšmės 202</w:t>
            </w:r>
            <w:r w:rsidR="00F057B5" w:rsidRPr="002121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76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83128" w:rsidRPr="002121BA">
              <w:rPr>
                <w:rFonts w:ascii="Times New Roman" w:hAnsi="Times New Roman" w:cs="Times New Roman"/>
                <w:sz w:val="24"/>
                <w:szCs w:val="24"/>
              </w:rPr>
              <w:t>m. nebuvo galima pasiekti.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 bus pasiekt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įgyvendinus projekt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ą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2CDA" w:rsidRPr="00D9045E" w14:paraId="360B51AC" w14:textId="3C969EF8" w:rsidTr="006F10CF">
        <w:trPr>
          <w:trHeight w:val="20"/>
          <w:jc w:val="center"/>
        </w:trPr>
        <w:tc>
          <w:tcPr>
            <w:tcW w:w="1649" w:type="dxa"/>
            <w:noWrap/>
          </w:tcPr>
          <w:p w14:paraId="680F7D33" w14:textId="2A22B98E" w:rsidR="00692CDA" w:rsidRPr="00D9045E" w:rsidRDefault="00692CDA" w:rsidP="006F10CF">
            <w:pPr>
              <w:tabs>
                <w:tab w:val="left" w:pos="317"/>
              </w:tabs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3.2. Pagerinti vandentvarkos ir atliekų tvarkymo paslaugų kokybę bei prieinamumą, gilinti gyventojų žinias ir ugdyti įgūdžius</w:t>
            </w:r>
          </w:p>
        </w:tc>
        <w:tc>
          <w:tcPr>
            <w:tcW w:w="1831" w:type="dxa"/>
            <w:noWrap/>
          </w:tcPr>
          <w:p w14:paraId="3542EEDC" w14:textId="009D5E1A" w:rsidR="00692CDA" w:rsidRPr="00D9045E" w:rsidRDefault="00692CDA" w:rsidP="006F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</w:rPr>
              <w:t>Surinktos atskirai išrūšiuotos atliekos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sz w:val="24"/>
                <w:szCs w:val="24"/>
              </w:rPr>
              <w:t>tonos per metus</w:t>
            </w:r>
          </w:p>
        </w:tc>
        <w:tc>
          <w:tcPr>
            <w:tcW w:w="1150" w:type="dxa"/>
            <w:noWrap/>
          </w:tcPr>
          <w:p w14:paraId="63D245E3" w14:textId="2CEA79CC" w:rsidR="00692CDA" w:rsidRPr="00D9045E" w:rsidRDefault="00A13538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14CFF8BF" w14:textId="3A4F5B1B" w:rsidR="00692CDA" w:rsidRPr="00D9045E" w:rsidRDefault="00A13538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098684B7" w14:textId="04344AD0" w:rsidR="00692CDA" w:rsidRPr="00D9045E" w:rsidRDefault="00983128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312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83" w:type="dxa"/>
          </w:tcPr>
          <w:p w14:paraId="089E2558" w14:textId="1166E60A" w:rsidR="00692CDA" w:rsidRPr="00D9045E" w:rsidRDefault="00A13538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795D5327" w14:textId="28B6D589" w:rsidR="00692CDA" w:rsidRPr="002121BA" w:rsidRDefault="00692CDA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A1353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„Atliekų tvarkymo sistemos plėtra“. 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Projektas įtrauktas į 2022</w:t>
            </w:r>
            <w:r w:rsidR="00F35EB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 w:rsidR="009831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projektas tik pradėtas vykdyti</w:t>
            </w:r>
            <w:r w:rsidR="00F33DA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518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33DA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518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2025 m. pasirašyta techninio darbo projekto rengimo sutartis</w:t>
            </w:r>
            <w:r w:rsidR="009831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, reikšmės 202</w:t>
            </w:r>
            <w:r w:rsidR="00F33DA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8312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Rodiklio reikšmė bus pasiekta įgyvendinus projektą.</w:t>
            </w:r>
          </w:p>
        </w:tc>
      </w:tr>
      <w:tr w:rsidR="00692CDA" w:rsidRPr="00D9045E" w14:paraId="6CF59ACE" w14:textId="0C4BEED1" w:rsidTr="006F10CF">
        <w:trPr>
          <w:trHeight w:val="20"/>
          <w:jc w:val="center"/>
        </w:trPr>
        <w:tc>
          <w:tcPr>
            <w:tcW w:w="1649" w:type="dxa"/>
            <w:vMerge w:val="restart"/>
            <w:noWrap/>
          </w:tcPr>
          <w:p w14:paraId="6B490FDE" w14:textId="58F6316D" w:rsidR="00692CDA" w:rsidRPr="00D9045E" w:rsidRDefault="00692CDA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9045E">
              <w:rPr>
                <w:rFonts w:ascii="Times New Roman" w:eastAsia="Calibri" w:hAnsi="Times New Roman" w:cs="Times New Roman"/>
                <w:sz w:val="24"/>
                <w:szCs w:val="24"/>
              </w:rPr>
              <w:t>4.2. Plėsti socialinių paslaugų spektrą ir pagerinti paslaugų prieinamumą bei kokybę</w:t>
            </w:r>
          </w:p>
        </w:tc>
        <w:tc>
          <w:tcPr>
            <w:tcW w:w="1831" w:type="dxa"/>
            <w:noWrap/>
          </w:tcPr>
          <w:p w14:paraId="6CF2B66D" w14:textId="66E00A04" w:rsidR="00692CDA" w:rsidRPr="00D9045E" w:rsidRDefault="00692CDA" w:rsidP="006F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Naujų arba modernizuotų socialinių būstų naudotojų skaičius per metus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, </w:t>
            </w:r>
            <w:r w:rsidRPr="00D9045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naudotojai per metus</w:t>
            </w:r>
          </w:p>
        </w:tc>
        <w:tc>
          <w:tcPr>
            <w:tcW w:w="1150" w:type="dxa"/>
            <w:noWrap/>
          </w:tcPr>
          <w:p w14:paraId="364D5A53" w14:textId="5DE14F3B" w:rsidR="00692CDA" w:rsidRPr="00D9045E" w:rsidRDefault="00C728B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508EFD31" w14:textId="27A9604E" w:rsidR="00692CDA" w:rsidRPr="00D9045E" w:rsidRDefault="00C728B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18940EE1" w14:textId="628209A1" w:rsidR="00692CDA" w:rsidRPr="00D9045E" w:rsidRDefault="00C728B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83" w:type="dxa"/>
          </w:tcPr>
          <w:p w14:paraId="030B8B8F" w14:textId="31B84639" w:rsidR="00692CDA" w:rsidRPr="00D9045E" w:rsidRDefault="00C728B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58156DEA" w14:textId="2110EDC7" w:rsidR="00692CDA" w:rsidRPr="002121BA" w:rsidRDefault="00692CDA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C728BC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370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="00C728BC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Socialinio būsto plėtra Klaipėdos miesto savivaldybėje</w:t>
            </w:r>
            <w:r w:rsidR="00B6370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C728BC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728BC" w:rsidRPr="002121BA">
              <w:t xml:space="preserve"> 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Projektas įtrauktas į 2022</w:t>
            </w:r>
            <w:r w:rsidR="00F35EB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2030 metų Klaipėdos regiono plėtros planą. </w:t>
            </w:r>
            <w:r w:rsidR="00C728BC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projektas tik pradėtas vykdyti</w:t>
            </w:r>
            <w:r w:rsidR="00670F0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E4518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0F0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="001976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70F0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m. pradėti rangos darbai (atlikta 14,6 proc.</w:t>
            </w:r>
            <w:r w:rsidR="00833FA6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darbų</w:t>
            </w:r>
            <w:r w:rsidR="00670F0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C728BC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reikšmės 202</w:t>
            </w:r>
            <w:r w:rsidR="00E45188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976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728BC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m. nebuvo galima pasiekti.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Rodiklio reikšmė bus pasiekta įgyvendinus projektą.</w:t>
            </w:r>
          </w:p>
        </w:tc>
      </w:tr>
      <w:tr w:rsidR="00692CDA" w:rsidRPr="00D9045E" w14:paraId="17228C65" w14:textId="4926875E" w:rsidTr="006F10CF">
        <w:trPr>
          <w:trHeight w:val="20"/>
          <w:jc w:val="center"/>
        </w:trPr>
        <w:tc>
          <w:tcPr>
            <w:tcW w:w="1649" w:type="dxa"/>
            <w:vMerge/>
            <w:noWrap/>
          </w:tcPr>
          <w:p w14:paraId="2540B0F9" w14:textId="77777777" w:rsidR="00692CDA" w:rsidRPr="00D9045E" w:rsidRDefault="00692CDA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noWrap/>
          </w:tcPr>
          <w:p w14:paraId="3DD20CA9" w14:textId="113546C5" w:rsidR="00692CDA" w:rsidRPr="00D9045E" w:rsidRDefault="00692CDA" w:rsidP="006F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Asmenų, turinčių intelekto ir (ar) psichikos negalią, gavusių 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paslaugas naujoje ar modernizuotoje infrastruktūroje</w:t>
            </w:r>
            <w:r w:rsidR="006F10CF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skaičius per metus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asmenys per metus</w:t>
            </w:r>
          </w:p>
        </w:tc>
        <w:tc>
          <w:tcPr>
            <w:tcW w:w="1150" w:type="dxa"/>
            <w:noWrap/>
          </w:tcPr>
          <w:p w14:paraId="3E3C7ED2" w14:textId="3454D63C" w:rsidR="00692CDA" w:rsidRPr="00D9045E" w:rsidRDefault="008C3F0F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35" w:type="dxa"/>
            <w:noWrap/>
          </w:tcPr>
          <w:p w14:paraId="31DA0672" w14:textId="35AB8694" w:rsidR="00692CDA" w:rsidRPr="00D9045E" w:rsidRDefault="008C3F0F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14361A2F" w14:textId="1434F49B" w:rsidR="00692CDA" w:rsidRPr="00D9045E" w:rsidRDefault="008C3F0F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83" w:type="dxa"/>
          </w:tcPr>
          <w:p w14:paraId="7A973D96" w14:textId="4E98A8B6" w:rsidR="00692CDA" w:rsidRPr="00D9045E" w:rsidRDefault="008C3F0F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4D946F5A" w14:textId="77777777" w:rsidR="00070C0A" w:rsidRPr="002121BA" w:rsidRDefault="00692CDA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</w:t>
            </w:r>
            <w:r w:rsidR="008C3F0F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i:</w:t>
            </w:r>
            <w:r w:rsidR="00B6370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„Grupinio gyvenimo namų steigimas Klaipėdos mieste“</w:t>
            </w:r>
            <w:r w:rsidR="008C3F0F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, „Savarankiško gyvenimo namų</w:t>
            </w:r>
            <w:r w:rsidR="00F35EB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0F0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ir a</w:t>
            </w:r>
            <w:r w:rsidR="008C3F0F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psaugoto būsto įkūrimas Klaipėdos mieste“, „Globos namų paslaugų plėtra, teikiant laikino atokvėpio paslaugą“. 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Projektai </w:t>
            </w:r>
            <w:r w:rsidR="008C3F0F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įtrauk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r w:rsidR="008C3F0F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2022</w:t>
            </w:r>
            <w:r w:rsidR="00F35EB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8C3F0F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</w:t>
            </w:r>
          </w:p>
          <w:p w14:paraId="45DEE736" w14:textId="77777777" w:rsidR="00C31869" w:rsidRPr="002121BA" w:rsidRDefault="00070C0A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 m.</w:t>
            </w:r>
            <w:r w:rsidR="00C31869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7FFBB00" w14:textId="32CAE3CE" w:rsidR="00C31869" w:rsidRPr="002121BA" w:rsidRDefault="00C31869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„Grupinio gyvenimo namų steigimas Klaipėdos mieste“ </w:t>
            </w:r>
            <w:r w:rsidR="00C907F3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7637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parengtas </w:t>
            </w:r>
            <w:r w:rsidR="00C907F3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  <w:r w:rsidR="00197637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C907F3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(Vilkijos g. 1, Klaipėdoje) techninis projektas ir pasirašyta rangos darbų sutartis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907F3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7637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pradėtas rengti </w:t>
            </w:r>
            <w:r w:rsidR="00C907F3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  <w:r w:rsidR="00197637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C907F3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(Vilkijos g. 17, Klaipėdoje) </w:t>
            </w:r>
            <w:r w:rsidR="005704DD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techninis projektas.</w:t>
            </w:r>
          </w:p>
          <w:p w14:paraId="4B45C5F9" w14:textId="07692424" w:rsidR="00C31869" w:rsidRPr="002121BA" w:rsidRDefault="00C31869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- „Savarankiško gyvenimo namų ir apsaugoto būsto įkūrimas Klaipėdos mieste“ – įsigytas 1 trijų kambarių butas</w:t>
            </w:r>
            <w:r w:rsidR="22EE6404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EE9140" w14:textId="12C93852" w:rsidR="00C31869" w:rsidRPr="0060080E" w:rsidRDefault="00C31869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- „</w:t>
            </w:r>
            <w:r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>Globos namų paslaugų plėtra, teikiant laikino atokvėpio paslaugą“ –</w:t>
            </w:r>
            <w:r w:rsidR="5BBEDC3F"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5A9C4D20"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>pradėti</w:t>
            </w:r>
            <w:r w:rsidR="005704DD"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rangos darb</w:t>
            </w:r>
            <w:r w:rsidR="6B7FBF7D"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>ai (</w:t>
            </w:r>
            <w:r w:rsidR="4AC4F67E" w:rsidRPr="006008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atlikta 6,39 proc. </w:t>
            </w:r>
            <w:r w:rsidR="6E5C6599" w:rsidRPr="0060080E">
              <w:rPr>
                <w:rFonts w:ascii="Times New Roman" w:eastAsiaTheme="minorEastAsia" w:hAnsi="Times New Roman" w:cs="Times New Roman"/>
                <w:sz w:val="24"/>
                <w:szCs w:val="24"/>
              </w:rPr>
              <w:t>d</w:t>
            </w:r>
            <w:r w:rsidR="4AC4F67E" w:rsidRPr="0060080E">
              <w:rPr>
                <w:rFonts w:ascii="Times New Roman" w:eastAsiaTheme="minorEastAsia" w:hAnsi="Times New Roman" w:cs="Times New Roman"/>
                <w:sz w:val="24"/>
                <w:szCs w:val="24"/>
              </w:rPr>
              <w:t>arbų</w:t>
            </w:r>
            <w:r w:rsidR="17DBE9FC" w:rsidRPr="0060080E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  <w:r w:rsidR="005704DD" w:rsidRPr="0060080E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6624076C" w14:textId="5280B812" w:rsidR="00692CDA" w:rsidRPr="002121BA" w:rsidRDefault="008C3F0F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>Kadangi projektai tik pradėti vykdyti, reikšmių 202</w:t>
            </w:r>
            <w:r w:rsidR="00670F04"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600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Rodiklių reikšmės bus pasiektos įgyvendinus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projektus.</w:t>
            </w:r>
          </w:p>
        </w:tc>
      </w:tr>
      <w:tr w:rsidR="00692CDA" w:rsidRPr="00D9045E" w14:paraId="02AA4867" w14:textId="4EF9CC33" w:rsidTr="006F10CF">
        <w:trPr>
          <w:trHeight w:val="20"/>
          <w:jc w:val="center"/>
        </w:trPr>
        <w:tc>
          <w:tcPr>
            <w:tcW w:w="1649" w:type="dxa"/>
            <w:vMerge/>
            <w:noWrap/>
          </w:tcPr>
          <w:p w14:paraId="4806CC0E" w14:textId="77777777" w:rsidR="00692CDA" w:rsidRPr="00D9045E" w:rsidRDefault="00692CDA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noWrap/>
          </w:tcPr>
          <w:p w14:paraId="47CF020A" w14:textId="43E8A04C" w:rsidR="00692CDA" w:rsidRPr="00D9045E" w:rsidRDefault="00692CDA" w:rsidP="006F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Socialiai pažeidžiamų, socialinę riziką (atskirtį) patiriančių asmenų, gavusių paslaugas naujoje ar modernizuotoje infrastruktūroje</w:t>
            </w:r>
            <w:r w:rsidR="006F10CF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skaičius per metus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9045E">
              <w:rPr>
                <w:rFonts w:ascii="Times New Roman" w:hAnsi="Times New Roman" w:cs="Times New Roman"/>
                <w:iCs/>
                <w:sz w:val="24"/>
                <w:szCs w:val="24"/>
              </w:rPr>
              <w:t>asmenys per metus</w:t>
            </w:r>
          </w:p>
        </w:tc>
        <w:tc>
          <w:tcPr>
            <w:tcW w:w="1150" w:type="dxa"/>
            <w:noWrap/>
          </w:tcPr>
          <w:p w14:paraId="6B8E0203" w14:textId="55848175" w:rsidR="00692CDA" w:rsidRPr="00D9045E" w:rsidRDefault="00EF0F6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41F018C3" w14:textId="57674423" w:rsidR="00692CDA" w:rsidRPr="00D9045E" w:rsidRDefault="00EF0F6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32F2CB6E" w14:textId="5D4A454B" w:rsidR="00692CDA" w:rsidRPr="00D9045E" w:rsidRDefault="00EF0F6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3" w:type="dxa"/>
          </w:tcPr>
          <w:p w14:paraId="27730597" w14:textId="05514529" w:rsidR="00692CDA" w:rsidRPr="00D9045E" w:rsidRDefault="00EF0F6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601BA980" w14:textId="372F133A" w:rsidR="00692CDA" w:rsidRPr="002121BA" w:rsidRDefault="00692CDA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Prie šio rodiklio prisidės projektas</w:t>
            </w:r>
            <w:r w:rsidR="00EF0F6C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01E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„Atvirų jaunimo erdvių, skirtų mažiau galimybių turintiems jaunuoliams, steigimas (Šiaurinėje miesto dalyje)“. Projektas yra įtrauktas į Klaipėdos miesto savivaldybės tarybos 2023 m. gruodžio 21 d. sprendimu Nr. T2-353 patvirtintą Tvarios Klaipėdos miesto plėtros 2023</w:t>
            </w:r>
            <w:r w:rsidR="00F35EB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501E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2029 m</w:t>
            </w:r>
            <w:r w:rsidR="00F35EB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etų</w:t>
            </w:r>
            <w:r w:rsidR="00F501E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strategiją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</w:t>
            </w:r>
            <w:r w:rsidR="00F501E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į 2022</w:t>
            </w:r>
            <w:r w:rsidR="00F35EB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501E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projektas tik pradėtas vykdyti</w:t>
            </w:r>
            <w:r w:rsidR="001C654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2025 m. parengtas techninis projektas, pradėtos rangos darbų viešojo pirkimo procedūros, tačiau rangos darbų sutartis nebuvo pasirašyta</w:t>
            </w:r>
            <w:r w:rsidR="00F501E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, reikšmės 202</w:t>
            </w:r>
            <w:r w:rsidR="001C654E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501E5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Rodikli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reikšmė bus pasiekt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įgyvendinus projekt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ą.</w:t>
            </w:r>
          </w:p>
        </w:tc>
      </w:tr>
      <w:tr w:rsidR="00F53C64" w:rsidRPr="00D9045E" w14:paraId="6BFFE776" w14:textId="77777777" w:rsidTr="006F10CF">
        <w:trPr>
          <w:trHeight w:val="20"/>
          <w:jc w:val="center"/>
        </w:trPr>
        <w:tc>
          <w:tcPr>
            <w:tcW w:w="1649" w:type="dxa"/>
            <w:vMerge/>
            <w:noWrap/>
          </w:tcPr>
          <w:p w14:paraId="2500CAE5" w14:textId="77777777" w:rsidR="00F53C64" w:rsidRPr="00D9045E" w:rsidRDefault="00F53C64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noWrap/>
          </w:tcPr>
          <w:p w14:paraId="2A746ADD" w14:textId="36FFAF0A" w:rsidR="00F53C64" w:rsidRPr="00D9045E" w:rsidRDefault="00F53C64" w:rsidP="006F10C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Naujos arba modernizuotos socialinės rūpybos </w:t>
            </w:r>
            <w:r w:rsidRPr="00F53C6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infrastruktūros naudotojų skaičius per metus</w:t>
            </w:r>
          </w:p>
        </w:tc>
        <w:tc>
          <w:tcPr>
            <w:tcW w:w="1150" w:type="dxa"/>
            <w:noWrap/>
          </w:tcPr>
          <w:p w14:paraId="4F34788D" w14:textId="5ECCDC54" w:rsidR="00F53C64" w:rsidRDefault="00D67193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035" w:type="dxa"/>
            <w:noWrap/>
          </w:tcPr>
          <w:p w14:paraId="2B019204" w14:textId="742D6771" w:rsidR="00F53C64" w:rsidRDefault="00D67193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764B604B" w14:textId="7A3B774A" w:rsidR="00F53C64" w:rsidRPr="00F501E5" w:rsidRDefault="00D67193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83" w:type="dxa"/>
          </w:tcPr>
          <w:p w14:paraId="44BA09F8" w14:textId="565C3F21" w:rsidR="00F53C64" w:rsidRDefault="00D67193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</w:tcPr>
          <w:p w14:paraId="301D3826" w14:textId="2E588295" w:rsidR="00F53C64" w:rsidRPr="002121BA" w:rsidRDefault="00D67193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šio rodiklio prisidės projektas „Senyvo amžiaus asmenų globos paslaugų plėtra, rekonstruojant pastatą, esantį Melnragės gyvenamajame rajone, Aušros g. 41“. 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įtrauk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tas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2022</w:t>
            </w:r>
            <w:r w:rsidR="007857CC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 Kadangi projektas tik pradėtas vykdyti</w:t>
            </w:r>
            <w:r w:rsidR="00490F16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2025 m. </w:t>
            </w:r>
            <w:r w:rsidR="00490F16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pradėti rangos darbai (atlikta 23,29 proc.)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, reikšmės 202</w:t>
            </w:r>
            <w:r w:rsidR="00070C0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nebuvo galima pasiekti.</w:t>
            </w:r>
            <w:r w:rsidR="0002607A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092B"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>Rodiklio reikšmė bus pasiekta įgyvendinus projektą.</w:t>
            </w:r>
          </w:p>
        </w:tc>
      </w:tr>
      <w:tr w:rsidR="00F24A1C" w:rsidRPr="00D9045E" w14:paraId="0273E0AD" w14:textId="77777777" w:rsidTr="006F10CF">
        <w:trPr>
          <w:trHeight w:val="20"/>
          <w:jc w:val="center"/>
        </w:trPr>
        <w:tc>
          <w:tcPr>
            <w:tcW w:w="1649" w:type="dxa"/>
            <w:vMerge w:val="restart"/>
            <w:noWrap/>
          </w:tcPr>
          <w:p w14:paraId="324728D7" w14:textId="21E8DD6C" w:rsidR="00F24A1C" w:rsidRPr="00D9045E" w:rsidRDefault="00F24A1C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 xml:space="preserve">4.3. </w:t>
            </w:r>
            <w:r w:rsidRPr="00F53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Plėtoti ir efektyvinti visuomenės sveikatos prevencines veiklas bei skatinti sveikos gyvensenos įgūdžių formavimą, skatinti ilgalaikės priežiūros paslaugų plėtrą</w:t>
            </w:r>
          </w:p>
        </w:tc>
        <w:tc>
          <w:tcPr>
            <w:tcW w:w="1831" w:type="dxa"/>
            <w:noWrap/>
          </w:tcPr>
          <w:p w14:paraId="6EF67FF1" w14:textId="5A7F33D2" w:rsidR="00F24A1C" w:rsidRPr="00F53C64" w:rsidRDefault="00F24A1C" w:rsidP="006F10C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Asmenų po dalyvavimo veiklose, pagerinusių sveikatos raštingumo kompetenciją, dalis (procentai)</w:t>
            </w:r>
          </w:p>
        </w:tc>
        <w:tc>
          <w:tcPr>
            <w:tcW w:w="1150" w:type="dxa"/>
            <w:noWrap/>
          </w:tcPr>
          <w:p w14:paraId="01973777" w14:textId="5CF3D7B4" w:rsidR="00F24A1C" w:rsidRPr="00F53C64" w:rsidRDefault="00F24A1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21378DE6" w14:textId="11A6FB1F" w:rsidR="00F24A1C" w:rsidRPr="00F53C64" w:rsidRDefault="00F24A1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6B4B76D6" w14:textId="4DFC88DC" w:rsidR="00F24A1C" w:rsidRPr="00F53C64" w:rsidRDefault="00F24A1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1083" w:type="dxa"/>
          </w:tcPr>
          <w:p w14:paraId="491AE39E" w14:textId="6C1B4D64" w:rsidR="00F24A1C" w:rsidRPr="00F53C64" w:rsidRDefault="00F24A1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  <w:vMerge w:val="restart"/>
          </w:tcPr>
          <w:p w14:paraId="7EBFADDF" w14:textId="60192804" w:rsidR="00F24A1C" w:rsidRPr="00B04A8C" w:rsidRDefault="00F24A1C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Prie šių rodiklių prisidės projektas „Sveikos gyvensenos skatinimas, sveikatos </w:t>
            </w:r>
            <w:r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raštingumo, visuomenės sveikatos paslaugų prieinamumo ir kokybės tikslinėms grupėms didinimas Klaipėdos mieste“. </w:t>
            </w:r>
            <w:r w:rsidR="00474506"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>Projektas įtrauktas</w:t>
            </w:r>
            <w:r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2022</w:t>
            </w:r>
            <w:r w:rsidR="007857CC"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>2030 metų Klaipėdos regiono plėtros planą.</w:t>
            </w:r>
          </w:p>
          <w:p w14:paraId="26EA6DC5" w14:textId="216057EE" w:rsidR="00F24A1C" w:rsidRPr="00B04A8C" w:rsidRDefault="00A84B44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A8C">
              <w:rPr>
                <w:rFonts w:ascii="Times New Roman" w:eastAsiaTheme="minorEastAsia" w:hAnsi="Times New Roman" w:cs="Times New Roman"/>
                <w:sz w:val="24"/>
                <w:szCs w:val="24"/>
              </w:rPr>
              <w:t>2025 m. įvyko: 5 ciklai burnos sveikatos užsiėmimų vaikams iš socialiai pažeidžiamų šeimų, kuriuose dalyvavo 41 asmuo; 4 ciklai sveikatos stiprinimo programos asmenims su negalia, kuriuose dalyvavo 52 asmenys; 5 ciklai sveikatą stiprinančios vaikų vasaros stovyklos, kuriuose dalyvavo 100 asmenų; 20 ciklų regos stiprinimo užsiėmimų mokiniams, kuriuose dalyvavo 439 asmenys; 3 ciklai video</w:t>
            </w:r>
            <w:r w:rsidR="00265941">
              <w:rPr>
                <w:rFonts w:ascii="Times New Roman" w:eastAsiaTheme="minorEastAsia" w:hAnsi="Times New Roman" w:cs="Times New Roman"/>
                <w:sz w:val="24"/>
                <w:szCs w:val="24"/>
              </w:rPr>
              <w:t>įrašų</w:t>
            </w:r>
            <w:r w:rsidRPr="00B04A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kūrimo projekto ir psichoaktyviųjų medžiagų vartojimo prevencijos 4</w:t>
            </w:r>
            <w:r w:rsidR="00265941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B04A8C">
              <w:rPr>
                <w:rFonts w:ascii="Times New Roman" w:eastAsiaTheme="minorEastAsia" w:hAnsi="Times New Roman" w:cs="Times New Roman"/>
                <w:sz w:val="24"/>
                <w:szCs w:val="24"/>
              </w:rPr>
              <w:t>6 kl. mokiniams, kuriuose dalyvavo 70 asmenų; 1 ciklas psichoaktyviųjų medžiagų vartojimo prevencijos programos mokyklose, kuriame dalyvavo 409 asmenys. Iš viso 2025 m. dalyvavo 1</w:t>
            </w:r>
            <w:r w:rsidR="00265941">
              <w:rPr>
                <w:rFonts w:ascii="Times New Roman" w:eastAsiaTheme="minorEastAsia" w:hAnsi="Times New Roman" w:cs="Times New Roman"/>
                <w:sz w:val="24"/>
                <w:szCs w:val="24"/>
              </w:rPr>
              <w:t> </w:t>
            </w:r>
            <w:r w:rsidRPr="00B04A8C">
              <w:rPr>
                <w:rFonts w:ascii="Times New Roman" w:eastAsiaTheme="minorEastAsia" w:hAnsi="Times New Roman" w:cs="Times New Roman"/>
                <w:sz w:val="24"/>
                <w:szCs w:val="24"/>
              </w:rPr>
              <w:t>139 asmenys.</w:t>
            </w:r>
            <w:r w:rsidR="4D846752" w:rsidRPr="00B04A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2DF98DBC" w:rsidRPr="00B04A8C">
              <w:rPr>
                <w:rFonts w:ascii="Times New Roman" w:eastAsiaTheme="minorEastAsia" w:hAnsi="Times New Roman" w:cs="Times New Roman"/>
                <w:sz w:val="24"/>
                <w:szCs w:val="24"/>
              </w:rPr>
              <w:t>R</w:t>
            </w:r>
            <w:r w:rsidR="4D846752" w:rsidRPr="00B04A8C">
              <w:rPr>
                <w:rFonts w:ascii="Times New Roman" w:eastAsiaTheme="minorEastAsia" w:hAnsi="Times New Roman" w:cs="Times New Roman"/>
                <w:sz w:val="24"/>
                <w:szCs w:val="24"/>
              </w:rPr>
              <w:t>eikšmės</w:t>
            </w:r>
            <w:r w:rsidR="2DF98DBC" w:rsidRPr="00B04A8C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279B0DF9" w14:textId="4A3F03E4" w:rsidR="00F24A1C" w:rsidRPr="002121BA" w:rsidRDefault="29D9A63C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>2025 m. pradėto vykdyti</w:t>
            </w:r>
            <w:r w:rsidR="2DF98DBC"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projekt</w:t>
            </w:r>
            <w:r w:rsidR="66181FF5"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>o pabaiga numatyta 2028 m.</w:t>
            </w:r>
            <w:r w:rsidR="63126730"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607A"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Rodiklių reikšmės bus pasiektos įgyvendinus </w:t>
            </w:r>
            <w:r w:rsidR="00072CB0" w:rsidRPr="00B04A8C">
              <w:rPr>
                <w:rFonts w:ascii="Times New Roman" w:eastAsia="Times New Roman" w:hAnsi="Times New Roman" w:cs="Times New Roman"/>
                <w:sz w:val="24"/>
                <w:szCs w:val="24"/>
              </w:rPr>
              <w:t>projektą.</w:t>
            </w:r>
          </w:p>
        </w:tc>
      </w:tr>
      <w:tr w:rsidR="00F24A1C" w:rsidRPr="00D9045E" w14:paraId="7B3C114B" w14:textId="77777777" w:rsidTr="006F10CF">
        <w:trPr>
          <w:trHeight w:val="20"/>
          <w:jc w:val="center"/>
        </w:trPr>
        <w:tc>
          <w:tcPr>
            <w:tcW w:w="1649" w:type="dxa"/>
            <w:vMerge/>
            <w:noWrap/>
          </w:tcPr>
          <w:p w14:paraId="6B291E16" w14:textId="77777777" w:rsidR="00F24A1C" w:rsidRPr="00F53C64" w:rsidRDefault="00F24A1C" w:rsidP="006F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1" w:type="dxa"/>
            <w:noWrap/>
          </w:tcPr>
          <w:p w14:paraId="23741D84" w14:textId="6E74DDA0" w:rsidR="00F24A1C" w:rsidRPr="00F53C64" w:rsidRDefault="00F24A1C" w:rsidP="006F10C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Asmenų, palankiai vertinančių visuomenės sveikatos priežiūros paslaugų kokybę, dalis (procentai)</w:t>
            </w:r>
          </w:p>
        </w:tc>
        <w:tc>
          <w:tcPr>
            <w:tcW w:w="1150" w:type="dxa"/>
            <w:noWrap/>
          </w:tcPr>
          <w:p w14:paraId="389D1D9B" w14:textId="14673D56" w:rsidR="00F24A1C" w:rsidRPr="00F53C64" w:rsidRDefault="00F24A1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noWrap/>
          </w:tcPr>
          <w:p w14:paraId="7E85962D" w14:textId="57A8C99B" w:rsidR="00F24A1C" w:rsidRPr="00F53C64" w:rsidRDefault="00F24A1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0" w:type="dxa"/>
            <w:gridSpan w:val="3"/>
            <w:noWrap/>
          </w:tcPr>
          <w:p w14:paraId="65DF3880" w14:textId="014B3673" w:rsidR="00F24A1C" w:rsidRPr="00F53C64" w:rsidRDefault="00F24A1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83" w:type="dxa"/>
          </w:tcPr>
          <w:p w14:paraId="3F8785F4" w14:textId="3D7485E9" w:rsidR="00F24A1C" w:rsidRPr="00F53C64" w:rsidRDefault="00F24A1C" w:rsidP="006F1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C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5" w:type="dxa"/>
            <w:vMerge/>
          </w:tcPr>
          <w:p w14:paraId="4D2ABA5B" w14:textId="77777777" w:rsidR="00F24A1C" w:rsidRPr="00D9045E" w:rsidRDefault="00F24A1C" w:rsidP="0026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9A7666" w14:textId="709B84FD" w:rsidR="00CF1C84" w:rsidRPr="00D9045E" w:rsidRDefault="00CF1C84" w:rsidP="006F10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sectPr w:rsidR="00CF1C84" w:rsidRPr="00D9045E" w:rsidSect="00820760">
      <w:headerReference w:type="default" r:id="rId8"/>
      <w:pgSz w:w="16838" w:h="11906" w:orient="landscape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2C857" w14:textId="77777777" w:rsidR="00FE6603" w:rsidRDefault="00FE6603" w:rsidP="00C5038C">
      <w:pPr>
        <w:spacing w:after="0" w:line="240" w:lineRule="auto"/>
      </w:pPr>
      <w:r>
        <w:separator/>
      </w:r>
    </w:p>
  </w:endnote>
  <w:endnote w:type="continuationSeparator" w:id="0">
    <w:p w14:paraId="2341C43D" w14:textId="77777777" w:rsidR="00FE6603" w:rsidRDefault="00FE6603" w:rsidP="00C5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B27C8" w14:textId="77777777" w:rsidR="00FE6603" w:rsidRDefault="00FE6603" w:rsidP="00C5038C">
      <w:pPr>
        <w:spacing w:after="0" w:line="240" w:lineRule="auto"/>
      </w:pPr>
      <w:r>
        <w:separator/>
      </w:r>
    </w:p>
  </w:footnote>
  <w:footnote w:type="continuationSeparator" w:id="0">
    <w:p w14:paraId="0D4E2D9A" w14:textId="77777777" w:rsidR="00FE6603" w:rsidRDefault="00FE6603" w:rsidP="00C50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7246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882A72" w14:textId="208E6BFF" w:rsidR="00820760" w:rsidRPr="00820760" w:rsidRDefault="00820760">
        <w:pPr>
          <w:pStyle w:val="Antrats"/>
          <w:jc w:val="center"/>
          <w:rPr>
            <w:rFonts w:ascii="Times New Roman" w:hAnsi="Times New Roman" w:cs="Times New Roman"/>
          </w:rPr>
        </w:pPr>
        <w:r w:rsidRPr="00820760">
          <w:rPr>
            <w:rFonts w:ascii="Times New Roman" w:hAnsi="Times New Roman" w:cs="Times New Roman"/>
          </w:rPr>
          <w:fldChar w:fldCharType="begin"/>
        </w:r>
        <w:r w:rsidRPr="00820760">
          <w:rPr>
            <w:rFonts w:ascii="Times New Roman" w:hAnsi="Times New Roman" w:cs="Times New Roman"/>
          </w:rPr>
          <w:instrText>PAGE   \* MERGEFORMAT</w:instrText>
        </w:r>
        <w:r w:rsidRPr="00820760">
          <w:rPr>
            <w:rFonts w:ascii="Times New Roman" w:hAnsi="Times New Roman" w:cs="Times New Roman"/>
          </w:rPr>
          <w:fldChar w:fldCharType="separate"/>
        </w:r>
        <w:r w:rsidRPr="00820760">
          <w:rPr>
            <w:rFonts w:ascii="Times New Roman" w:hAnsi="Times New Roman" w:cs="Times New Roman"/>
          </w:rPr>
          <w:t>2</w:t>
        </w:r>
        <w:r w:rsidRPr="00820760">
          <w:rPr>
            <w:rFonts w:ascii="Times New Roman" w:hAnsi="Times New Roman" w:cs="Times New Roman"/>
          </w:rPr>
          <w:fldChar w:fldCharType="end"/>
        </w:r>
      </w:p>
    </w:sdtContent>
  </w:sdt>
  <w:p w14:paraId="2511DF44" w14:textId="77777777" w:rsidR="00820760" w:rsidRDefault="0082076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01082"/>
    <w:multiLevelType w:val="hybridMultilevel"/>
    <w:tmpl w:val="42E4A3D2"/>
    <w:lvl w:ilvl="0" w:tplc="0DD27F3A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149DE"/>
    <w:multiLevelType w:val="hybridMultilevel"/>
    <w:tmpl w:val="58CC252E"/>
    <w:lvl w:ilvl="0" w:tplc="3E8ABB20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931"/>
    <w:rsid w:val="000221A7"/>
    <w:rsid w:val="00025761"/>
    <w:rsid w:val="0002607A"/>
    <w:rsid w:val="00070C0A"/>
    <w:rsid w:val="00072CB0"/>
    <w:rsid w:val="001335D9"/>
    <w:rsid w:val="00197637"/>
    <w:rsid w:val="001B27BA"/>
    <w:rsid w:val="001C4605"/>
    <w:rsid w:val="001C654E"/>
    <w:rsid w:val="002121BA"/>
    <w:rsid w:val="00234FF5"/>
    <w:rsid w:val="002603FD"/>
    <w:rsid w:val="00265941"/>
    <w:rsid w:val="002A1A86"/>
    <w:rsid w:val="002D0D57"/>
    <w:rsid w:val="002E0A6A"/>
    <w:rsid w:val="00314391"/>
    <w:rsid w:val="003329B4"/>
    <w:rsid w:val="00332DF9"/>
    <w:rsid w:val="00337192"/>
    <w:rsid w:val="00360ECE"/>
    <w:rsid w:val="00385346"/>
    <w:rsid w:val="004064C3"/>
    <w:rsid w:val="00466F17"/>
    <w:rsid w:val="00474506"/>
    <w:rsid w:val="00490F16"/>
    <w:rsid w:val="004935F5"/>
    <w:rsid w:val="004D3301"/>
    <w:rsid w:val="00521F57"/>
    <w:rsid w:val="0056776F"/>
    <w:rsid w:val="005704DD"/>
    <w:rsid w:val="0058216A"/>
    <w:rsid w:val="005B3D74"/>
    <w:rsid w:val="005C17D2"/>
    <w:rsid w:val="0060080E"/>
    <w:rsid w:val="00627E67"/>
    <w:rsid w:val="00670F04"/>
    <w:rsid w:val="00692CDA"/>
    <w:rsid w:val="006A2626"/>
    <w:rsid w:val="006B0907"/>
    <w:rsid w:val="006D3E79"/>
    <w:rsid w:val="006F10CF"/>
    <w:rsid w:val="006F7433"/>
    <w:rsid w:val="00744194"/>
    <w:rsid w:val="0075423E"/>
    <w:rsid w:val="00756EFF"/>
    <w:rsid w:val="00766647"/>
    <w:rsid w:val="007857CC"/>
    <w:rsid w:val="00785ECE"/>
    <w:rsid w:val="00794665"/>
    <w:rsid w:val="00797EDF"/>
    <w:rsid w:val="00820760"/>
    <w:rsid w:val="00825931"/>
    <w:rsid w:val="00833FA6"/>
    <w:rsid w:val="00847327"/>
    <w:rsid w:val="00881C4F"/>
    <w:rsid w:val="008C3F0F"/>
    <w:rsid w:val="008D1CEA"/>
    <w:rsid w:val="008F6B9D"/>
    <w:rsid w:val="00903924"/>
    <w:rsid w:val="009526F8"/>
    <w:rsid w:val="00983128"/>
    <w:rsid w:val="009F0B7D"/>
    <w:rsid w:val="00A13538"/>
    <w:rsid w:val="00A17AA9"/>
    <w:rsid w:val="00A53BA5"/>
    <w:rsid w:val="00A84B44"/>
    <w:rsid w:val="00AC4228"/>
    <w:rsid w:val="00AD4B4D"/>
    <w:rsid w:val="00AE236B"/>
    <w:rsid w:val="00B01203"/>
    <w:rsid w:val="00B04A8C"/>
    <w:rsid w:val="00B33E65"/>
    <w:rsid w:val="00B63705"/>
    <w:rsid w:val="00B72A4F"/>
    <w:rsid w:val="00BC64EA"/>
    <w:rsid w:val="00C31869"/>
    <w:rsid w:val="00C5038C"/>
    <w:rsid w:val="00C728BC"/>
    <w:rsid w:val="00C836DE"/>
    <w:rsid w:val="00C907F3"/>
    <w:rsid w:val="00CA6534"/>
    <w:rsid w:val="00CC20BF"/>
    <w:rsid w:val="00CD732F"/>
    <w:rsid w:val="00CF1C84"/>
    <w:rsid w:val="00CF6117"/>
    <w:rsid w:val="00D34E26"/>
    <w:rsid w:val="00D67193"/>
    <w:rsid w:val="00D9045E"/>
    <w:rsid w:val="00DB1875"/>
    <w:rsid w:val="00DD3406"/>
    <w:rsid w:val="00DF092B"/>
    <w:rsid w:val="00E06820"/>
    <w:rsid w:val="00E161EC"/>
    <w:rsid w:val="00E45188"/>
    <w:rsid w:val="00EF0F6C"/>
    <w:rsid w:val="00F00BEE"/>
    <w:rsid w:val="00F057B5"/>
    <w:rsid w:val="00F24A1C"/>
    <w:rsid w:val="00F31AF4"/>
    <w:rsid w:val="00F33DA4"/>
    <w:rsid w:val="00F35EBB"/>
    <w:rsid w:val="00F501E5"/>
    <w:rsid w:val="00F53C64"/>
    <w:rsid w:val="00F76CB4"/>
    <w:rsid w:val="00F93273"/>
    <w:rsid w:val="00FE6603"/>
    <w:rsid w:val="041D145F"/>
    <w:rsid w:val="042278DD"/>
    <w:rsid w:val="06FB06E8"/>
    <w:rsid w:val="0CB5A57B"/>
    <w:rsid w:val="17DBE9FC"/>
    <w:rsid w:val="19571957"/>
    <w:rsid w:val="22EE6404"/>
    <w:rsid w:val="25DEC78A"/>
    <w:rsid w:val="25F273C0"/>
    <w:rsid w:val="278B74B0"/>
    <w:rsid w:val="29D9A63C"/>
    <w:rsid w:val="2DF98DBC"/>
    <w:rsid w:val="342E66DE"/>
    <w:rsid w:val="39D134AC"/>
    <w:rsid w:val="3CE0D55A"/>
    <w:rsid w:val="3DB36089"/>
    <w:rsid w:val="3FEC1744"/>
    <w:rsid w:val="43E044E1"/>
    <w:rsid w:val="4799E5FE"/>
    <w:rsid w:val="4AC4F67E"/>
    <w:rsid w:val="4BC65730"/>
    <w:rsid w:val="4CFEE4F8"/>
    <w:rsid w:val="4D846752"/>
    <w:rsid w:val="4F8A9207"/>
    <w:rsid w:val="51491F67"/>
    <w:rsid w:val="54A9C6AF"/>
    <w:rsid w:val="568BD0B5"/>
    <w:rsid w:val="5774528E"/>
    <w:rsid w:val="5A9C4D20"/>
    <w:rsid w:val="5BBEDC3F"/>
    <w:rsid w:val="5E15B0FB"/>
    <w:rsid w:val="63126730"/>
    <w:rsid w:val="64FD4247"/>
    <w:rsid w:val="66181FF5"/>
    <w:rsid w:val="6925D10C"/>
    <w:rsid w:val="6B7FBF7D"/>
    <w:rsid w:val="6C9050B2"/>
    <w:rsid w:val="6E5C6599"/>
    <w:rsid w:val="70746EBE"/>
    <w:rsid w:val="79A252D7"/>
    <w:rsid w:val="7DC560F1"/>
    <w:rsid w:val="7E5C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D8CEE"/>
  <w15:chartTrackingRefBased/>
  <w15:docId w15:val="{12779748-7BDB-404F-B4E6-CEE459673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17AA9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5038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5038C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5038C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C460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C460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C460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460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C4605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207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20760"/>
  </w:style>
  <w:style w:type="paragraph" w:styleId="Porat">
    <w:name w:val="footer"/>
    <w:basedOn w:val="prastasis"/>
    <w:link w:val="PoratDiagrama"/>
    <w:uiPriority w:val="99"/>
    <w:unhideWhenUsed/>
    <w:rsid w:val="008207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20760"/>
  </w:style>
  <w:style w:type="character" w:customStyle="1" w:styleId="normaltextrun">
    <w:name w:val="normaltextrun"/>
    <w:basedOn w:val="Numatytasispastraiposriftas"/>
    <w:rsid w:val="00670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21B24-F1B7-4CEA-9860-3C17196D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7128</Words>
  <Characters>4064</Characters>
  <Application>Microsoft Office Word</Application>
  <DocSecurity>4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Indrė Butenienė</dc:creator>
  <cp:lastModifiedBy>Virginija Palaimienė</cp:lastModifiedBy>
  <cp:revision>2</cp:revision>
  <cp:lastPrinted>2024-03-21T13:48:00Z</cp:lastPrinted>
  <dcterms:created xsi:type="dcterms:W3CDTF">2026-05-15T05:27:00Z</dcterms:created>
  <dcterms:modified xsi:type="dcterms:W3CDTF">2026-05-15T05:27:00Z</dcterms:modified>
</cp:coreProperties>
</file>