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16A2" w14:textId="02EC0A68" w:rsidR="009F1E64" w:rsidRPr="009F1E64" w:rsidRDefault="009F1E64" w:rsidP="009F1E64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9F1E6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12A03AE" wp14:editId="56DF8C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E64">
        <w:rPr>
          <w:rFonts w:ascii="Arial" w:hAnsi="Arial" w:cs="Arial"/>
          <w:b/>
          <w:szCs w:val="24"/>
        </w:rPr>
        <w:t>KLAIPĖDOS MIESTO SAVIVALDYBĖS ADMINISTRACIJA</w:t>
      </w:r>
    </w:p>
    <w:p w14:paraId="549C4708" w14:textId="77777777" w:rsidR="006D2C66" w:rsidRPr="009F1E64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RPr="009F1E64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34C292C8" w14:textId="1E4A9D90" w:rsidR="00772268" w:rsidRPr="00F27C3C" w:rsidRDefault="00772268" w:rsidP="00772268">
      <w:pPr>
        <w:rPr>
          <w:rFonts w:ascii="Arial" w:hAnsi="Arial" w:cs="Arial"/>
          <w:szCs w:val="24"/>
        </w:rPr>
      </w:pPr>
      <w:r w:rsidRPr="00F27C3C">
        <w:rPr>
          <w:rFonts w:ascii="Arial" w:hAnsi="Arial" w:cs="Arial"/>
          <w:szCs w:val="24"/>
        </w:rPr>
        <w:t>Klaipėdos miesto savivaldybės merui</w:t>
      </w:r>
      <w:r w:rsidR="00477924">
        <w:rPr>
          <w:rFonts w:ascii="Arial" w:hAnsi="Arial" w:cs="Arial"/>
          <w:szCs w:val="24"/>
        </w:rPr>
        <w:t xml:space="preserve"> Arvydui Vaitkui</w:t>
      </w:r>
    </w:p>
    <w:p w14:paraId="2080DCF1" w14:textId="1F054FA8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680B0563" w14:textId="0ACFEAD6" w:rsidR="00416C79" w:rsidRDefault="00B92B7B" w:rsidP="00772268">
      <w:pPr>
        <w:tabs>
          <w:tab w:val="left" w:pos="7938"/>
        </w:tabs>
        <w:spacing w:before="480" w:after="480"/>
        <w:rPr>
          <w:rFonts w:ascii="Arial" w:hAnsi="Arial" w:cs="Arial"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72268" w:rsidRPr="00F27C3C">
        <w:rPr>
          <w:rFonts w:ascii="Arial" w:hAnsi="Arial" w:cs="Arial"/>
          <w:b/>
        </w:rPr>
        <w:t xml:space="preserve">2026 M. BIRŽELIO </w:t>
      </w:r>
      <w:r w:rsidR="00772268">
        <w:rPr>
          <w:rFonts w:ascii="Arial" w:hAnsi="Arial" w:cs="Arial"/>
          <w:b/>
        </w:rPr>
        <w:t>3</w:t>
      </w:r>
      <w:r w:rsidR="00772268" w:rsidRPr="00F27C3C">
        <w:rPr>
          <w:rFonts w:ascii="Arial" w:hAnsi="Arial" w:cs="Arial"/>
          <w:b/>
        </w:rPr>
        <w:t xml:space="preserve"> D. SPRENDIMO PROJEKTO Nr.T1-2</w:t>
      </w:r>
      <w:r w:rsidR="00772268">
        <w:rPr>
          <w:rFonts w:ascii="Arial" w:hAnsi="Arial" w:cs="Arial"/>
          <w:b/>
        </w:rPr>
        <w:t>55</w:t>
      </w:r>
      <w:r w:rsidR="00772268" w:rsidRPr="00F27C3C">
        <w:rPr>
          <w:rFonts w:ascii="Arial" w:hAnsi="Arial" w:cs="Arial"/>
          <w:b/>
        </w:rPr>
        <w:t xml:space="preserve"> NESVARSTYMO</w:t>
      </w:r>
      <w:r w:rsidR="00772268" w:rsidRPr="006212EA">
        <w:rPr>
          <w:rFonts w:ascii="Arial" w:hAnsi="Arial" w:cs="Arial"/>
          <w:szCs w:val="24"/>
        </w:rPr>
        <w:t xml:space="preserve"> </w:t>
      </w:r>
    </w:p>
    <w:p w14:paraId="4B958106" w14:textId="18C6DFC5" w:rsidR="00B92B7B" w:rsidRPr="00BA644B" w:rsidRDefault="00772268" w:rsidP="001232B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bookmarkStart w:id="0" w:name="_Hlk141348742"/>
      <w:r w:rsidRPr="00F27C3C">
        <w:rPr>
          <w:rFonts w:ascii="Arial" w:hAnsi="Arial" w:cs="Arial"/>
          <w:szCs w:val="24"/>
        </w:rPr>
        <w:t xml:space="preserve">Prašome neteikti š. m. birželio 30 d. vyksiančiam Tarybos posėdžiui svarstyti Tarybos 2026 m. birželio </w:t>
      </w:r>
      <w:r>
        <w:rPr>
          <w:rFonts w:ascii="Arial" w:hAnsi="Arial" w:cs="Arial"/>
          <w:szCs w:val="24"/>
        </w:rPr>
        <w:t>3</w:t>
      </w:r>
      <w:r w:rsidRPr="00F27C3C">
        <w:rPr>
          <w:rFonts w:ascii="Arial" w:hAnsi="Arial" w:cs="Arial"/>
          <w:szCs w:val="24"/>
        </w:rPr>
        <w:t xml:space="preserve"> d. sprendimo projekto Nr. T1-2</w:t>
      </w:r>
      <w:r>
        <w:rPr>
          <w:rFonts w:ascii="Arial" w:hAnsi="Arial" w:cs="Arial"/>
          <w:szCs w:val="24"/>
        </w:rPr>
        <w:t>55</w:t>
      </w:r>
      <w:r w:rsidRPr="00F27C3C">
        <w:rPr>
          <w:rFonts w:ascii="Arial" w:hAnsi="Arial" w:cs="Arial"/>
          <w:szCs w:val="24"/>
        </w:rPr>
        <w:t xml:space="preserve"> „Dėl </w:t>
      </w:r>
      <w:r>
        <w:rPr>
          <w:rFonts w:ascii="Arial" w:hAnsi="Arial" w:cs="Arial"/>
          <w:szCs w:val="24"/>
        </w:rPr>
        <w:t xml:space="preserve">pavadinimų suteikimo </w:t>
      </w:r>
      <w:r w:rsidR="009D15A7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anės krantinėms“</w:t>
      </w:r>
      <w:r w:rsidRPr="00F27C3C">
        <w:rPr>
          <w:rFonts w:ascii="Arial" w:hAnsi="Arial" w:cs="Arial"/>
          <w:szCs w:val="24"/>
        </w:rPr>
        <w:t xml:space="preserve"> (toliau – sprendimo projektas), nes atsižvelgiant į </w:t>
      </w:r>
      <w:r w:rsidRPr="00B43750">
        <w:rPr>
          <w:rFonts w:ascii="Arial" w:hAnsi="Arial" w:cs="Arial"/>
          <w:color w:val="000000"/>
          <w:szCs w:val="24"/>
          <w:shd w:val="clear" w:color="auto" w:fill="FFFFFF"/>
        </w:rPr>
        <w:t>Miesto ūkio ir aplinkosaugos bei Miesto plėtros ir strategijos komitetuose pateiktas pastabas, pasiūlymus ir pastebėjimus, nuspręsta tobulinti sprendimo projektą ir vėliau parengtą naują sprendimo projektą teikti</w:t>
      </w:r>
      <w:r w:rsidRPr="00BA644B">
        <w:rPr>
          <w:rFonts w:ascii="Arial" w:hAnsi="Arial" w:cs="Arial"/>
          <w:szCs w:val="24"/>
        </w:rPr>
        <w:t xml:space="preserve"> </w:t>
      </w:r>
      <w:bookmarkEnd w:id="0"/>
      <w:r>
        <w:rPr>
          <w:rFonts w:ascii="Arial" w:hAnsi="Arial" w:cs="Arial"/>
          <w:szCs w:val="24"/>
        </w:rPr>
        <w:t>pakarotinai.</w:t>
      </w:r>
    </w:p>
    <w:p w14:paraId="43EB6AA8" w14:textId="571B14BB" w:rsidR="003A3546" w:rsidRPr="00ED72EF" w:rsidRDefault="00B92B7B" w:rsidP="00EA10C3">
      <w:pPr>
        <w:tabs>
          <w:tab w:val="left" w:pos="7938"/>
        </w:tabs>
        <w:spacing w:before="480" w:after="240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Pagarbiai</w:t>
      </w:r>
      <w:r w:rsidR="00EA10C3">
        <w:rPr>
          <w:rFonts w:ascii="Arial" w:hAnsi="Arial" w:cs="Arial"/>
          <w:szCs w:val="24"/>
        </w:rPr>
        <w:br w:type="textWrapping" w:clear="all"/>
      </w:r>
      <w:r w:rsidR="00ED72EF" w:rsidRPr="00ED72EF">
        <w:rPr>
          <w:rFonts w:ascii="Arial" w:hAnsi="Arial" w:cs="Arial"/>
          <w:szCs w:val="24"/>
        </w:rPr>
        <w:t>Savivaldybės administracijos direktorius</w:t>
      </w:r>
      <w:r w:rsidR="00262D76">
        <w:rPr>
          <w:rFonts w:ascii="Arial" w:hAnsi="Arial" w:cs="Arial"/>
          <w:szCs w:val="24"/>
        </w:rPr>
        <w:tab/>
        <w:t>Andrius Žukas</w:t>
      </w:r>
    </w:p>
    <w:p w14:paraId="68F6603D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2839E7B2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7F67CCD3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75827171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4456D1CF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2C309193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5DA7B11A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55AC9259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7449B5C3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7E8F8A04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41F48742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5B6AF401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25C01281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19775D94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25973D8D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2D498FD4" w14:textId="77777777" w:rsidR="0082698E" w:rsidRDefault="0082698E" w:rsidP="00611C06">
      <w:pPr>
        <w:rPr>
          <w:rFonts w:ascii="Arial" w:hAnsi="Arial" w:cs="Arial"/>
          <w:szCs w:val="24"/>
        </w:rPr>
      </w:pPr>
    </w:p>
    <w:p w14:paraId="7A417FD6" w14:textId="36210F02" w:rsidR="00200BB4" w:rsidRPr="00ED72EF" w:rsidRDefault="0082698E" w:rsidP="00611C0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Asta Vaitkevičienė</w:t>
      </w:r>
      <w:r w:rsidR="000944BF" w:rsidRPr="00ED72EF">
        <w:rPr>
          <w:rFonts w:ascii="Arial" w:hAnsi="Arial" w:cs="Arial"/>
          <w:szCs w:val="24"/>
        </w:rPr>
        <w:t>, tel. (</w:t>
      </w:r>
      <w:r w:rsidR="009F393F" w:rsidRPr="00ED72EF">
        <w:rPr>
          <w:rFonts w:ascii="Arial" w:hAnsi="Arial" w:cs="Arial"/>
          <w:szCs w:val="24"/>
        </w:rPr>
        <w:t>0</w:t>
      </w:r>
      <w:r w:rsidR="000944BF" w:rsidRPr="00ED72EF">
        <w:rPr>
          <w:rFonts w:ascii="Arial" w:hAnsi="Arial" w:cs="Arial"/>
          <w:szCs w:val="24"/>
        </w:rPr>
        <w:t xml:space="preserve"> 46) 39 6</w:t>
      </w:r>
      <w:r>
        <w:rPr>
          <w:rFonts w:ascii="Arial" w:hAnsi="Arial" w:cs="Arial"/>
          <w:szCs w:val="24"/>
        </w:rPr>
        <w:t>3</w:t>
      </w:r>
      <w:r w:rsidR="000944BF" w:rsidRPr="00ED72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19</w:t>
      </w:r>
      <w:r w:rsidR="000944BF" w:rsidRPr="00ED72EF">
        <w:rPr>
          <w:rFonts w:ascii="Arial" w:hAnsi="Arial" w:cs="Arial"/>
          <w:szCs w:val="24"/>
        </w:rPr>
        <w:t>, el.</w:t>
      </w:r>
      <w:r w:rsidR="000944BF" w:rsidRPr="00ED72EF">
        <w:rPr>
          <w:rFonts w:ascii="Arial" w:hAnsi="Arial" w:cs="Arial"/>
          <w:szCs w:val="24"/>
          <w:lang w:val="en-US"/>
        </w:rPr>
        <w:t xml:space="preserve"> p. </w:t>
      </w:r>
      <w:proofErr w:type="spellStart"/>
      <w:r>
        <w:rPr>
          <w:rFonts w:ascii="Arial" w:hAnsi="Arial" w:cs="Arial"/>
          <w:szCs w:val="24"/>
          <w:lang w:val="en-US"/>
        </w:rPr>
        <w:t>asta</w:t>
      </w:r>
      <w:r w:rsidR="00200BB4" w:rsidRPr="00DD521E">
        <w:rPr>
          <w:rFonts w:ascii="Arial" w:hAnsi="Arial" w:cs="Arial"/>
          <w:szCs w:val="24"/>
          <w:lang w:val="en-US"/>
        </w:rPr>
        <w:t>.</w:t>
      </w:r>
      <w:r>
        <w:rPr>
          <w:rFonts w:ascii="Arial" w:hAnsi="Arial" w:cs="Arial"/>
          <w:szCs w:val="24"/>
          <w:lang w:val="en-US"/>
        </w:rPr>
        <w:t>vaitkeviciene</w:t>
      </w:r>
      <w:proofErr w:type="spellEnd"/>
      <w:r w:rsidR="00200BB4" w:rsidRPr="00DD521E">
        <w:rPr>
          <w:rFonts w:ascii="Arial" w:hAnsi="Arial" w:cs="Arial"/>
          <w:szCs w:val="24"/>
          <w:lang w:val="en-US"/>
        </w:rPr>
        <w:t>@</w:t>
      </w:r>
      <w:proofErr w:type="spellStart"/>
      <w:r w:rsidR="00200BB4" w:rsidRPr="00DD521E">
        <w:rPr>
          <w:rFonts w:ascii="Arial" w:hAnsi="Arial" w:cs="Arial"/>
          <w:szCs w:val="24"/>
        </w:rPr>
        <w:t>klaipeda.lt</w:t>
      </w:r>
      <w:proofErr w:type="spellEnd"/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2FCD" w14:textId="77777777" w:rsidR="00521EC5" w:rsidRDefault="00521EC5" w:rsidP="00F41647">
      <w:r>
        <w:separator/>
      </w:r>
    </w:p>
  </w:endnote>
  <w:endnote w:type="continuationSeparator" w:id="0">
    <w:p w14:paraId="3BCA9111" w14:textId="77777777" w:rsidR="00521EC5" w:rsidRDefault="00521E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DAB" w14:textId="6011B249" w:rsidR="00ED72EF" w:rsidRDefault="00ED72EF" w:rsidP="00ED72EF">
    <w:pPr>
      <w:pStyle w:val="Rekvizitai"/>
      <w:spacing w:after="0"/>
    </w:pP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7C4E0D04" w14:textId="162F1A58" w:rsidR="00ED72EF" w:rsidRDefault="00ED72EF" w:rsidP="00ED72EF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0DA9B271" w:rsidR="00ED72EF" w:rsidRDefault="00ED72EF" w:rsidP="00ED72EF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2491" w14:textId="77777777" w:rsidR="00521EC5" w:rsidRDefault="00521EC5" w:rsidP="00F41647">
      <w:r>
        <w:separator/>
      </w:r>
    </w:p>
  </w:footnote>
  <w:footnote w:type="continuationSeparator" w:id="0">
    <w:p w14:paraId="4BFA18B8" w14:textId="77777777" w:rsidR="00521EC5" w:rsidRDefault="00521EC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70654322">
    <w:abstractNumId w:val="4"/>
  </w:num>
  <w:num w:numId="2" w16cid:durableId="606351328">
    <w:abstractNumId w:val="5"/>
  </w:num>
  <w:num w:numId="3" w16cid:durableId="1459908639">
    <w:abstractNumId w:val="3"/>
  </w:num>
  <w:num w:numId="4" w16cid:durableId="1533305249">
    <w:abstractNumId w:val="2"/>
  </w:num>
  <w:num w:numId="5" w16cid:durableId="1567833769">
    <w:abstractNumId w:val="1"/>
  </w:num>
  <w:num w:numId="6" w16cid:durableId="3099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944BF"/>
    <w:rsid w:val="000E6C34"/>
    <w:rsid w:val="00101AB6"/>
    <w:rsid w:val="001232BD"/>
    <w:rsid w:val="001444C8"/>
    <w:rsid w:val="00163473"/>
    <w:rsid w:val="001B01B1"/>
    <w:rsid w:val="001D1AE7"/>
    <w:rsid w:val="001E7716"/>
    <w:rsid w:val="001F2978"/>
    <w:rsid w:val="00200BB4"/>
    <w:rsid w:val="00237522"/>
    <w:rsid w:val="00237B69"/>
    <w:rsid w:val="00242B88"/>
    <w:rsid w:val="0024709B"/>
    <w:rsid w:val="00254CF6"/>
    <w:rsid w:val="00262D76"/>
    <w:rsid w:val="00285E9D"/>
    <w:rsid w:val="00291226"/>
    <w:rsid w:val="002929CF"/>
    <w:rsid w:val="002E51F5"/>
    <w:rsid w:val="002E5FBA"/>
    <w:rsid w:val="003069D6"/>
    <w:rsid w:val="00324750"/>
    <w:rsid w:val="00347F54"/>
    <w:rsid w:val="003551C8"/>
    <w:rsid w:val="0035786C"/>
    <w:rsid w:val="00367EA1"/>
    <w:rsid w:val="00382111"/>
    <w:rsid w:val="00384543"/>
    <w:rsid w:val="003A3546"/>
    <w:rsid w:val="003B5196"/>
    <w:rsid w:val="003C09F9"/>
    <w:rsid w:val="003D6BD8"/>
    <w:rsid w:val="003E5D65"/>
    <w:rsid w:val="003E603A"/>
    <w:rsid w:val="00404C77"/>
    <w:rsid w:val="00405B54"/>
    <w:rsid w:val="00416C79"/>
    <w:rsid w:val="00433CCC"/>
    <w:rsid w:val="004545AD"/>
    <w:rsid w:val="004618E7"/>
    <w:rsid w:val="00472954"/>
    <w:rsid w:val="00475E53"/>
    <w:rsid w:val="00477924"/>
    <w:rsid w:val="0048725D"/>
    <w:rsid w:val="004C7772"/>
    <w:rsid w:val="004F140E"/>
    <w:rsid w:val="004F1E98"/>
    <w:rsid w:val="00521EC5"/>
    <w:rsid w:val="00551125"/>
    <w:rsid w:val="0058595B"/>
    <w:rsid w:val="005C29DF"/>
    <w:rsid w:val="005F2B38"/>
    <w:rsid w:val="00606132"/>
    <w:rsid w:val="00611C06"/>
    <w:rsid w:val="006212EA"/>
    <w:rsid w:val="006245EF"/>
    <w:rsid w:val="00647ABE"/>
    <w:rsid w:val="006656F5"/>
    <w:rsid w:val="006C7469"/>
    <w:rsid w:val="006D2C66"/>
    <w:rsid w:val="006E106A"/>
    <w:rsid w:val="006F416F"/>
    <w:rsid w:val="006F4715"/>
    <w:rsid w:val="0070711F"/>
    <w:rsid w:val="00710820"/>
    <w:rsid w:val="00713BC8"/>
    <w:rsid w:val="0074051E"/>
    <w:rsid w:val="00772268"/>
    <w:rsid w:val="007775F7"/>
    <w:rsid w:val="007F6345"/>
    <w:rsid w:val="00801E4F"/>
    <w:rsid w:val="00816192"/>
    <w:rsid w:val="0082698E"/>
    <w:rsid w:val="008305DD"/>
    <w:rsid w:val="00832A77"/>
    <w:rsid w:val="008623E9"/>
    <w:rsid w:val="00864F6F"/>
    <w:rsid w:val="00886FA7"/>
    <w:rsid w:val="008C6BDA"/>
    <w:rsid w:val="008D69DD"/>
    <w:rsid w:val="008F665C"/>
    <w:rsid w:val="00930AC1"/>
    <w:rsid w:val="00932DDD"/>
    <w:rsid w:val="009738BF"/>
    <w:rsid w:val="00994D67"/>
    <w:rsid w:val="009A4237"/>
    <w:rsid w:val="009D15A7"/>
    <w:rsid w:val="009F1E64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AE4960"/>
    <w:rsid w:val="00B40258"/>
    <w:rsid w:val="00B4072A"/>
    <w:rsid w:val="00B5042B"/>
    <w:rsid w:val="00B61529"/>
    <w:rsid w:val="00B61D2C"/>
    <w:rsid w:val="00B66CD1"/>
    <w:rsid w:val="00B7320C"/>
    <w:rsid w:val="00B92B7B"/>
    <w:rsid w:val="00BB07E2"/>
    <w:rsid w:val="00BD5049"/>
    <w:rsid w:val="00BD6CD2"/>
    <w:rsid w:val="00C1491B"/>
    <w:rsid w:val="00C21AA4"/>
    <w:rsid w:val="00C41ED9"/>
    <w:rsid w:val="00C44350"/>
    <w:rsid w:val="00C70A51"/>
    <w:rsid w:val="00C70CF3"/>
    <w:rsid w:val="00C73DF4"/>
    <w:rsid w:val="00CA3B40"/>
    <w:rsid w:val="00CA7B58"/>
    <w:rsid w:val="00CB3E22"/>
    <w:rsid w:val="00D01E86"/>
    <w:rsid w:val="00D13144"/>
    <w:rsid w:val="00D2166F"/>
    <w:rsid w:val="00D81831"/>
    <w:rsid w:val="00DB0811"/>
    <w:rsid w:val="00DD521E"/>
    <w:rsid w:val="00DE0BFB"/>
    <w:rsid w:val="00E11E6D"/>
    <w:rsid w:val="00E37B92"/>
    <w:rsid w:val="00E37FDD"/>
    <w:rsid w:val="00E404EC"/>
    <w:rsid w:val="00E44D60"/>
    <w:rsid w:val="00E65B25"/>
    <w:rsid w:val="00E96582"/>
    <w:rsid w:val="00EA10C3"/>
    <w:rsid w:val="00EA4FBE"/>
    <w:rsid w:val="00EA65AF"/>
    <w:rsid w:val="00EC10BA"/>
    <w:rsid w:val="00ED0ADC"/>
    <w:rsid w:val="00ED1DA5"/>
    <w:rsid w:val="00ED3397"/>
    <w:rsid w:val="00ED72EF"/>
    <w:rsid w:val="00EE68AF"/>
    <w:rsid w:val="00F41647"/>
    <w:rsid w:val="00F60107"/>
    <w:rsid w:val="00F71567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dcterms:created xsi:type="dcterms:W3CDTF">2026-06-18T12:21:00Z</dcterms:created>
  <dcterms:modified xsi:type="dcterms:W3CDTF">2026-06-18T12:21:00Z</dcterms:modified>
</cp:coreProperties>
</file>