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BA" w:rsidRDefault="006E1FBA" w:rsidP="000D36BF">
      <w:pPr>
        <w:jc w:val="center"/>
        <w:rPr>
          <w:b/>
          <w:sz w:val="24"/>
          <w:szCs w:val="24"/>
        </w:rPr>
      </w:pPr>
      <w:r w:rsidRPr="000D36BF">
        <w:rPr>
          <w:b/>
          <w:sz w:val="24"/>
          <w:szCs w:val="24"/>
        </w:rPr>
        <w:t>AIŠKINAMASIS RAŠTAS</w:t>
      </w:r>
    </w:p>
    <w:p w:rsidR="006E1FBA" w:rsidRDefault="006E1FBA" w:rsidP="000D36BF">
      <w:pPr>
        <w:jc w:val="center"/>
        <w:rPr>
          <w:b/>
          <w:sz w:val="24"/>
          <w:szCs w:val="24"/>
        </w:rPr>
      </w:pPr>
      <w:r>
        <w:rPr>
          <w:b/>
          <w:sz w:val="24"/>
          <w:szCs w:val="24"/>
        </w:rPr>
        <w:t>PRIE SAVIVALDYBĖS TARYBOS SPRENDIMO „DĖL KLAIPĖDOS MIESTO SAVIVALDYBĖS TARYBOS 2012 M. RUGPJŪČIO 30 D. SPRENDIMO NR. T2-222 „DĖL KLAIPĖDOS MIESTO SAVIVALDYBĖS ŠVIETIMO ĮSTAIGŲ DIDŽIAUSIO LEISTINO PAREIGYBIŲ SKAIČIAUS NUSTATYMO“ PAKEITIMO“ PROJEKTO</w:t>
      </w:r>
    </w:p>
    <w:p w:rsidR="006E1FBA" w:rsidRDefault="006E1FBA" w:rsidP="000D36BF">
      <w:pPr>
        <w:jc w:val="center"/>
        <w:rPr>
          <w:b/>
          <w:sz w:val="24"/>
          <w:szCs w:val="24"/>
        </w:rPr>
      </w:pPr>
    </w:p>
    <w:p w:rsidR="006E1FBA" w:rsidRPr="00B66F60" w:rsidRDefault="006E1FBA" w:rsidP="000D36BF">
      <w:pPr>
        <w:jc w:val="center"/>
        <w:rPr>
          <w:sz w:val="24"/>
          <w:szCs w:val="24"/>
        </w:rPr>
      </w:pPr>
      <w:r w:rsidRPr="00B66F60">
        <w:rPr>
          <w:sz w:val="24"/>
          <w:szCs w:val="24"/>
        </w:rPr>
        <w:t xml:space="preserve">2013 m. </w:t>
      </w:r>
      <w:r>
        <w:rPr>
          <w:sz w:val="24"/>
          <w:szCs w:val="24"/>
        </w:rPr>
        <w:t>rugpjūčio 7 d.</w:t>
      </w:r>
    </w:p>
    <w:p w:rsidR="006E1FBA" w:rsidRDefault="006E1FBA" w:rsidP="000D36BF">
      <w:pPr>
        <w:jc w:val="center"/>
        <w:rPr>
          <w:b/>
          <w:sz w:val="24"/>
          <w:szCs w:val="24"/>
        </w:rPr>
      </w:pPr>
    </w:p>
    <w:p w:rsidR="006E1FBA" w:rsidRDefault="006E1FBA" w:rsidP="000D36BF">
      <w:pPr>
        <w:pStyle w:val="ListParagraph"/>
        <w:numPr>
          <w:ilvl w:val="0"/>
          <w:numId w:val="1"/>
        </w:numPr>
        <w:jc w:val="both"/>
        <w:rPr>
          <w:b/>
          <w:sz w:val="24"/>
          <w:szCs w:val="24"/>
        </w:rPr>
      </w:pPr>
      <w:r>
        <w:rPr>
          <w:b/>
          <w:sz w:val="24"/>
          <w:szCs w:val="24"/>
        </w:rPr>
        <w:t>Sprendimo projekto esmė, tikslai ir uždaviniai.</w:t>
      </w:r>
    </w:p>
    <w:p w:rsidR="006E1FBA" w:rsidRDefault="006E1FBA" w:rsidP="00B66F60">
      <w:pPr>
        <w:ind w:firstLine="1290"/>
        <w:jc w:val="both"/>
        <w:rPr>
          <w:sz w:val="24"/>
          <w:szCs w:val="24"/>
        </w:rPr>
      </w:pPr>
      <w:r>
        <w:rPr>
          <w:sz w:val="24"/>
          <w:szCs w:val="24"/>
        </w:rPr>
        <w:t>Šiuo sprendimo projektu siekiama p</w:t>
      </w:r>
      <w:r w:rsidRPr="00B66F60">
        <w:rPr>
          <w:sz w:val="24"/>
          <w:szCs w:val="24"/>
        </w:rPr>
        <w:t>akeisti</w:t>
      </w:r>
      <w:r>
        <w:rPr>
          <w:sz w:val="24"/>
          <w:szCs w:val="24"/>
        </w:rPr>
        <w:t xml:space="preserve"> Klaipėdos miesto savivaldybės tarybos  2012 m. rugpjūčio 30 d. sprendimu Nr.T2-222 „Dėl Klaipėdos miesto savivaldybės švietimo įstaigų didžiausio leistino pareigybių skaičiaus nustatymo“  patvirtintą didžiausią leistiną pareigybių skaičių švietimo įstaigose pagal pasikeitusius teisės aktus ir Klaipėdos miesto savivaldybės tarybos priimtus sprendimus.</w:t>
      </w:r>
    </w:p>
    <w:p w:rsidR="006E1FBA" w:rsidRDefault="006E1FBA" w:rsidP="00B66F60">
      <w:pPr>
        <w:ind w:firstLine="1290"/>
        <w:jc w:val="both"/>
        <w:rPr>
          <w:sz w:val="24"/>
          <w:szCs w:val="24"/>
        </w:rPr>
      </w:pPr>
      <w:r>
        <w:rPr>
          <w:sz w:val="24"/>
          <w:szCs w:val="24"/>
        </w:rPr>
        <w:t>Pagrindiniai teikiamo sprendimo projekto uždaviniai:</w:t>
      </w:r>
    </w:p>
    <w:p w:rsidR="006E1FBA" w:rsidRDefault="006E1FBA" w:rsidP="00650BB2">
      <w:pPr>
        <w:ind w:firstLine="1290"/>
        <w:jc w:val="both"/>
        <w:rPr>
          <w:sz w:val="24"/>
          <w:szCs w:val="24"/>
        </w:rPr>
      </w:pPr>
      <w:r>
        <w:rPr>
          <w:sz w:val="24"/>
          <w:szCs w:val="24"/>
        </w:rPr>
        <w:t>- nustatyti  didžiausią leistiną pareigybių skaičių darbuotojų, dirbančių pagal darbo sutartis švietimo įstaigose nuo 2013 m. rugsėjo 1 dienos pagal pasikeitusį mokinių skaičių, klasių komplektų skaičių bendrojo ugdymo mokyklose, ikimokyklinio ugdymo įstaigų grupių skaičių, darbo rėžimą.</w:t>
      </w:r>
    </w:p>
    <w:p w:rsidR="006E1FBA" w:rsidRDefault="006E1FBA" w:rsidP="00650BB2">
      <w:pPr>
        <w:ind w:firstLine="1290"/>
        <w:jc w:val="both"/>
        <w:rPr>
          <w:sz w:val="24"/>
          <w:szCs w:val="24"/>
        </w:rPr>
      </w:pPr>
      <w:r>
        <w:rPr>
          <w:sz w:val="24"/>
          <w:szCs w:val="24"/>
        </w:rPr>
        <w:t xml:space="preserve">- sumažinti  švietimo įstaigų didžiausią leistiną pareigybių skaičių nuo 2014 m. vasario 1 dienos centralizavus švietimo  įstaigų buhalterinės apskaitos tvarkymą. </w:t>
      </w:r>
    </w:p>
    <w:p w:rsidR="006E1FBA" w:rsidRDefault="006E1FBA" w:rsidP="00650BB2">
      <w:pPr>
        <w:ind w:firstLine="1290"/>
        <w:jc w:val="both"/>
        <w:rPr>
          <w:b/>
          <w:sz w:val="24"/>
          <w:szCs w:val="24"/>
        </w:rPr>
      </w:pPr>
      <w:r w:rsidRPr="000D74B0">
        <w:rPr>
          <w:b/>
          <w:sz w:val="24"/>
          <w:szCs w:val="24"/>
        </w:rPr>
        <w:t xml:space="preserve">2. </w:t>
      </w:r>
      <w:r>
        <w:rPr>
          <w:b/>
          <w:sz w:val="24"/>
          <w:szCs w:val="24"/>
        </w:rPr>
        <w:t xml:space="preserve"> Projekto rengimo priežastys ir kuo remiantis parengtas sprendimo projektas</w:t>
      </w:r>
    </w:p>
    <w:p w:rsidR="006E1FBA" w:rsidRDefault="006E1FBA" w:rsidP="00650BB2">
      <w:pPr>
        <w:ind w:firstLine="1290"/>
        <w:jc w:val="both"/>
        <w:rPr>
          <w:sz w:val="24"/>
          <w:szCs w:val="24"/>
        </w:rPr>
      </w:pPr>
      <w:r w:rsidRPr="00650BB2">
        <w:rPr>
          <w:sz w:val="24"/>
          <w:szCs w:val="24"/>
        </w:rPr>
        <w:t>Klaipėdos miesto savivaldybės tarybos 2013 m. gegužės 30 d. sprendim</w:t>
      </w:r>
      <w:r>
        <w:rPr>
          <w:sz w:val="24"/>
          <w:szCs w:val="24"/>
        </w:rPr>
        <w:t>u</w:t>
      </w:r>
      <w:r w:rsidRPr="00650BB2">
        <w:rPr>
          <w:sz w:val="24"/>
          <w:szCs w:val="24"/>
        </w:rPr>
        <w:t xml:space="preserve"> Nr. T2-114 „Dėl Klaipėdos „Gubojos“ mokyklos reorganizavimo“</w:t>
      </w:r>
      <w:r>
        <w:rPr>
          <w:sz w:val="24"/>
          <w:szCs w:val="24"/>
        </w:rPr>
        <w:t xml:space="preserve">,  minėta mokykla prijungta prie „Medeinės“ mokyklos, praplečiant veiklos sritis, įkūrus neformaliojo švietimo ir socializacijos skyrius. Klaipėdos miesto savivaldybės tarybos 2013 m. kovo 28 d. sprendimu Nr.T2-55 „Dėl Klaipėdos miesto savivaldybės tarybos 2012 m. sausio 26 d. sprendimo Nr.T2-1 “Dėl Klaipėdos miesto savivaldybės bendrojo ugdymo mokyklų tinklo pertvarkos 2012 – 2015 metų bendrojo plano patvirtinimo pakeitimo“, bei, atsižvelgiant  į tėvų auginančių sutrikusios klausos  vaikus pageidavimus, nuo š.m. rugsėjo 1 d. atidaroma ikimokyklinio ugdymo grupė  Kurčiųjų ir neprigirdinčiųjų pagrindinėje  mokykloje. Norint užtikrinti ugdymo paslaugų kokybę, būtina įsteigti 1,6 auklėtojo etato, 1 etatą auklėtojo padėjėjo ir 1 etatą surdopedagogo. Nuo 2013 m. rugsėjo 1 d. įsigaliojus LR Švietimo ir mokslo ministro įsakymui dėl kvalifikacinių reikalavimų mokytojams, dirbantiems pagal ikimokyklinio, priešmokyklinio, neformaliojo vaikų švietimo programas įstaigoje dirbantiems specialistams turėtų būti suteikta gestų kalbos vertėjo  pagalba. Šiam tikslui įgyvendinti minėtoje įstaigoje reikalinga įvesti 1 gestų kalbos vertėjo etatą. </w:t>
      </w:r>
    </w:p>
    <w:p w:rsidR="006E1FBA" w:rsidRDefault="006E1FBA" w:rsidP="004A3DE9">
      <w:pPr>
        <w:ind w:firstLine="1290"/>
        <w:jc w:val="both"/>
        <w:rPr>
          <w:sz w:val="24"/>
          <w:szCs w:val="24"/>
        </w:rPr>
      </w:pPr>
      <w:r>
        <w:rPr>
          <w:sz w:val="24"/>
          <w:szCs w:val="24"/>
        </w:rPr>
        <w:t>Vadovaujantis Klaipėdos miesto savivaldybės tarybos 2009 m. liepos 23 d. sprendimu Nr. T2-292 „Dėl pritarimo Klaipėdos miesto  savivaldybės administracijos darbo organizavimo pakeitimo prioritetinėm priemonėm“ ir  Klaipėdos miesto savivaldybės tarybos 2013 m. gegužės 30 d. sprendimu Nr. T2-118 „Dėl Klaipėdos miesto savivaldybės biudžetinių įstaigų buhalterinės apskaitos tvarkymo“ nuo 2014 m. vasario 1 d.  reikalinga keisti švietimo įstaigų didžiausią leistiną pareigybių skaičių, sumažinant apskaitos darbuotojų etatus įstaigose.</w:t>
      </w:r>
    </w:p>
    <w:p w:rsidR="006E1FBA" w:rsidRDefault="006E1FBA" w:rsidP="004A3DE9">
      <w:pPr>
        <w:ind w:firstLine="1290"/>
        <w:jc w:val="both"/>
        <w:rPr>
          <w:b/>
          <w:sz w:val="24"/>
          <w:szCs w:val="24"/>
        </w:rPr>
      </w:pPr>
      <w:r w:rsidRPr="00D525EA">
        <w:rPr>
          <w:b/>
          <w:sz w:val="24"/>
          <w:szCs w:val="24"/>
        </w:rPr>
        <w:t>Kokių rezultatų laukiama.</w:t>
      </w:r>
    </w:p>
    <w:p w:rsidR="006E1FBA" w:rsidRPr="00671677" w:rsidRDefault="006E1FBA" w:rsidP="00671677">
      <w:pPr>
        <w:ind w:firstLine="1290"/>
        <w:jc w:val="both"/>
        <w:rPr>
          <w:sz w:val="24"/>
          <w:szCs w:val="24"/>
        </w:rPr>
      </w:pPr>
      <w:r w:rsidRPr="00671677">
        <w:rPr>
          <w:sz w:val="24"/>
          <w:szCs w:val="24"/>
        </w:rPr>
        <w:t xml:space="preserve">Nustačius didžiausią leistiną pareigybių skaičių švietimo įstaigoms </w:t>
      </w:r>
      <w:r>
        <w:rPr>
          <w:sz w:val="24"/>
          <w:szCs w:val="24"/>
        </w:rPr>
        <w:t>nekils problemų planuojant darbo užmokesčio fondą, nes patvirtinto darbo užmokesčio fondo įstaigos negalės viršyti.</w:t>
      </w:r>
    </w:p>
    <w:p w:rsidR="006E1FBA" w:rsidRPr="00016C1E" w:rsidRDefault="006E1FBA" w:rsidP="00016C1E">
      <w:pPr>
        <w:pStyle w:val="ListParagraph"/>
        <w:numPr>
          <w:ilvl w:val="0"/>
          <w:numId w:val="3"/>
        </w:numPr>
        <w:jc w:val="both"/>
        <w:rPr>
          <w:b/>
          <w:sz w:val="24"/>
          <w:szCs w:val="24"/>
        </w:rPr>
      </w:pPr>
      <w:r w:rsidRPr="00016C1E">
        <w:rPr>
          <w:b/>
          <w:sz w:val="24"/>
          <w:szCs w:val="24"/>
        </w:rPr>
        <w:t>Sprendimo projekto rengimo metu gauti specialistų vertinimai.</w:t>
      </w:r>
    </w:p>
    <w:p w:rsidR="006E1FBA" w:rsidRPr="006B10BC" w:rsidRDefault="006E1FBA" w:rsidP="006B10BC">
      <w:pPr>
        <w:tabs>
          <w:tab w:val="left" w:pos="3060"/>
        </w:tabs>
        <w:ind w:left="1290"/>
        <w:jc w:val="both"/>
        <w:rPr>
          <w:sz w:val="24"/>
          <w:szCs w:val="24"/>
        </w:rPr>
      </w:pPr>
      <w:r w:rsidRPr="006B10BC">
        <w:rPr>
          <w:sz w:val="24"/>
          <w:szCs w:val="24"/>
        </w:rPr>
        <w:t>Specialistų neigiamų vertinimų negaut</w:t>
      </w:r>
      <w:smartTag w:uri="urn:schemas-microsoft-com:office:smarttags" w:element="PersonName">
        <w:r w:rsidRPr="006B10BC">
          <w:rPr>
            <w:sz w:val="24"/>
            <w:szCs w:val="24"/>
          </w:rPr>
          <w:t>a.</w:t>
        </w:r>
      </w:smartTag>
    </w:p>
    <w:p w:rsidR="006E1FBA" w:rsidRPr="00061522" w:rsidRDefault="006E1FBA" w:rsidP="00061522">
      <w:pPr>
        <w:pStyle w:val="ListParagraph"/>
        <w:numPr>
          <w:ilvl w:val="0"/>
          <w:numId w:val="3"/>
        </w:numPr>
        <w:jc w:val="both"/>
        <w:rPr>
          <w:b/>
          <w:sz w:val="24"/>
          <w:szCs w:val="24"/>
        </w:rPr>
      </w:pPr>
      <w:r w:rsidRPr="00061522">
        <w:rPr>
          <w:b/>
          <w:sz w:val="24"/>
          <w:szCs w:val="24"/>
        </w:rPr>
        <w:t>Išlaidų sąmatos, skaičiavimai, reikalingi pagrindimai ir paaiškinimai.</w:t>
      </w:r>
    </w:p>
    <w:p w:rsidR="006E1FBA" w:rsidRDefault="006E1FBA" w:rsidP="00F46308">
      <w:pPr>
        <w:ind w:firstLine="1290"/>
        <w:jc w:val="both"/>
        <w:rPr>
          <w:sz w:val="24"/>
          <w:szCs w:val="24"/>
        </w:rPr>
      </w:pPr>
      <w:r>
        <w:rPr>
          <w:sz w:val="24"/>
          <w:szCs w:val="24"/>
        </w:rPr>
        <w:t>Vadovaujantis Klaipėdos miesto savivaldybės administracijos direktoriaus 2012 m. rugpjūčio 23 d. įsakymu Nr. AD1-1970 „Dėl Klaipėdos miesto savivaldybės švietimo įstaigų pareigybių skaičiaus nustatymo normatyvo patvirtinimo“, taip pat  pagal įstaigų pateiktą informaciją apie planuojamus pokyčius, siūloma padaryti pakeitimus nuo 2013 m. rugsėjo 1 d. mažinant bendrojo ugdymo mokyklose: 9 valgyklos darbuotojus, perdavus  mokinių maitinimo organizavimo paslaugą privačioms įmonėms, 3,5 mokyklos bendrabučio darbuotojų etato (1,5 bendrabučio auklėtojo etato, 2 naktinių auklių etatų), uždarius Hermano Zudermano gimnazijos bendrabutį, 5 valytojo ir 0,5 darbininko etato, Klaipėdos miesto savivaldybės tarybos sprendimu sumažinus patalpų plotą Andrejaus Rubliovo, „Saulėtekio“ , Vitės pagrindinėse mokyklose, 0,25 etato valytojo „Nykštuko“ mokykloje-darželyje. Siūloma didinti: 8,25 pailgintos dienos grupės auklėtojo etato dėl  padidėjusio mokinių, lankančių pailgintos dienos grupes skaičiaus, 0,5 etato pavaduotojo ugdymui „Santarvės“ pagrindinėje mokykloje, dėl padidėjusio mokinių skaičiaus.  Sumažėjus klasių komplektų skaičiui, steigiant ikimokyklinio amžiaus grupes  didinama: 2,2 auklėtojo etato, 1 priešmokyklinio ugdymo pedagogo etatas, 2 auklėtojo padėjėjo etatai mokyklose- darželiuose. Pasikeitus darbo laiko rėžimui vienoje „Giliuko“ lopšelio – darželio grupėje didinamas 0,22 auklėtojo etato (žiūrėti rengimo medžiagą).</w:t>
      </w:r>
    </w:p>
    <w:p w:rsidR="006E1FBA" w:rsidRPr="00F46308" w:rsidRDefault="006E1FBA" w:rsidP="00F46308">
      <w:pPr>
        <w:ind w:firstLine="1290"/>
        <w:jc w:val="both"/>
        <w:rPr>
          <w:sz w:val="24"/>
          <w:szCs w:val="24"/>
        </w:rPr>
      </w:pPr>
      <w:r>
        <w:rPr>
          <w:sz w:val="24"/>
          <w:szCs w:val="24"/>
        </w:rPr>
        <w:t>Nuo 2014 m. vasario 1 d. siūloma keisti švietimo įstaigų didžiausią leistiną pareigybių skaičių, mažinant 33,25 apskaitos darbuotojų etatus bendrojo ugdymo įstaigose, 5,75 apskaitos darbuotojų etatus</w:t>
      </w:r>
      <w:r w:rsidRPr="00670901">
        <w:rPr>
          <w:sz w:val="24"/>
          <w:szCs w:val="24"/>
        </w:rPr>
        <w:t xml:space="preserve"> </w:t>
      </w:r>
      <w:r>
        <w:rPr>
          <w:sz w:val="24"/>
          <w:szCs w:val="24"/>
        </w:rPr>
        <w:t>mokyklose darželiuose,  37,25 apskaitos darbuotojų etatus</w:t>
      </w:r>
      <w:r w:rsidRPr="00670901">
        <w:rPr>
          <w:sz w:val="24"/>
          <w:szCs w:val="24"/>
        </w:rPr>
        <w:t xml:space="preserve"> </w:t>
      </w:r>
      <w:r>
        <w:rPr>
          <w:sz w:val="24"/>
          <w:szCs w:val="24"/>
        </w:rPr>
        <w:t>lopšeliuose – darželiuose, 3,75 apskaitos darbuotojų etatus  centruose ir tarnyboje, iš apskrities perduotose įstaigose 4,25 apskaitos darbuotojų etatus ir 9 etatus neformaliojo vaikų švietimo įstaigose.</w:t>
      </w:r>
      <w:r w:rsidRPr="0053457B">
        <w:rPr>
          <w:sz w:val="24"/>
          <w:szCs w:val="24"/>
        </w:rPr>
        <w:t xml:space="preserve"> </w:t>
      </w:r>
      <w:r>
        <w:rPr>
          <w:sz w:val="24"/>
          <w:szCs w:val="24"/>
        </w:rPr>
        <w:t>(žiūrėti rengimo medžiagą).</w:t>
      </w:r>
    </w:p>
    <w:p w:rsidR="006E1FBA" w:rsidRDefault="006E1FBA" w:rsidP="00061522">
      <w:pPr>
        <w:pStyle w:val="ListParagraph"/>
        <w:ind w:left="1650"/>
        <w:jc w:val="both"/>
        <w:rPr>
          <w:sz w:val="24"/>
          <w:szCs w:val="24"/>
        </w:rPr>
      </w:pPr>
      <w:r>
        <w:rPr>
          <w:sz w:val="24"/>
          <w:szCs w:val="24"/>
        </w:rPr>
        <w:t xml:space="preserve">Pagal „Gubojos“ ir „Medeinės“  mokyklų pateiktus preliminarius paskaičiavimus: </w:t>
      </w:r>
    </w:p>
    <w:p w:rsidR="006E1FBA" w:rsidRPr="00617E51" w:rsidRDefault="006E1FBA" w:rsidP="00617E51">
      <w:pPr>
        <w:jc w:val="both"/>
        <w:rPr>
          <w:sz w:val="24"/>
          <w:szCs w:val="24"/>
        </w:rPr>
      </w:pPr>
      <w:r>
        <w:rPr>
          <w:sz w:val="24"/>
          <w:szCs w:val="24"/>
        </w:rPr>
        <w:t xml:space="preserve"> „Gubojos mokyklos atleidžiamiems darbuotojams išeitinėms išmokoms ir kompensacijoms už nepanaudotas atostogas reikės 299,2 tūkst.Lt, o „Medeinės„ mokyklos atleidžiamiems darbuotojams – 155,5 tūkst. Lt.</w:t>
      </w:r>
    </w:p>
    <w:p w:rsidR="006E1FBA" w:rsidRDefault="006E1FBA" w:rsidP="00D525EA">
      <w:pPr>
        <w:ind w:firstLine="1290"/>
        <w:jc w:val="both"/>
        <w:rPr>
          <w:b/>
          <w:sz w:val="24"/>
          <w:szCs w:val="24"/>
        </w:rPr>
      </w:pPr>
      <w:r>
        <w:rPr>
          <w:b/>
          <w:sz w:val="24"/>
          <w:szCs w:val="24"/>
        </w:rPr>
        <w:t>6. Lėšų poreikis sprendimui įgyvendinti.</w:t>
      </w:r>
    </w:p>
    <w:p w:rsidR="006E1FBA" w:rsidRDefault="006E1FBA" w:rsidP="00D525EA">
      <w:pPr>
        <w:ind w:firstLine="1290"/>
        <w:jc w:val="both"/>
        <w:rPr>
          <w:sz w:val="24"/>
          <w:szCs w:val="24"/>
        </w:rPr>
      </w:pPr>
      <w:r>
        <w:rPr>
          <w:sz w:val="24"/>
          <w:szCs w:val="24"/>
        </w:rPr>
        <w:t>Projektui įgyvendinti papildomų valstybės ar savivaldybės biudžeto lėšų nereikės. Įstaigos yra išlaikomos iš specialiosios tikslinės dotacijos mokinio krepšeliui finansuoti ir specialiosios tikslinės dotacijos savivaldybių mokykloms (klasėms), skirtoms šalies (regiono) mokiniams, turintiems specialiųjų ugdymosi poreikių, ir kitoms savivaldybėms perduotoms įstaigoms išlaikyti. Išeitinės išmokos ir kompensacijos už nepanaudotas atostogas bus mokamos iš įstaigoms patvirtintų biudžetų.</w:t>
      </w:r>
    </w:p>
    <w:p w:rsidR="006E1FBA" w:rsidRDefault="006E1FBA" w:rsidP="00D525EA">
      <w:pPr>
        <w:ind w:firstLine="1290"/>
        <w:jc w:val="both"/>
        <w:rPr>
          <w:sz w:val="24"/>
          <w:szCs w:val="24"/>
        </w:rPr>
      </w:pPr>
      <w:r>
        <w:rPr>
          <w:sz w:val="24"/>
          <w:szCs w:val="24"/>
        </w:rPr>
        <w:t>Nuo 2014 m. sausio 1 d. centralizavus buhalterinę apskaitą, švietimo įstaigų buhalterinės apskaitos tvarkymą perduodant savivaldybės administracijai, planuojamas švietimo įstaigų darbo užmokesčio fondas sumažėtų 2213,9 tūkst. Lt ( 1690,2 tūkst. Lt darbo užmokesčiui, 523,7 įmokoms socialiniam draudimui)</w:t>
      </w:r>
    </w:p>
    <w:p w:rsidR="006E1FBA" w:rsidRDefault="006E1FBA" w:rsidP="00D525EA">
      <w:pPr>
        <w:ind w:firstLine="1290"/>
        <w:jc w:val="both"/>
        <w:rPr>
          <w:b/>
          <w:sz w:val="24"/>
          <w:szCs w:val="24"/>
        </w:rPr>
      </w:pPr>
      <w:r w:rsidRPr="00824713">
        <w:rPr>
          <w:b/>
          <w:sz w:val="24"/>
          <w:szCs w:val="24"/>
        </w:rPr>
        <w:t xml:space="preserve">7. </w:t>
      </w:r>
      <w:r>
        <w:rPr>
          <w:b/>
          <w:sz w:val="24"/>
          <w:szCs w:val="24"/>
        </w:rPr>
        <w:t xml:space="preserve"> </w:t>
      </w:r>
      <w:r w:rsidRPr="00824713">
        <w:rPr>
          <w:b/>
          <w:sz w:val="24"/>
          <w:szCs w:val="24"/>
        </w:rPr>
        <w:t xml:space="preserve">Galimos teigiamos </w:t>
      </w:r>
      <w:r>
        <w:rPr>
          <w:b/>
          <w:sz w:val="24"/>
          <w:szCs w:val="24"/>
        </w:rPr>
        <w:t>ar neigiamos sprendimo priėmimo pasekmės.</w:t>
      </w:r>
    </w:p>
    <w:p w:rsidR="006E1FBA" w:rsidRDefault="006E1FBA" w:rsidP="003F4FB2">
      <w:pPr>
        <w:ind w:firstLine="1290"/>
        <w:jc w:val="both"/>
        <w:rPr>
          <w:sz w:val="24"/>
          <w:szCs w:val="24"/>
        </w:rPr>
      </w:pPr>
      <w:r w:rsidRPr="00CB2E1E">
        <w:rPr>
          <w:sz w:val="24"/>
          <w:szCs w:val="24"/>
        </w:rPr>
        <w:t>Įgyvendinant šį sprendimą numatomos</w:t>
      </w:r>
      <w:r>
        <w:rPr>
          <w:sz w:val="24"/>
          <w:szCs w:val="24"/>
        </w:rPr>
        <w:t xml:space="preserve"> teigiamos pasekmės: Klaipėdos „Medeinės“ ir Kurčiųjų ir neprigirdinčiųjų pagrindinėje  mokykloje (Litorinos) mokyklose bus užtikrinta ugdymo formų įvairovė,</w:t>
      </w:r>
      <w:r w:rsidRPr="003F4FB2">
        <w:rPr>
          <w:sz w:val="24"/>
          <w:szCs w:val="24"/>
        </w:rPr>
        <w:t xml:space="preserve"> </w:t>
      </w:r>
      <w:r>
        <w:rPr>
          <w:sz w:val="24"/>
          <w:szCs w:val="24"/>
        </w:rPr>
        <w:t>vaikų užimtumas, praplečiamos šių įstaigų veiklos sritys. Padidinus pailgintos dienos  grupių skaičių, išlaikomų iš įstaigų gaunamų pajamų, bus užtikrintas pradinių klasių mokinių užimtumas ir priežiūra.</w:t>
      </w:r>
    </w:p>
    <w:p w:rsidR="006E1FBA" w:rsidRDefault="006E1FBA" w:rsidP="00CB2E1E">
      <w:pPr>
        <w:ind w:firstLine="720"/>
        <w:jc w:val="both"/>
        <w:rPr>
          <w:sz w:val="24"/>
          <w:szCs w:val="24"/>
        </w:rPr>
      </w:pPr>
      <w:r w:rsidRPr="00CB2E1E">
        <w:rPr>
          <w:sz w:val="24"/>
          <w:szCs w:val="24"/>
        </w:rPr>
        <w:t xml:space="preserve"> </w:t>
      </w:r>
      <w:r>
        <w:rPr>
          <w:sz w:val="24"/>
          <w:szCs w:val="24"/>
        </w:rPr>
        <w:t>V</w:t>
      </w:r>
      <w:r w:rsidRPr="00CB2E1E">
        <w:rPr>
          <w:sz w:val="24"/>
          <w:szCs w:val="24"/>
        </w:rPr>
        <w:t xml:space="preserve">isų </w:t>
      </w:r>
      <w:r>
        <w:rPr>
          <w:sz w:val="24"/>
          <w:szCs w:val="24"/>
        </w:rPr>
        <w:t>švietimo</w:t>
      </w:r>
      <w:r w:rsidRPr="00CB2E1E">
        <w:rPr>
          <w:sz w:val="24"/>
          <w:szCs w:val="24"/>
        </w:rPr>
        <w:t xml:space="preserve"> įstaigų </w:t>
      </w:r>
      <w:r>
        <w:rPr>
          <w:sz w:val="24"/>
          <w:szCs w:val="24"/>
        </w:rPr>
        <w:t xml:space="preserve">centralizuota </w:t>
      </w:r>
      <w:r w:rsidRPr="00CB2E1E">
        <w:rPr>
          <w:sz w:val="24"/>
          <w:szCs w:val="24"/>
        </w:rPr>
        <w:t>buhalterin</w:t>
      </w:r>
      <w:r>
        <w:rPr>
          <w:sz w:val="24"/>
          <w:szCs w:val="24"/>
        </w:rPr>
        <w:t>ė</w:t>
      </w:r>
      <w:r w:rsidRPr="00CB2E1E">
        <w:rPr>
          <w:sz w:val="24"/>
          <w:szCs w:val="24"/>
        </w:rPr>
        <w:t xml:space="preserve"> apskait</w:t>
      </w:r>
      <w:r>
        <w:rPr>
          <w:sz w:val="24"/>
          <w:szCs w:val="24"/>
        </w:rPr>
        <w:t>a</w:t>
      </w:r>
      <w:r w:rsidRPr="00CB2E1E">
        <w:rPr>
          <w:sz w:val="24"/>
          <w:szCs w:val="24"/>
        </w:rPr>
        <w:t xml:space="preserve"> </w:t>
      </w:r>
      <w:r>
        <w:rPr>
          <w:sz w:val="24"/>
          <w:szCs w:val="24"/>
        </w:rPr>
        <w:t xml:space="preserve">bus tvarkoma </w:t>
      </w:r>
      <w:r w:rsidRPr="00CB2E1E">
        <w:rPr>
          <w:sz w:val="24"/>
          <w:szCs w:val="24"/>
        </w:rPr>
        <w:t>pagal viešojo sektoriaus apskaitos ir finansinės atskaitomybės standartus</w:t>
      </w:r>
      <w:r>
        <w:rPr>
          <w:sz w:val="24"/>
          <w:szCs w:val="24"/>
        </w:rPr>
        <w:t>.</w:t>
      </w:r>
    </w:p>
    <w:p w:rsidR="006E1FBA" w:rsidRDefault="006E1FBA" w:rsidP="00CB2E1E">
      <w:pPr>
        <w:ind w:firstLine="720"/>
        <w:jc w:val="both"/>
        <w:rPr>
          <w:sz w:val="24"/>
          <w:szCs w:val="24"/>
        </w:rPr>
      </w:pPr>
      <w:r>
        <w:rPr>
          <w:sz w:val="24"/>
          <w:szCs w:val="24"/>
        </w:rPr>
        <w:t xml:space="preserve"> N</w:t>
      </w:r>
      <w:r w:rsidRPr="00CB2E1E">
        <w:rPr>
          <w:sz w:val="24"/>
          <w:szCs w:val="24"/>
        </w:rPr>
        <w:t xml:space="preserve">eigiamos pasekmės - socialinis efektas dėl darbuotojų skaičiaus mažinimo pavaldžiose </w:t>
      </w:r>
      <w:r>
        <w:rPr>
          <w:sz w:val="24"/>
          <w:szCs w:val="24"/>
        </w:rPr>
        <w:t>švietimo įstaigose</w:t>
      </w:r>
      <w:r w:rsidRPr="00CB2E1E">
        <w:rPr>
          <w:sz w:val="24"/>
          <w:szCs w:val="24"/>
        </w:rPr>
        <w:t xml:space="preserve">. </w:t>
      </w:r>
    </w:p>
    <w:p w:rsidR="006E1FBA" w:rsidRDefault="006E1FBA" w:rsidP="00D525EA">
      <w:pPr>
        <w:ind w:firstLine="1290"/>
        <w:jc w:val="both"/>
        <w:rPr>
          <w:b/>
          <w:sz w:val="24"/>
          <w:szCs w:val="24"/>
        </w:rPr>
      </w:pPr>
      <w:r>
        <w:rPr>
          <w:b/>
          <w:sz w:val="24"/>
          <w:szCs w:val="24"/>
        </w:rPr>
        <w:t>PRIDEDAMA.</w:t>
      </w:r>
    </w:p>
    <w:p w:rsidR="006E1FBA" w:rsidRPr="00061522" w:rsidRDefault="006E1FBA" w:rsidP="00061522">
      <w:pPr>
        <w:ind w:firstLine="1290"/>
        <w:jc w:val="both"/>
        <w:rPr>
          <w:sz w:val="24"/>
          <w:szCs w:val="24"/>
        </w:rPr>
      </w:pPr>
      <w:r w:rsidRPr="00061522">
        <w:rPr>
          <w:sz w:val="24"/>
          <w:szCs w:val="24"/>
        </w:rPr>
        <w:t>1.</w:t>
      </w:r>
      <w:r>
        <w:rPr>
          <w:sz w:val="24"/>
          <w:szCs w:val="24"/>
        </w:rPr>
        <w:t xml:space="preserve"> </w:t>
      </w:r>
      <w:r w:rsidRPr="00061522">
        <w:rPr>
          <w:sz w:val="24"/>
          <w:szCs w:val="24"/>
        </w:rPr>
        <w:t xml:space="preserve">Teisės akto, nurodyto sprendimo projekto įžangoje, išrašas, </w:t>
      </w:r>
      <w:r>
        <w:rPr>
          <w:sz w:val="24"/>
          <w:szCs w:val="24"/>
        </w:rPr>
        <w:t>2</w:t>
      </w:r>
      <w:r w:rsidRPr="00061522">
        <w:rPr>
          <w:sz w:val="24"/>
          <w:szCs w:val="24"/>
        </w:rPr>
        <w:t xml:space="preserve"> lapa</w:t>
      </w:r>
      <w:r>
        <w:rPr>
          <w:sz w:val="24"/>
          <w:szCs w:val="24"/>
        </w:rPr>
        <w:t>i</w:t>
      </w:r>
      <w:r w:rsidRPr="00061522">
        <w:rPr>
          <w:sz w:val="24"/>
          <w:szCs w:val="24"/>
        </w:rPr>
        <w:t>.</w:t>
      </w:r>
    </w:p>
    <w:p w:rsidR="006E1FBA" w:rsidRDefault="006E1FBA" w:rsidP="00061522">
      <w:pPr>
        <w:ind w:firstLine="1290"/>
        <w:jc w:val="both"/>
        <w:rPr>
          <w:sz w:val="24"/>
          <w:szCs w:val="24"/>
        </w:rPr>
      </w:pPr>
      <w:r>
        <w:rPr>
          <w:sz w:val="24"/>
          <w:szCs w:val="24"/>
        </w:rPr>
        <w:t xml:space="preserve">2. </w:t>
      </w:r>
      <w:r w:rsidRPr="00061522">
        <w:rPr>
          <w:sz w:val="24"/>
          <w:szCs w:val="24"/>
        </w:rPr>
        <w:t>Klaipėdos miesto savivaldybės tarybos  2012 m. rugpjūčio 30 d. sprendimas Nr.T2-222 „Dėl Klaipėdos miesto savivaldybės švietimo įstaigų didžiausio leistino pareigybių skaičiaus nustatymo“</w:t>
      </w:r>
      <w:r>
        <w:rPr>
          <w:sz w:val="24"/>
          <w:szCs w:val="24"/>
        </w:rPr>
        <w:t xml:space="preserve"> išrašas, 5 lapai.</w:t>
      </w:r>
    </w:p>
    <w:p w:rsidR="006E1FBA" w:rsidRDefault="006E1FBA" w:rsidP="00061522">
      <w:pPr>
        <w:ind w:firstLine="1290"/>
        <w:jc w:val="both"/>
        <w:rPr>
          <w:sz w:val="24"/>
          <w:szCs w:val="24"/>
        </w:rPr>
      </w:pPr>
      <w:r>
        <w:rPr>
          <w:sz w:val="24"/>
          <w:szCs w:val="24"/>
        </w:rPr>
        <w:t>3. Keičiamo Klaipėdos miesto tarybos sprendimo lyginamasis variantas.</w:t>
      </w:r>
    </w:p>
    <w:p w:rsidR="006E1FBA" w:rsidRDefault="006E1FBA" w:rsidP="00061522">
      <w:pPr>
        <w:jc w:val="both"/>
        <w:rPr>
          <w:sz w:val="24"/>
          <w:szCs w:val="24"/>
        </w:rPr>
      </w:pPr>
      <w:r>
        <w:rPr>
          <w:sz w:val="24"/>
          <w:szCs w:val="24"/>
        </w:rPr>
        <w:t xml:space="preserve">      Švietimo įstaigų administravimo poskyrio vedėja,                           Jolanta Ceplienė</w:t>
      </w:r>
    </w:p>
    <w:p w:rsidR="006E1FBA" w:rsidRDefault="006E1FBA" w:rsidP="00061522">
      <w:pPr>
        <w:jc w:val="both"/>
        <w:rPr>
          <w:sz w:val="24"/>
          <w:szCs w:val="24"/>
        </w:rPr>
      </w:pPr>
      <w:r>
        <w:rPr>
          <w:sz w:val="24"/>
          <w:szCs w:val="24"/>
        </w:rPr>
        <w:t xml:space="preserve">      pavaduojanti Švietimo skyriaus vedėją</w:t>
      </w:r>
      <w:bookmarkStart w:id="0" w:name="_GoBack"/>
      <w:bookmarkEnd w:id="0"/>
    </w:p>
    <w:sectPr w:rsidR="006E1FBA" w:rsidSect="000D36BF">
      <w:pgSz w:w="11907" w:h="16840"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D6B"/>
    <w:multiLevelType w:val="multilevel"/>
    <w:tmpl w:val="B762C7DC"/>
    <w:lvl w:ilvl="0">
      <w:start w:val="1"/>
      <w:numFmt w:val="decimal"/>
      <w:lvlText w:val="%1."/>
      <w:lvlJc w:val="left"/>
      <w:pPr>
        <w:ind w:left="1650" w:hanging="360"/>
      </w:pPr>
      <w:rPr>
        <w:rFonts w:cs="Times New Roman" w:hint="default"/>
      </w:rPr>
    </w:lvl>
    <w:lvl w:ilvl="1">
      <w:start w:val="1"/>
      <w:numFmt w:val="decimal"/>
      <w:isLgl/>
      <w:lvlText w:val="%1.%2."/>
      <w:lvlJc w:val="left"/>
      <w:pPr>
        <w:ind w:left="1650" w:hanging="360"/>
      </w:pPr>
      <w:rPr>
        <w:rFonts w:cs="Times New Roman" w:hint="default"/>
      </w:rPr>
    </w:lvl>
    <w:lvl w:ilvl="2">
      <w:start w:val="1"/>
      <w:numFmt w:val="decimal"/>
      <w:isLgl/>
      <w:lvlText w:val="%1.%2.%3."/>
      <w:lvlJc w:val="left"/>
      <w:pPr>
        <w:ind w:left="2010" w:hanging="720"/>
      </w:pPr>
      <w:rPr>
        <w:rFonts w:cs="Times New Roman" w:hint="default"/>
      </w:rPr>
    </w:lvl>
    <w:lvl w:ilvl="3">
      <w:start w:val="1"/>
      <w:numFmt w:val="decimal"/>
      <w:isLgl/>
      <w:lvlText w:val="%1.%2.%3.%4."/>
      <w:lvlJc w:val="left"/>
      <w:pPr>
        <w:ind w:left="2010" w:hanging="720"/>
      </w:pPr>
      <w:rPr>
        <w:rFonts w:cs="Times New Roman" w:hint="default"/>
      </w:rPr>
    </w:lvl>
    <w:lvl w:ilvl="4">
      <w:start w:val="1"/>
      <w:numFmt w:val="decimal"/>
      <w:isLgl/>
      <w:lvlText w:val="%1.%2.%3.%4.%5."/>
      <w:lvlJc w:val="left"/>
      <w:pPr>
        <w:ind w:left="2370"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0" w:hanging="1440"/>
      </w:pPr>
      <w:rPr>
        <w:rFonts w:cs="Times New Roman" w:hint="default"/>
      </w:rPr>
    </w:lvl>
    <w:lvl w:ilvl="7">
      <w:start w:val="1"/>
      <w:numFmt w:val="decimal"/>
      <w:isLgl/>
      <w:lvlText w:val="%1.%2.%3.%4.%5.%6.%7.%8."/>
      <w:lvlJc w:val="left"/>
      <w:pPr>
        <w:ind w:left="2730" w:hanging="1440"/>
      </w:pPr>
      <w:rPr>
        <w:rFonts w:cs="Times New Roman" w:hint="default"/>
      </w:rPr>
    </w:lvl>
    <w:lvl w:ilvl="8">
      <w:start w:val="1"/>
      <w:numFmt w:val="decimal"/>
      <w:isLgl/>
      <w:lvlText w:val="%1.%2.%3.%4.%5.%6.%7.%8.%9."/>
      <w:lvlJc w:val="left"/>
      <w:pPr>
        <w:ind w:left="3090" w:hanging="1800"/>
      </w:pPr>
      <w:rPr>
        <w:rFonts w:cs="Times New Roman" w:hint="default"/>
      </w:rPr>
    </w:lvl>
  </w:abstractNum>
  <w:abstractNum w:abstractNumId="1">
    <w:nsid w:val="12975BCC"/>
    <w:multiLevelType w:val="hybridMultilevel"/>
    <w:tmpl w:val="11148B78"/>
    <w:lvl w:ilvl="0" w:tplc="7BF4D864">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2">
    <w:nsid w:val="4E997D99"/>
    <w:multiLevelType w:val="hybridMultilevel"/>
    <w:tmpl w:val="ABCC4F34"/>
    <w:lvl w:ilvl="0" w:tplc="2ADE1624">
      <w:start w:val="3"/>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nsid w:val="5DBB28B1"/>
    <w:multiLevelType w:val="hybridMultilevel"/>
    <w:tmpl w:val="702CD18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A350914"/>
    <w:multiLevelType w:val="hybridMultilevel"/>
    <w:tmpl w:val="F18ACBD8"/>
    <w:lvl w:ilvl="0" w:tplc="78B2D0A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6BF"/>
    <w:rsid w:val="000027CA"/>
    <w:rsid w:val="00002AA8"/>
    <w:rsid w:val="00005E74"/>
    <w:rsid w:val="0000693F"/>
    <w:rsid w:val="0000701D"/>
    <w:rsid w:val="00007963"/>
    <w:rsid w:val="00010694"/>
    <w:rsid w:val="000118A7"/>
    <w:rsid w:val="00011B08"/>
    <w:rsid w:val="00012208"/>
    <w:rsid w:val="0001428A"/>
    <w:rsid w:val="00016C1E"/>
    <w:rsid w:val="00021C42"/>
    <w:rsid w:val="00022D99"/>
    <w:rsid w:val="00022DBE"/>
    <w:rsid w:val="0002323C"/>
    <w:rsid w:val="000238B1"/>
    <w:rsid w:val="0002405A"/>
    <w:rsid w:val="000248AB"/>
    <w:rsid w:val="0002511D"/>
    <w:rsid w:val="0002547F"/>
    <w:rsid w:val="00026602"/>
    <w:rsid w:val="000270B8"/>
    <w:rsid w:val="000311F5"/>
    <w:rsid w:val="0003189E"/>
    <w:rsid w:val="000320DA"/>
    <w:rsid w:val="0003211E"/>
    <w:rsid w:val="00032385"/>
    <w:rsid w:val="00032956"/>
    <w:rsid w:val="000333F7"/>
    <w:rsid w:val="00033D36"/>
    <w:rsid w:val="0003461D"/>
    <w:rsid w:val="000347F4"/>
    <w:rsid w:val="00036202"/>
    <w:rsid w:val="0003739F"/>
    <w:rsid w:val="000408B0"/>
    <w:rsid w:val="0004187C"/>
    <w:rsid w:val="00042F82"/>
    <w:rsid w:val="00043052"/>
    <w:rsid w:val="0005066A"/>
    <w:rsid w:val="0005109F"/>
    <w:rsid w:val="0005191B"/>
    <w:rsid w:val="00052D9F"/>
    <w:rsid w:val="00052F99"/>
    <w:rsid w:val="0005353C"/>
    <w:rsid w:val="000558D2"/>
    <w:rsid w:val="000560E9"/>
    <w:rsid w:val="00057288"/>
    <w:rsid w:val="000577DB"/>
    <w:rsid w:val="000578B4"/>
    <w:rsid w:val="00057FC5"/>
    <w:rsid w:val="00060679"/>
    <w:rsid w:val="00061522"/>
    <w:rsid w:val="00063A70"/>
    <w:rsid w:val="00066002"/>
    <w:rsid w:val="00067073"/>
    <w:rsid w:val="000679DE"/>
    <w:rsid w:val="00070473"/>
    <w:rsid w:val="00070D9A"/>
    <w:rsid w:val="000714AA"/>
    <w:rsid w:val="000714FE"/>
    <w:rsid w:val="00071882"/>
    <w:rsid w:val="000720AE"/>
    <w:rsid w:val="00072DFE"/>
    <w:rsid w:val="000732F8"/>
    <w:rsid w:val="0007367B"/>
    <w:rsid w:val="0007395A"/>
    <w:rsid w:val="00073F27"/>
    <w:rsid w:val="000759AC"/>
    <w:rsid w:val="000766F3"/>
    <w:rsid w:val="000775E6"/>
    <w:rsid w:val="00077A8E"/>
    <w:rsid w:val="00077ED6"/>
    <w:rsid w:val="00082267"/>
    <w:rsid w:val="00083A43"/>
    <w:rsid w:val="000856CC"/>
    <w:rsid w:val="000860C7"/>
    <w:rsid w:val="000860F2"/>
    <w:rsid w:val="00087A37"/>
    <w:rsid w:val="00087A6B"/>
    <w:rsid w:val="00087A9A"/>
    <w:rsid w:val="000910F2"/>
    <w:rsid w:val="00092B74"/>
    <w:rsid w:val="00092E6E"/>
    <w:rsid w:val="00092F16"/>
    <w:rsid w:val="0009355C"/>
    <w:rsid w:val="00093E34"/>
    <w:rsid w:val="0009435F"/>
    <w:rsid w:val="000962E6"/>
    <w:rsid w:val="000966EC"/>
    <w:rsid w:val="0009798A"/>
    <w:rsid w:val="000A3B33"/>
    <w:rsid w:val="000A3C14"/>
    <w:rsid w:val="000A69B8"/>
    <w:rsid w:val="000A7857"/>
    <w:rsid w:val="000B0176"/>
    <w:rsid w:val="000B0273"/>
    <w:rsid w:val="000B0356"/>
    <w:rsid w:val="000B06D0"/>
    <w:rsid w:val="000B0E3A"/>
    <w:rsid w:val="000B3897"/>
    <w:rsid w:val="000B573E"/>
    <w:rsid w:val="000B65BF"/>
    <w:rsid w:val="000C2081"/>
    <w:rsid w:val="000C29B4"/>
    <w:rsid w:val="000C2FF2"/>
    <w:rsid w:val="000C4B34"/>
    <w:rsid w:val="000C56B0"/>
    <w:rsid w:val="000C5F3B"/>
    <w:rsid w:val="000C79DD"/>
    <w:rsid w:val="000D1CAD"/>
    <w:rsid w:val="000D231E"/>
    <w:rsid w:val="000D36BF"/>
    <w:rsid w:val="000D3E49"/>
    <w:rsid w:val="000D4306"/>
    <w:rsid w:val="000D497F"/>
    <w:rsid w:val="000D530B"/>
    <w:rsid w:val="000D55A2"/>
    <w:rsid w:val="000D74B0"/>
    <w:rsid w:val="000D7A92"/>
    <w:rsid w:val="000E024E"/>
    <w:rsid w:val="000E0D0F"/>
    <w:rsid w:val="000E31A1"/>
    <w:rsid w:val="000E3209"/>
    <w:rsid w:val="000E34CA"/>
    <w:rsid w:val="000E44AF"/>
    <w:rsid w:val="000E550E"/>
    <w:rsid w:val="000E5936"/>
    <w:rsid w:val="000F19F3"/>
    <w:rsid w:val="000F2602"/>
    <w:rsid w:val="000F469B"/>
    <w:rsid w:val="000F674F"/>
    <w:rsid w:val="000F681A"/>
    <w:rsid w:val="000F6959"/>
    <w:rsid w:val="000F7403"/>
    <w:rsid w:val="000F78AD"/>
    <w:rsid w:val="001006EF"/>
    <w:rsid w:val="00100DAB"/>
    <w:rsid w:val="001020B3"/>
    <w:rsid w:val="0010260D"/>
    <w:rsid w:val="001027BB"/>
    <w:rsid w:val="0010305F"/>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65D0"/>
    <w:rsid w:val="00116F55"/>
    <w:rsid w:val="0011716C"/>
    <w:rsid w:val="001176D7"/>
    <w:rsid w:val="00117CAF"/>
    <w:rsid w:val="0012062E"/>
    <w:rsid w:val="0012069E"/>
    <w:rsid w:val="00120E2B"/>
    <w:rsid w:val="00121304"/>
    <w:rsid w:val="001229D1"/>
    <w:rsid w:val="00126426"/>
    <w:rsid w:val="00126C25"/>
    <w:rsid w:val="00130448"/>
    <w:rsid w:val="00131967"/>
    <w:rsid w:val="00131D59"/>
    <w:rsid w:val="00132733"/>
    <w:rsid w:val="00133CE0"/>
    <w:rsid w:val="00134EAA"/>
    <w:rsid w:val="0013636B"/>
    <w:rsid w:val="0013683E"/>
    <w:rsid w:val="00136A88"/>
    <w:rsid w:val="001403F8"/>
    <w:rsid w:val="00141BC5"/>
    <w:rsid w:val="001429D5"/>
    <w:rsid w:val="001435A3"/>
    <w:rsid w:val="00143A6E"/>
    <w:rsid w:val="00145DF2"/>
    <w:rsid w:val="001477F9"/>
    <w:rsid w:val="00147FCB"/>
    <w:rsid w:val="001502D4"/>
    <w:rsid w:val="00150B5F"/>
    <w:rsid w:val="00150BD3"/>
    <w:rsid w:val="00151790"/>
    <w:rsid w:val="00153A9A"/>
    <w:rsid w:val="001546EA"/>
    <w:rsid w:val="00155375"/>
    <w:rsid w:val="00156AFE"/>
    <w:rsid w:val="001570C3"/>
    <w:rsid w:val="001579A2"/>
    <w:rsid w:val="00160F00"/>
    <w:rsid w:val="00161641"/>
    <w:rsid w:val="00162038"/>
    <w:rsid w:val="001633FC"/>
    <w:rsid w:val="00163FCB"/>
    <w:rsid w:val="001648DA"/>
    <w:rsid w:val="00164D22"/>
    <w:rsid w:val="0016569F"/>
    <w:rsid w:val="00166A75"/>
    <w:rsid w:val="00166B0C"/>
    <w:rsid w:val="00166B39"/>
    <w:rsid w:val="00166F01"/>
    <w:rsid w:val="0016756B"/>
    <w:rsid w:val="00167CA0"/>
    <w:rsid w:val="00167F06"/>
    <w:rsid w:val="00170A97"/>
    <w:rsid w:val="0017225F"/>
    <w:rsid w:val="00173047"/>
    <w:rsid w:val="00174C59"/>
    <w:rsid w:val="0017530A"/>
    <w:rsid w:val="001758DF"/>
    <w:rsid w:val="00176891"/>
    <w:rsid w:val="001779EC"/>
    <w:rsid w:val="00182ACD"/>
    <w:rsid w:val="00183F5B"/>
    <w:rsid w:val="001905AC"/>
    <w:rsid w:val="001910A8"/>
    <w:rsid w:val="001927C5"/>
    <w:rsid w:val="00193A03"/>
    <w:rsid w:val="0019540B"/>
    <w:rsid w:val="00196F64"/>
    <w:rsid w:val="001970C0"/>
    <w:rsid w:val="001A0125"/>
    <w:rsid w:val="001A02BD"/>
    <w:rsid w:val="001A0370"/>
    <w:rsid w:val="001A05C5"/>
    <w:rsid w:val="001A1271"/>
    <w:rsid w:val="001A1525"/>
    <w:rsid w:val="001A1F53"/>
    <w:rsid w:val="001A322F"/>
    <w:rsid w:val="001A43F0"/>
    <w:rsid w:val="001A4CAA"/>
    <w:rsid w:val="001A68D1"/>
    <w:rsid w:val="001A6947"/>
    <w:rsid w:val="001A6AF8"/>
    <w:rsid w:val="001A7B51"/>
    <w:rsid w:val="001A7F39"/>
    <w:rsid w:val="001B02F0"/>
    <w:rsid w:val="001B1D07"/>
    <w:rsid w:val="001B2251"/>
    <w:rsid w:val="001B28DC"/>
    <w:rsid w:val="001B428A"/>
    <w:rsid w:val="001B477F"/>
    <w:rsid w:val="001B4BCC"/>
    <w:rsid w:val="001B573F"/>
    <w:rsid w:val="001B5DD4"/>
    <w:rsid w:val="001B6916"/>
    <w:rsid w:val="001C0FC8"/>
    <w:rsid w:val="001C1DE8"/>
    <w:rsid w:val="001C1E5B"/>
    <w:rsid w:val="001C300C"/>
    <w:rsid w:val="001C3361"/>
    <w:rsid w:val="001C3C7C"/>
    <w:rsid w:val="001C4C2C"/>
    <w:rsid w:val="001C6551"/>
    <w:rsid w:val="001C6D97"/>
    <w:rsid w:val="001C7CDB"/>
    <w:rsid w:val="001D03A5"/>
    <w:rsid w:val="001D10A7"/>
    <w:rsid w:val="001D3130"/>
    <w:rsid w:val="001D3E14"/>
    <w:rsid w:val="001D5CAC"/>
    <w:rsid w:val="001D66FC"/>
    <w:rsid w:val="001D6EE9"/>
    <w:rsid w:val="001D719F"/>
    <w:rsid w:val="001D7C3A"/>
    <w:rsid w:val="001D7D41"/>
    <w:rsid w:val="001D7EAD"/>
    <w:rsid w:val="001E0231"/>
    <w:rsid w:val="001E133D"/>
    <w:rsid w:val="001E17D0"/>
    <w:rsid w:val="001E199A"/>
    <w:rsid w:val="001E2B32"/>
    <w:rsid w:val="001E2E83"/>
    <w:rsid w:val="001E377E"/>
    <w:rsid w:val="001E412B"/>
    <w:rsid w:val="001E498C"/>
    <w:rsid w:val="001E4DD2"/>
    <w:rsid w:val="001E4F34"/>
    <w:rsid w:val="001E5829"/>
    <w:rsid w:val="001E5B37"/>
    <w:rsid w:val="001F048F"/>
    <w:rsid w:val="001F1721"/>
    <w:rsid w:val="001F1F14"/>
    <w:rsid w:val="001F3FB2"/>
    <w:rsid w:val="001F499A"/>
    <w:rsid w:val="001F5B8E"/>
    <w:rsid w:val="001F6784"/>
    <w:rsid w:val="001F7F28"/>
    <w:rsid w:val="0020018C"/>
    <w:rsid w:val="0020216D"/>
    <w:rsid w:val="00202FCF"/>
    <w:rsid w:val="0020388C"/>
    <w:rsid w:val="00203DB6"/>
    <w:rsid w:val="0020414C"/>
    <w:rsid w:val="00204D80"/>
    <w:rsid w:val="0020530F"/>
    <w:rsid w:val="002057C1"/>
    <w:rsid w:val="00210B85"/>
    <w:rsid w:val="00211313"/>
    <w:rsid w:val="00211C36"/>
    <w:rsid w:val="0021292F"/>
    <w:rsid w:val="00212D4A"/>
    <w:rsid w:val="00213B87"/>
    <w:rsid w:val="00213C5C"/>
    <w:rsid w:val="002142D1"/>
    <w:rsid w:val="0021470D"/>
    <w:rsid w:val="0021565C"/>
    <w:rsid w:val="00215BD4"/>
    <w:rsid w:val="00215CAB"/>
    <w:rsid w:val="00215FD1"/>
    <w:rsid w:val="0021724D"/>
    <w:rsid w:val="0022018A"/>
    <w:rsid w:val="00220421"/>
    <w:rsid w:val="00221CFF"/>
    <w:rsid w:val="00221D6C"/>
    <w:rsid w:val="00222947"/>
    <w:rsid w:val="002231AF"/>
    <w:rsid w:val="002241B7"/>
    <w:rsid w:val="0022481F"/>
    <w:rsid w:val="00224C89"/>
    <w:rsid w:val="00225E27"/>
    <w:rsid w:val="00226E53"/>
    <w:rsid w:val="00227F54"/>
    <w:rsid w:val="00230659"/>
    <w:rsid w:val="0023161A"/>
    <w:rsid w:val="00232454"/>
    <w:rsid w:val="002326D5"/>
    <w:rsid w:val="00232969"/>
    <w:rsid w:val="002333A9"/>
    <w:rsid w:val="00234040"/>
    <w:rsid w:val="00235C33"/>
    <w:rsid w:val="002372F1"/>
    <w:rsid w:val="002375F7"/>
    <w:rsid w:val="00237707"/>
    <w:rsid w:val="00237A66"/>
    <w:rsid w:val="00237FD0"/>
    <w:rsid w:val="00240D3D"/>
    <w:rsid w:val="0024130A"/>
    <w:rsid w:val="00241A67"/>
    <w:rsid w:val="00241D5D"/>
    <w:rsid w:val="00242349"/>
    <w:rsid w:val="00242355"/>
    <w:rsid w:val="00243397"/>
    <w:rsid w:val="002440F3"/>
    <w:rsid w:val="002443C0"/>
    <w:rsid w:val="00245324"/>
    <w:rsid w:val="00245D0F"/>
    <w:rsid w:val="002469F8"/>
    <w:rsid w:val="00246AEF"/>
    <w:rsid w:val="00246B7C"/>
    <w:rsid w:val="00246D4D"/>
    <w:rsid w:val="002529AC"/>
    <w:rsid w:val="00252E98"/>
    <w:rsid w:val="00252FEC"/>
    <w:rsid w:val="00253070"/>
    <w:rsid w:val="002549F5"/>
    <w:rsid w:val="00254E94"/>
    <w:rsid w:val="00255039"/>
    <w:rsid w:val="002553EE"/>
    <w:rsid w:val="0025565B"/>
    <w:rsid w:val="00256468"/>
    <w:rsid w:val="00260B4B"/>
    <w:rsid w:val="00261685"/>
    <w:rsid w:val="002618EA"/>
    <w:rsid w:val="00263946"/>
    <w:rsid w:val="00263B97"/>
    <w:rsid w:val="00263FD1"/>
    <w:rsid w:val="00267957"/>
    <w:rsid w:val="00267DB2"/>
    <w:rsid w:val="00267DB7"/>
    <w:rsid w:val="00271644"/>
    <w:rsid w:val="00273638"/>
    <w:rsid w:val="0027465D"/>
    <w:rsid w:val="0027543C"/>
    <w:rsid w:val="00275A6D"/>
    <w:rsid w:val="00280D6A"/>
    <w:rsid w:val="0028104F"/>
    <w:rsid w:val="00281FFA"/>
    <w:rsid w:val="002824FC"/>
    <w:rsid w:val="0028269E"/>
    <w:rsid w:val="00282941"/>
    <w:rsid w:val="00283E23"/>
    <w:rsid w:val="00283F39"/>
    <w:rsid w:val="002843B8"/>
    <w:rsid w:val="00284676"/>
    <w:rsid w:val="002850F7"/>
    <w:rsid w:val="002855C2"/>
    <w:rsid w:val="00287D57"/>
    <w:rsid w:val="00290900"/>
    <w:rsid w:val="00294B96"/>
    <w:rsid w:val="00294FF6"/>
    <w:rsid w:val="00295612"/>
    <w:rsid w:val="00295D35"/>
    <w:rsid w:val="00296089"/>
    <w:rsid w:val="002964FF"/>
    <w:rsid w:val="002978F7"/>
    <w:rsid w:val="002A0D9B"/>
    <w:rsid w:val="002A1371"/>
    <w:rsid w:val="002A1BC1"/>
    <w:rsid w:val="002A25E5"/>
    <w:rsid w:val="002A27F6"/>
    <w:rsid w:val="002A340E"/>
    <w:rsid w:val="002A3483"/>
    <w:rsid w:val="002A4846"/>
    <w:rsid w:val="002A4B0B"/>
    <w:rsid w:val="002A54A0"/>
    <w:rsid w:val="002A56C4"/>
    <w:rsid w:val="002A688C"/>
    <w:rsid w:val="002A7D27"/>
    <w:rsid w:val="002A7EB7"/>
    <w:rsid w:val="002B0496"/>
    <w:rsid w:val="002B31AD"/>
    <w:rsid w:val="002B339D"/>
    <w:rsid w:val="002B34DA"/>
    <w:rsid w:val="002B396E"/>
    <w:rsid w:val="002B6352"/>
    <w:rsid w:val="002B6F33"/>
    <w:rsid w:val="002B7A2D"/>
    <w:rsid w:val="002C1C21"/>
    <w:rsid w:val="002C1FAB"/>
    <w:rsid w:val="002C2182"/>
    <w:rsid w:val="002C2696"/>
    <w:rsid w:val="002C66CF"/>
    <w:rsid w:val="002D014C"/>
    <w:rsid w:val="002D0E07"/>
    <w:rsid w:val="002D1695"/>
    <w:rsid w:val="002D3BFB"/>
    <w:rsid w:val="002D6416"/>
    <w:rsid w:val="002E297A"/>
    <w:rsid w:val="002E350F"/>
    <w:rsid w:val="002E35CF"/>
    <w:rsid w:val="002E4F8B"/>
    <w:rsid w:val="002E5C5F"/>
    <w:rsid w:val="002E68E9"/>
    <w:rsid w:val="002E7FA8"/>
    <w:rsid w:val="002F0173"/>
    <w:rsid w:val="002F4C12"/>
    <w:rsid w:val="002F4F0A"/>
    <w:rsid w:val="002F5700"/>
    <w:rsid w:val="002F5ADE"/>
    <w:rsid w:val="002F5E96"/>
    <w:rsid w:val="002F6A22"/>
    <w:rsid w:val="002F6E2D"/>
    <w:rsid w:val="00301DA8"/>
    <w:rsid w:val="003026BD"/>
    <w:rsid w:val="00304C77"/>
    <w:rsid w:val="0030547A"/>
    <w:rsid w:val="00305B9E"/>
    <w:rsid w:val="00307727"/>
    <w:rsid w:val="00310715"/>
    <w:rsid w:val="00311483"/>
    <w:rsid w:val="0031188D"/>
    <w:rsid w:val="00312E89"/>
    <w:rsid w:val="003132AF"/>
    <w:rsid w:val="00313A46"/>
    <w:rsid w:val="00314299"/>
    <w:rsid w:val="00316D42"/>
    <w:rsid w:val="0031740F"/>
    <w:rsid w:val="0031794D"/>
    <w:rsid w:val="00317F98"/>
    <w:rsid w:val="00320BD9"/>
    <w:rsid w:val="00320D12"/>
    <w:rsid w:val="003211BA"/>
    <w:rsid w:val="003216E3"/>
    <w:rsid w:val="00321E7D"/>
    <w:rsid w:val="003233FB"/>
    <w:rsid w:val="00323777"/>
    <w:rsid w:val="003239A5"/>
    <w:rsid w:val="003241F2"/>
    <w:rsid w:val="00324641"/>
    <w:rsid w:val="00325AE9"/>
    <w:rsid w:val="00325C24"/>
    <w:rsid w:val="003269C7"/>
    <w:rsid w:val="0032708E"/>
    <w:rsid w:val="003277DF"/>
    <w:rsid w:val="00327A96"/>
    <w:rsid w:val="0033095C"/>
    <w:rsid w:val="00331720"/>
    <w:rsid w:val="00331A29"/>
    <w:rsid w:val="00331DDA"/>
    <w:rsid w:val="0033290F"/>
    <w:rsid w:val="0033340E"/>
    <w:rsid w:val="00334D00"/>
    <w:rsid w:val="003356BB"/>
    <w:rsid w:val="00336A07"/>
    <w:rsid w:val="00336EBE"/>
    <w:rsid w:val="00337174"/>
    <w:rsid w:val="003378A9"/>
    <w:rsid w:val="003401EB"/>
    <w:rsid w:val="003403DC"/>
    <w:rsid w:val="003416B1"/>
    <w:rsid w:val="003416CB"/>
    <w:rsid w:val="0034323D"/>
    <w:rsid w:val="00343273"/>
    <w:rsid w:val="00344968"/>
    <w:rsid w:val="00344ACE"/>
    <w:rsid w:val="00345094"/>
    <w:rsid w:val="00347836"/>
    <w:rsid w:val="0034796F"/>
    <w:rsid w:val="0035026C"/>
    <w:rsid w:val="003528EA"/>
    <w:rsid w:val="003534D7"/>
    <w:rsid w:val="00353B43"/>
    <w:rsid w:val="00354437"/>
    <w:rsid w:val="00355D69"/>
    <w:rsid w:val="00356AB2"/>
    <w:rsid w:val="0036098A"/>
    <w:rsid w:val="0036148A"/>
    <w:rsid w:val="00362DF7"/>
    <w:rsid w:val="00363008"/>
    <w:rsid w:val="00363708"/>
    <w:rsid w:val="003637CB"/>
    <w:rsid w:val="0036486D"/>
    <w:rsid w:val="003664BE"/>
    <w:rsid w:val="00366D38"/>
    <w:rsid w:val="0036760D"/>
    <w:rsid w:val="00370931"/>
    <w:rsid w:val="003717E5"/>
    <w:rsid w:val="00371891"/>
    <w:rsid w:val="00371BDC"/>
    <w:rsid w:val="003733A2"/>
    <w:rsid w:val="00373A6C"/>
    <w:rsid w:val="00373C94"/>
    <w:rsid w:val="003752FB"/>
    <w:rsid w:val="00375AC1"/>
    <w:rsid w:val="00375F5B"/>
    <w:rsid w:val="00376D75"/>
    <w:rsid w:val="00376DE4"/>
    <w:rsid w:val="003776C4"/>
    <w:rsid w:val="00380546"/>
    <w:rsid w:val="0038133A"/>
    <w:rsid w:val="00381C89"/>
    <w:rsid w:val="00383421"/>
    <w:rsid w:val="0038363F"/>
    <w:rsid w:val="00383B80"/>
    <w:rsid w:val="003858B3"/>
    <w:rsid w:val="003860CA"/>
    <w:rsid w:val="00386847"/>
    <w:rsid w:val="00387C66"/>
    <w:rsid w:val="00390510"/>
    <w:rsid w:val="00391BAF"/>
    <w:rsid w:val="00391DF7"/>
    <w:rsid w:val="00391FB6"/>
    <w:rsid w:val="00393DE5"/>
    <w:rsid w:val="003941C2"/>
    <w:rsid w:val="0039511E"/>
    <w:rsid w:val="0039626E"/>
    <w:rsid w:val="00396385"/>
    <w:rsid w:val="00397AB4"/>
    <w:rsid w:val="00397C28"/>
    <w:rsid w:val="00397CCF"/>
    <w:rsid w:val="00397EBD"/>
    <w:rsid w:val="003A041D"/>
    <w:rsid w:val="003A1088"/>
    <w:rsid w:val="003A2574"/>
    <w:rsid w:val="003A2938"/>
    <w:rsid w:val="003A30B9"/>
    <w:rsid w:val="003A514D"/>
    <w:rsid w:val="003A7FB6"/>
    <w:rsid w:val="003B145F"/>
    <w:rsid w:val="003B241A"/>
    <w:rsid w:val="003B2A51"/>
    <w:rsid w:val="003B3713"/>
    <w:rsid w:val="003B38C1"/>
    <w:rsid w:val="003B49FE"/>
    <w:rsid w:val="003B65BD"/>
    <w:rsid w:val="003B72B4"/>
    <w:rsid w:val="003B7387"/>
    <w:rsid w:val="003B7B9B"/>
    <w:rsid w:val="003C0CDF"/>
    <w:rsid w:val="003C1822"/>
    <w:rsid w:val="003C20B2"/>
    <w:rsid w:val="003C2CE0"/>
    <w:rsid w:val="003C30AC"/>
    <w:rsid w:val="003C38EC"/>
    <w:rsid w:val="003C3BC6"/>
    <w:rsid w:val="003C413A"/>
    <w:rsid w:val="003C5D77"/>
    <w:rsid w:val="003D0464"/>
    <w:rsid w:val="003D0FD6"/>
    <w:rsid w:val="003D160B"/>
    <w:rsid w:val="003D1B0E"/>
    <w:rsid w:val="003D218A"/>
    <w:rsid w:val="003D3846"/>
    <w:rsid w:val="003D5699"/>
    <w:rsid w:val="003D6F80"/>
    <w:rsid w:val="003D767A"/>
    <w:rsid w:val="003D779A"/>
    <w:rsid w:val="003D7937"/>
    <w:rsid w:val="003E00D4"/>
    <w:rsid w:val="003E0E9D"/>
    <w:rsid w:val="003E22C9"/>
    <w:rsid w:val="003E2DD6"/>
    <w:rsid w:val="003E6F9E"/>
    <w:rsid w:val="003E79C1"/>
    <w:rsid w:val="003F0240"/>
    <w:rsid w:val="003F1785"/>
    <w:rsid w:val="003F19E7"/>
    <w:rsid w:val="003F366C"/>
    <w:rsid w:val="003F4FB2"/>
    <w:rsid w:val="003F7017"/>
    <w:rsid w:val="00401C78"/>
    <w:rsid w:val="0040312F"/>
    <w:rsid w:val="004031F2"/>
    <w:rsid w:val="00410227"/>
    <w:rsid w:val="00411D25"/>
    <w:rsid w:val="00412434"/>
    <w:rsid w:val="00414888"/>
    <w:rsid w:val="004158E4"/>
    <w:rsid w:val="00417410"/>
    <w:rsid w:val="00417BFC"/>
    <w:rsid w:val="004202B5"/>
    <w:rsid w:val="00420765"/>
    <w:rsid w:val="004207E3"/>
    <w:rsid w:val="00421C54"/>
    <w:rsid w:val="004228D7"/>
    <w:rsid w:val="004249E2"/>
    <w:rsid w:val="00425FDD"/>
    <w:rsid w:val="00426126"/>
    <w:rsid w:val="00427651"/>
    <w:rsid w:val="00427C45"/>
    <w:rsid w:val="00427D9D"/>
    <w:rsid w:val="00430371"/>
    <w:rsid w:val="00430950"/>
    <w:rsid w:val="0043095D"/>
    <w:rsid w:val="00430CEB"/>
    <w:rsid w:val="004310AC"/>
    <w:rsid w:val="004319EE"/>
    <w:rsid w:val="00432172"/>
    <w:rsid w:val="004349A3"/>
    <w:rsid w:val="0043598D"/>
    <w:rsid w:val="004371BF"/>
    <w:rsid w:val="004377CC"/>
    <w:rsid w:val="00437B9A"/>
    <w:rsid w:val="004414C6"/>
    <w:rsid w:val="00441D1A"/>
    <w:rsid w:val="00443434"/>
    <w:rsid w:val="00443437"/>
    <w:rsid w:val="00444E45"/>
    <w:rsid w:val="00445A25"/>
    <w:rsid w:val="00445C22"/>
    <w:rsid w:val="004479DF"/>
    <w:rsid w:val="00450E8E"/>
    <w:rsid w:val="00451EC2"/>
    <w:rsid w:val="004520AE"/>
    <w:rsid w:val="00453056"/>
    <w:rsid w:val="00454132"/>
    <w:rsid w:val="00454B39"/>
    <w:rsid w:val="00456D49"/>
    <w:rsid w:val="004603BA"/>
    <w:rsid w:val="004603EB"/>
    <w:rsid w:val="00461B3B"/>
    <w:rsid w:val="00462D32"/>
    <w:rsid w:val="0046352D"/>
    <w:rsid w:val="004650FC"/>
    <w:rsid w:val="00465A58"/>
    <w:rsid w:val="00466919"/>
    <w:rsid w:val="00467AEC"/>
    <w:rsid w:val="00470ED5"/>
    <w:rsid w:val="00472C6C"/>
    <w:rsid w:val="00481C1F"/>
    <w:rsid w:val="00482CCA"/>
    <w:rsid w:val="00483B0D"/>
    <w:rsid w:val="00483DF7"/>
    <w:rsid w:val="0048490C"/>
    <w:rsid w:val="00486697"/>
    <w:rsid w:val="00486ACF"/>
    <w:rsid w:val="00486BA3"/>
    <w:rsid w:val="00487491"/>
    <w:rsid w:val="00487E18"/>
    <w:rsid w:val="0049095C"/>
    <w:rsid w:val="00491155"/>
    <w:rsid w:val="00491DCC"/>
    <w:rsid w:val="0049272E"/>
    <w:rsid w:val="004927F1"/>
    <w:rsid w:val="00492A59"/>
    <w:rsid w:val="00492DD3"/>
    <w:rsid w:val="00493230"/>
    <w:rsid w:val="0049347B"/>
    <w:rsid w:val="00494E6C"/>
    <w:rsid w:val="00495061"/>
    <w:rsid w:val="00497706"/>
    <w:rsid w:val="004A1829"/>
    <w:rsid w:val="004A18BD"/>
    <w:rsid w:val="004A201B"/>
    <w:rsid w:val="004A212C"/>
    <w:rsid w:val="004A275C"/>
    <w:rsid w:val="004A3DE9"/>
    <w:rsid w:val="004A4009"/>
    <w:rsid w:val="004A4D6A"/>
    <w:rsid w:val="004A575D"/>
    <w:rsid w:val="004A5A3A"/>
    <w:rsid w:val="004B06C9"/>
    <w:rsid w:val="004B0EA1"/>
    <w:rsid w:val="004B1929"/>
    <w:rsid w:val="004B27CE"/>
    <w:rsid w:val="004B3D4F"/>
    <w:rsid w:val="004B49FA"/>
    <w:rsid w:val="004B627C"/>
    <w:rsid w:val="004B67F4"/>
    <w:rsid w:val="004B716E"/>
    <w:rsid w:val="004B7246"/>
    <w:rsid w:val="004C17FE"/>
    <w:rsid w:val="004C19D3"/>
    <w:rsid w:val="004C1FDF"/>
    <w:rsid w:val="004C2AC3"/>
    <w:rsid w:val="004C2D2C"/>
    <w:rsid w:val="004C2D76"/>
    <w:rsid w:val="004C2E9C"/>
    <w:rsid w:val="004C340E"/>
    <w:rsid w:val="004C411D"/>
    <w:rsid w:val="004C4AB0"/>
    <w:rsid w:val="004C4E81"/>
    <w:rsid w:val="004C5477"/>
    <w:rsid w:val="004C6ACE"/>
    <w:rsid w:val="004C753A"/>
    <w:rsid w:val="004C7EA3"/>
    <w:rsid w:val="004D058A"/>
    <w:rsid w:val="004D14FB"/>
    <w:rsid w:val="004D2759"/>
    <w:rsid w:val="004D2DDD"/>
    <w:rsid w:val="004D38B3"/>
    <w:rsid w:val="004D5050"/>
    <w:rsid w:val="004D600C"/>
    <w:rsid w:val="004D67DE"/>
    <w:rsid w:val="004D7A30"/>
    <w:rsid w:val="004E0334"/>
    <w:rsid w:val="004E4B95"/>
    <w:rsid w:val="004E57C4"/>
    <w:rsid w:val="004E61DD"/>
    <w:rsid w:val="004E6C60"/>
    <w:rsid w:val="004E7235"/>
    <w:rsid w:val="004E7813"/>
    <w:rsid w:val="004F0087"/>
    <w:rsid w:val="004F0225"/>
    <w:rsid w:val="004F13EC"/>
    <w:rsid w:val="004F189C"/>
    <w:rsid w:val="004F1E6C"/>
    <w:rsid w:val="004F2227"/>
    <w:rsid w:val="004F2357"/>
    <w:rsid w:val="004F3D30"/>
    <w:rsid w:val="004F5357"/>
    <w:rsid w:val="004F575C"/>
    <w:rsid w:val="004F615D"/>
    <w:rsid w:val="004F6CDE"/>
    <w:rsid w:val="004F716F"/>
    <w:rsid w:val="004F779E"/>
    <w:rsid w:val="00500872"/>
    <w:rsid w:val="00500D4E"/>
    <w:rsid w:val="00501496"/>
    <w:rsid w:val="005022BE"/>
    <w:rsid w:val="005025C7"/>
    <w:rsid w:val="00502882"/>
    <w:rsid w:val="005057C4"/>
    <w:rsid w:val="00505E33"/>
    <w:rsid w:val="00506C8A"/>
    <w:rsid w:val="00507409"/>
    <w:rsid w:val="00507662"/>
    <w:rsid w:val="0051010F"/>
    <w:rsid w:val="005108A5"/>
    <w:rsid w:val="00510DA2"/>
    <w:rsid w:val="00510F55"/>
    <w:rsid w:val="00510F73"/>
    <w:rsid w:val="00512351"/>
    <w:rsid w:val="00515EE8"/>
    <w:rsid w:val="005204B0"/>
    <w:rsid w:val="00520B1F"/>
    <w:rsid w:val="00523A2A"/>
    <w:rsid w:val="00525B33"/>
    <w:rsid w:val="00526C3F"/>
    <w:rsid w:val="0052703E"/>
    <w:rsid w:val="00527993"/>
    <w:rsid w:val="0053123C"/>
    <w:rsid w:val="005334CD"/>
    <w:rsid w:val="0053457B"/>
    <w:rsid w:val="005346AA"/>
    <w:rsid w:val="00535745"/>
    <w:rsid w:val="00535ADE"/>
    <w:rsid w:val="005375E1"/>
    <w:rsid w:val="0054094D"/>
    <w:rsid w:val="005412F0"/>
    <w:rsid w:val="00541796"/>
    <w:rsid w:val="005419A6"/>
    <w:rsid w:val="00541FAE"/>
    <w:rsid w:val="0054242D"/>
    <w:rsid w:val="0054264A"/>
    <w:rsid w:val="00543E3B"/>
    <w:rsid w:val="00543F3A"/>
    <w:rsid w:val="00544931"/>
    <w:rsid w:val="005450A0"/>
    <w:rsid w:val="00545811"/>
    <w:rsid w:val="0054670C"/>
    <w:rsid w:val="00547645"/>
    <w:rsid w:val="0055273C"/>
    <w:rsid w:val="005534B1"/>
    <w:rsid w:val="005556B0"/>
    <w:rsid w:val="00555F43"/>
    <w:rsid w:val="005561EC"/>
    <w:rsid w:val="00557B24"/>
    <w:rsid w:val="00560147"/>
    <w:rsid w:val="005628F2"/>
    <w:rsid w:val="005632F0"/>
    <w:rsid w:val="00564042"/>
    <w:rsid w:val="00564771"/>
    <w:rsid w:val="00564787"/>
    <w:rsid w:val="005656BA"/>
    <w:rsid w:val="00565E2E"/>
    <w:rsid w:val="005679D0"/>
    <w:rsid w:val="00570198"/>
    <w:rsid w:val="00570943"/>
    <w:rsid w:val="00571B68"/>
    <w:rsid w:val="00573092"/>
    <w:rsid w:val="005739FB"/>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2B98"/>
    <w:rsid w:val="00592DB5"/>
    <w:rsid w:val="00593C2F"/>
    <w:rsid w:val="005951E0"/>
    <w:rsid w:val="00596476"/>
    <w:rsid w:val="00596DA0"/>
    <w:rsid w:val="005972DC"/>
    <w:rsid w:val="005A017C"/>
    <w:rsid w:val="005A03C6"/>
    <w:rsid w:val="005A20A1"/>
    <w:rsid w:val="005A3D85"/>
    <w:rsid w:val="005A48BA"/>
    <w:rsid w:val="005A4CCB"/>
    <w:rsid w:val="005A771F"/>
    <w:rsid w:val="005A7B1C"/>
    <w:rsid w:val="005B0625"/>
    <w:rsid w:val="005B12EA"/>
    <w:rsid w:val="005B2068"/>
    <w:rsid w:val="005B2483"/>
    <w:rsid w:val="005B257B"/>
    <w:rsid w:val="005B3785"/>
    <w:rsid w:val="005B48BB"/>
    <w:rsid w:val="005B4DAD"/>
    <w:rsid w:val="005B4F30"/>
    <w:rsid w:val="005B6BE2"/>
    <w:rsid w:val="005B716D"/>
    <w:rsid w:val="005B7AB1"/>
    <w:rsid w:val="005B7EA5"/>
    <w:rsid w:val="005B7FEC"/>
    <w:rsid w:val="005C01C2"/>
    <w:rsid w:val="005C3B4B"/>
    <w:rsid w:val="005C4B67"/>
    <w:rsid w:val="005C5182"/>
    <w:rsid w:val="005C529A"/>
    <w:rsid w:val="005C5342"/>
    <w:rsid w:val="005C568A"/>
    <w:rsid w:val="005C58CE"/>
    <w:rsid w:val="005C5DDF"/>
    <w:rsid w:val="005D1A8B"/>
    <w:rsid w:val="005D31E6"/>
    <w:rsid w:val="005D39F9"/>
    <w:rsid w:val="005D3DC2"/>
    <w:rsid w:val="005D65B9"/>
    <w:rsid w:val="005D6D91"/>
    <w:rsid w:val="005D739D"/>
    <w:rsid w:val="005D74F2"/>
    <w:rsid w:val="005D75F1"/>
    <w:rsid w:val="005D7DB1"/>
    <w:rsid w:val="005E0198"/>
    <w:rsid w:val="005E0EB1"/>
    <w:rsid w:val="005E1362"/>
    <w:rsid w:val="005E2112"/>
    <w:rsid w:val="005E2B44"/>
    <w:rsid w:val="005E32F1"/>
    <w:rsid w:val="005E3950"/>
    <w:rsid w:val="005E5138"/>
    <w:rsid w:val="005E5C68"/>
    <w:rsid w:val="005F1798"/>
    <w:rsid w:val="005F1D5D"/>
    <w:rsid w:val="005F3071"/>
    <w:rsid w:val="005F37A1"/>
    <w:rsid w:val="005F626B"/>
    <w:rsid w:val="005F69BF"/>
    <w:rsid w:val="005F6A85"/>
    <w:rsid w:val="005F7B88"/>
    <w:rsid w:val="005F7C5C"/>
    <w:rsid w:val="006001CB"/>
    <w:rsid w:val="00600D10"/>
    <w:rsid w:val="0060149E"/>
    <w:rsid w:val="00601971"/>
    <w:rsid w:val="00601BAC"/>
    <w:rsid w:val="00601CBF"/>
    <w:rsid w:val="00606AE0"/>
    <w:rsid w:val="006072AC"/>
    <w:rsid w:val="00607454"/>
    <w:rsid w:val="00607CC7"/>
    <w:rsid w:val="0061108F"/>
    <w:rsid w:val="00613E1F"/>
    <w:rsid w:val="00614307"/>
    <w:rsid w:val="00617ABD"/>
    <w:rsid w:val="00617E51"/>
    <w:rsid w:val="006211E6"/>
    <w:rsid w:val="00621D67"/>
    <w:rsid w:val="0062204D"/>
    <w:rsid w:val="00622DAA"/>
    <w:rsid w:val="00625CC3"/>
    <w:rsid w:val="00626E47"/>
    <w:rsid w:val="00627722"/>
    <w:rsid w:val="0063028E"/>
    <w:rsid w:val="00630695"/>
    <w:rsid w:val="00630DAE"/>
    <w:rsid w:val="00634371"/>
    <w:rsid w:val="00634549"/>
    <w:rsid w:val="006349B7"/>
    <w:rsid w:val="0063543B"/>
    <w:rsid w:val="006364E7"/>
    <w:rsid w:val="006370E8"/>
    <w:rsid w:val="00640D50"/>
    <w:rsid w:val="00641C2A"/>
    <w:rsid w:val="00642EC8"/>
    <w:rsid w:val="006431B9"/>
    <w:rsid w:val="00644912"/>
    <w:rsid w:val="00644EB7"/>
    <w:rsid w:val="00645AE0"/>
    <w:rsid w:val="0064635B"/>
    <w:rsid w:val="006470EA"/>
    <w:rsid w:val="00650BB2"/>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700B1"/>
    <w:rsid w:val="006705E4"/>
    <w:rsid w:val="00670901"/>
    <w:rsid w:val="00671677"/>
    <w:rsid w:val="00674C2D"/>
    <w:rsid w:val="006764CA"/>
    <w:rsid w:val="00677D1E"/>
    <w:rsid w:val="006804AD"/>
    <w:rsid w:val="00680E28"/>
    <w:rsid w:val="0068157E"/>
    <w:rsid w:val="00681ABA"/>
    <w:rsid w:val="006849D5"/>
    <w:rsid w:val="00685670"/>
    <w:rsid w:val="00685F9B"/>
    <w:rsid w:val="00686050"/>
    <w:rsid w:val="006873B4"/>
    <w:rsid w:val="00687783"/>
    <w:rsid w:val="00690AA6"/>
    <w:rsid w:val="0069135B"/>
    <w:rsid w:val="00691F88"/>
    <w:rsid w:val="00694107"/>
    <w:rsid w:val="0069495B"/>
    <w:rsid w:val="00695AD2"/>
    <w:rsid w:val="006974C5"/>
    <w:rsid w:val="00697A43"/>
    <w:rsid w:val="006A00BF"/>
    <w:rsid w:val="006A0DEB"/>
    <w:rsid w:val="006A1006"/>
    <w:rsid w:val="006A2842"/>
    <w:rsid w:val="006A3C63"/>
    <w:rsid w:val="006A4DC7"/>
    <w:rsid w:val="006A6E02"/>
    <w:rsid w:val="006A7519"/>
    <w:rsid w:val="006A79CB"/>
    <w:rsid w:val="006A7EB8"/>
    <w:rsid w:val="006B10BC"/>
    <w:rsid w:val="006B2502"/>
    <w:rsid w:val="006B2556"/>
    <w:rsid w:val="006B45AD"/>
    <w:rsid w:val="006B4D77"/>
    <w:rsid w:val="006B54DB"/>
    <w:rsid w:val="006B5B3D"/>
    <w:rsid w:val="006B5BED"/>
    <w:rsid w:val="006B62C5"/>
    <w:rsid w:val="006B668A"/>
    <w:rsid w:val="006B67F2"/>
    <w:rsid w:val="006B7851"/>
    <w:rsid w:val="006B7EDA"/>
    <w:rsid w:val="006C0381"/>
    <w:rsid w:val="006C10E2"/>
    <w:rsid w:val="006C234C"/>
    <w:rsid w:val="006C459C"/>
    <w:rsid w:val="006C488E"/>
    <w:rsid w:val="006C48B1"/>
    <w:rsid w:val="006C5EAF"/>
    <w:rsid w:val="006D00C7"/>
    <w:rsid w:val="006D01A1"/>
    <w:rsid w:val="006D1683"/>
    <w:rsid w:val="006D1749"/>
    <w:rsid w:val="006D301C"/>
    <w:rsid w:val="006D3024"/>
    <w:rsid w:val="006D55D8"/>
    <w:rsid w:val="006D5F2D"/>
    <w:rsid w:val="006D67ED"/>
    <w:rsid w:val="006D6C95"/>
    <w:rsid w:val="006D6E60"/>
    <w:rsid w:val="006D717B"/>
    <w:rsid w:val="006D7D16"/>
    <w:rsid w:val="006E1071"/>
    <w:rsid w:val="006E12EE"/>
    <w:rsid w:val="006E19CE"/>
    <w:rsid w:val="006E1E1D"/>
    <w:rsid w:val="006E1FBA"/>
    <w:rsid w:val="006E2F66"/>
    <w:rsid w:val="006E47AA"/>
    <w:rsid w:val="006E6476"/>
    <w:rsid w:val="006E6742"/>
    <w:rsid w:val="006E680A"/>
    <w:rsid w:val="006E757E"/>
    <w:rsid w:val="006E7746"/>
    <w:rsid w:val="006E798D"/>
    <w:rsid w:val="006F34AF"/>
    <w:rsid w:val="006F3FB1"/>
    <w:rsid w:val="006F5E39"/>
    <w:rsid w:val="006F6497"/>
    <w:rsid w:val="007011F6"/>
    <w:rsid w:val="0070139C"/>
    <w:rsid w:val="007024E7"/>
    <w:rsid w:val="00703F8F"/>
    <w:rsid w:val="007054C7"/>
    <w:rsid w:val="00705626"/>
    <w:rsid w:val="00706DDD"/>
    <w:rsid w:val="00707CEC"/>
    <w:rsid w:val="00707D9E"/>
    <w:rsid w:val="007100F8"/>
    <w:rsid w:val="007105CD"/>
    <w:rsid w:val="00712317"/>
    <w:rsid w:val="00713A04"/>
    <w:rsid w:val="00715CC4"/>
    <w:rsid w:val="00716868"/>
    <w:rsid w:val="00716D13"/>
    <w:rsid w:val="00717996"/>
    <w:rsid w:val="00723794"/>
    <w:rsid w:val="00724208"/>
    <w:rsid w:val="007242BA"/>
    <w:rsid w:val="00724A44"/>
    <w:rsid w:val="0072572D"/>
    <w:rsid w:val="00726764"/>
    <w:rsid w:val="0073056A"/>
    <w:rsid w:val="00730F07"/>
    <w:rsid w:val="00731547"/>
    <w:rsid w:val="00733C00"/>
    <w:rsid w:val="00736A9D"/>
    <w:rsid w:val="00736DB6"/>
    <w:rsid w:val="00737F1C"/>
    <w:rsid w:val="00740490"/>
    <w:rsid w:val="00740686"/>
    <w:rsid w:val="00740AE2"/>
    <w:rsid w:val="00740E2F"/>
    <w:rsid w:val="00740EA7"/>
    <w:rsid w:val="007417E2"/>
    <w:rsid w:val="00742A69"/>
    <w:rsid w:val="0074519F"/>
    <w:rsid w:val="00746154"/>
    <w:rsid w:val="00746161"/>
    <w:rsid w:val="007468AD"/>
    <w:rsid w:val="0074713C"/>
    <w:rsid w:val="00747E33"/>
    <w:rsid w:val="007526F9"/>
    <w:rsid w:val="00753658"/>
    <w:rsid w:val="00754E4D"/>
    <w:rsid w:val="007611D4"/>
    <w:rsid w:val="0076270C"/>
    <w:rsid w:val="0076272D"/>
    <w:rsid w:val="00762E47"/>
    <w:rsid w:val="00763AC3"/>
    <w:rsid w:val="00765413"/>
    <w:rsid w:val="0076584A"/>
    <w:rsid w:val="00765A58"/>
    <w:rsid w:val="00766793"/>
    <w:rsid w:val="007670C1"/>
    <w:rsid w:val="00767652"/>
    <w:rsid w:val="00767E02"/>
    <w:rsid w:val="00770316"/>
    <w:rsid w:val="00772213"/>
    <w:rsid w:val="00772D29"/>
    <w:rsid w:val="00773AAF"/>
    <w:rsid w:val="00773F1F"/>
    <w:rsid w:val="00774B68"/>
    <w:rsid w:val="007757A0"/>
    <w:rsid w:val="007775CE"/>
    <w:rsid w:val="0078119E"/>
    <w:rsid w:val="007822C1"/>
    <w:rsid w:val="00783CAA"/>
    <w:rsid w:val="007849F4"/>
    <w:rsid w:val="00784C55"/>
    <w:rsid w:val="00785301"/>
    <w:rsid w:val="00786690"/>
    <w:rsid w:val="00787B9F"/>
    <w:rsid w:val="00790150"/>
    <w:rsid w:val="00792637"/>
    <w:rsid w:val="00792A00"/>
    <w:rsid w:val="00793254"/>
    <w:rsid w:val="007966E1"/>
    <w:rsid w:val="007A0399"/>
    <w:rsid w:val="007A2388"/>
    <w:rsid w:val="007A4E0A"/>
    <w:rsid w:val="007A5305"/>
    <w:rsid w:val="007A743F"/>
    <w:rsid w:val="007A74EC"/>
    <w:rsid w:val="007B41EB"/>
    <w:rsid w:val="007B424D"/>
    <w:rsid w:val="007C2802"/>
    <w:rsid w:val="007C2EB7"/>
    <w:rsid w:val="007C2FA4"/>
    <w:rsid w:val="007C3580"/>
    <w:rsid w:val="007C3CFE"/>
    <w:rsid w:val="007C4E0F"/>
    <w:rsid w:val="007C5144"/>
    <w:rsid w:val="007C57AA"/>
    <w:rsid w:val="007D06BD"/>
    <w:rsid w:val="007D09DF"/>
    <w:rsid w:val="007D11E3"/>
    <w:rsid w:val="007D20A2"/>
    <w:rsid w:val="007D2370"/>
    <w:rsid w:val="007D3139"/>
    <w:rsid w:val="007D316E"/>
    <w:rsid w:val="007D36B3"/>
    <w:rsid w:val="007D4E1E"/>
    <w:rsid w:val="007D5DB4"/>
    <w:rsid w:val="007D6C04"/>
    <w:rsid w:val="007D7F66"/>
    <w:rsid w:val="007E0ED7"/>
    <w:rsid w:val="007E1074"/>
    <w:rsid w:val="007E30E8"/>
    <w:rsid w:val="007E391C"/>
    <w:rsid w:val="007E47CA"/>
    <w:rsid w:val="007E6292"/>
    <w:rsid w:val="007E70E1"/>
    <w:rsid w:val="007F0702"/>
    <w:rsid w:val="007F0BE8"/>
    <w:rsid w:val="007F2782"/>
    <w:rsid w:val="007F412A"/>
    <w:rsid w:val="007F48A1"/>
    <w:rsid w:val="007F5415"/>
    <w:rsid w:val="00800C42"/>
    <w:rsid w:val="00801D0E"/>
    <w:rsid w:val="0080284D"/>
    <w:rsid w:val="008033BE"/>
    <w:rsid w:val="00805E7B"/>
    <w:rsid w:val="00806057"/>
    <w:rsid w:val="00806243"/>
    <w:rsid w:val="00806B21"/>
    <w:rsid w:val="0080748A"/>
    <w:rsid w:val="008104B2"/>
    <w:rsid w:val="00810A81"/>
    <w:rsid w:val="00813E6A"/>
    <w:rsid w:val="008143B3"/>
    <w:rsid w:val="00814E51"/>
    <w:rsid w:val="008154C1"/>
    <w:rsid w:val="0081654D"/>
    <w:rsid w:val="00817940"/>
    <w:rsid w:val="008202F9"/>
    <w:rsid w:val="008205AD"/>
    <w:rsid w:val="00822B21"/>
    <w:rsid w:val="00823AF3"/>
    <w:rsid w:val="00824713"/>
    <w:rsid w:val="00824DE4"/>
    <w:rsid w:val="0082527C"/>
    <w:rsid w:val="008259BA"/>
    <w:rsid w:val="00825FF2"/>
    <w:rsid w:val="008261FB"/>
    <w:rsid w:val="00826C7A"/>
    <w:rsid w:val="00830FAC"/>
    <w:rsid w:val="00831820"/>
    <w:rsid w:val="00832A9C"/>
    <w:rsid w:val="00832AD3"/>
    <w:rsid w:val="00832BE9"/>
    <w:rsid w:val="00837208"/>
    <w:rsid w:val="008427B4"/>
    <w:rsid w:val="00843950"/>
    <w:rsid w:val="008451F8"/>
    <w:rsid w:val="00845782"/>
    <w:rsid w:val="008466C6"/>
    <w:rsid w:val="0084689E"/>
    <w:rsid w:val="0085050C"/>
    <w:rsid w:val="0085137E"/>
    <w:rsid w:val="00852756"/>
    <w:rsid w:val="00852D81"/>
    <w:rsid w:val="0085426F"/>
    <w:rsid w:val="00854D24"/>
    <w:rsid w:val="00857130"/>
    <w:rsid w:val="0085745C"/>
    <w:rsid w:val="00857852"/>
    <w:rsid w:val="008616A4"/>
    <w:rsid w:val="008631C2"/>
    <w:rsid w:val="00863F69"/>
    <w:rsid w:val="00864990"/>
    <w:rsid w:val="008662CA"/>
    <w:rsid w:val="0087136D"/>
    <w:rsid w:val="008731DA"/>
    <w:rsid w:val="00873B21"/>
    <w:rsid w:val="00874888"/>
    <w:rsid w:val="008749D8"/>
    <w:rsid w:val="00874B0E"/>
    <w:rsid w:val="00875AA5"/>
    <w:rsid w:val="00875CF4"/>
    <w:rsid w:val="008767E7"/>
    <w:rsid w:val="008773B1"/>
    <w:rsid w:val="00877CC5"/>
    <w:rsid w:val="00880F9D"/>
    <w:rsid w:val="00881531"/>
    <w:rsid w:val="00884CCE"/>
    <w:rsid w:val="00890C9B"/>
    <w:rsid w:val="00890E31"/>
    <w:rsid w:val="00891735"/>
    <w:rsid w:val="00894518"/>
    <w:rsid w:val="00894B02"/>
    <w:rsid w:val="00895466"/>
    <w:rsid w:val="00896A07"/>
    <w:rsid w:val="00897A9F"/>
    <w:rsid w:val="008A1E35"/>
    <w:rsid w:val="008A2C74"/>
    <w:rsid w:val="008A3BC9"/>
    <w:rsid w:val="008A3DE7"/>
    <w:rsid w:val="008A48DE"/>
    <w:rsid w:val="008A4A4D"/>
    <w:rsid w:val="008A6599"/>
    <w:rsid w:val="008A67F8"/>
    <w:rsid w:val="008A6CFB"/>
    <w:rsid w:val="008A6DF4"/>
    <w:rsid w:val="008A7C79"/>
    <w:rsid w:val="008B0056"/>
    <w:rsid w:val="008B03BF"/>
    <w:rsid w:val="008B09AC"/>
    <w:rsid w:val="008B0EF8"/>
    <w:rsid w:val="008B1512"/>
    <w:rsid w:val="008B4DB6"/>
    <w:rsid w:val="008B629C"/>
    <w:rsid w:val="008B7229"/>
    <w:rsid w:val="008C05B8"/>
    <w:rsid w:val="008C196D"/>
    <w:rsid w:val="008C1F65"/>
    <w:rsid w:val="008C2B8A"/>
    <w:rsid w:val="008C44B0"/>
    <w:rsid w:val="008C5E2B"/>
    <w:rsid w:val="008C6ADB"/>
    <w:rsid w:val="008C7902"/>
    <w:rsid w:val="008C7922"/>
    <w:rsid w:val="008D0B17"/>
    <w:rsid w:val="008D0C0B"/>
    <w:rsid w:val="008D1514"/>
    <w:rsid w:val="008D2BDC"/>
    <w:rsid w:val="008D319D"/>
    <w:rsid w:val="008D51A0"/>
    <w:rsid w:val="008D5DB7"/>
    <w:rsid w:val="008D7B1C"/>
    <w:rsid w:val="008D7FA8"/>
    <w:rsid w:val="008E0ECF"/>
    <w:rsid w:val="008E1F5C"/>
    <w:rsid w:val="008E3A33"/>
    <w:rsid w:val="008E4E3C"/>
    <w:rsid w:val="008E5210"/>
    <w:rsid w:val="008E5579"/>
    <w:rsid w:val="008E6AEC"/>
    <w:rsid w:val="008F087D"/>
    <w:rsid w:val="008F4C3F"/>
    <w:rsid w:val="008F5085"/>
    <w:rsid w:val="0090066E"/>
    <w:rsid w:val="009006FA"/>
    <w:rsid w:val="00900C0B"/>
    <w:rsid w:val="00901553"/>
    <w:rsid w:val="009020B9"/>
    <w:rsid w:val="00902CEE"/>
    <w:rsid w:val="00904025"/>
    <w:rsid w:val="009046F5"/>
    <w:rsid w:val="00905556"/>
    <w:rsid w:val="00905705"/>
    <w:rsid w:val="00905F90"/>
    <w:rsid w:val="0090728C"/>
    <w:rsid w:val="009109F5"/>
    <w:rsid w:val="0091122F"/>
    <w:rsid w:val="009114D8"/>
    <w:rsid w:val="009125A8"/>
    <w:rsid w:val="00913C3A"/>
    <w:rsid w:val="00914D07"/>
    <w:rsid w:val="009158EC"/>
    <w:rsid w:val="00915935"/>
    <w:rsid w:val="00915F27"/>
    <w:rsid w:val="00916F89"/>
    <w:rsid w:val="00920F79"/>
    <w:rsid w:val="00921D42"/>
    <w:rsid w:val="00922224"/>
    <w:rsid w:val="009227AD"/>
    <w:rsid w:val="00923268"/>
    <w:rsid w:val="009241E0"/>
    <w:rsid w:val="0092432C"/>
    <w:rsid w:val="00931F71"/>
    <w:rsid w:val="009336C4"/>
    <w:rsid w:val="00934308"/>
    <w:rsid w:val="0093464B"/>
    <w:rsid w:val="00934816"/>
    <w:rsid w:val="009355D2"/>
    <w:rsid w:val="00935D80"/>
    <w:rsid w:val="00937728"/>
    <w:rsid w:val="0093786E"/>
    <w:rsid w:val="00942A79"/>
    <w:rsid w:val="009435EB"/>
    <w:rsid w:val="00944E28"/>
    <w:rsid w:val="00945773"/>
    <w:rsid w:val="009464BE"/>
    <w:rsid w:val="00947AA5"/>
    <w:rsid w:val="00951C41"/>
    <w:rsid w:val="00951D9E"/>
    <w:rsid w:val="00952EB4"/>
    <w:rsid w:val="00954CAD"/>
    <w:rsid w:val="009564CE"/>
    <w:rsid w:val="0095772B"/>
    <w:rsid w:val="0096192A"/>
    <w:rsid w:val="0096291A"/>
    <w:rsid w:val="00964123"/>
    <w:rsid w:val="00964B07"/>
    <w:rsid w:val="00964E03"/>
    <w:rsid w:val="00964F17"/>
    <w:rsid w:val="00965AD8"/>
    <w:rsid w:val="009674E5"/>
    <w:rsid w:val="00967505"/>
    <w:rsid w:val="00971DD7"/>
    <w:rsid w:val="00972F7D"/>
    <w:rsid w:val="00974598"/>
    <w:rsid w:val="009746B0"/>
    <w:rsid w:val="00975C9E"/>
    <w:rsid w:val="0097773F"/>
    <w:rsid w:val="00977BDD"/>
    <w:rsid w:val="00977CA8"/>
    <w:rsid w:val="00980143"/>
    <w:rsid w:val="00980243"/>
    <w:rsid w:val="009806AC"/>
    <w:rsid w:val="009815E0"/>
    <w:rsid w:val="0098570F"/>
    <w:rsid w:val="00985983"/>
    <w:rsid w:val="00985FBD"/>
    <w:rsid w:val="009866A6"/>
    <w:rsid w:val="00986E14"/>
    <w:rsid w:val="00986F25"/>
    <w:rsid w:val="00990F7B"/>
    <w:rsid w:val="00992D64"/>
    <w:rsid w:val="00992F69"/>
    <w:rsid w:val="0099374A"/>
    <w:rsid w:val="0099421A"/>
    <w:rsid w:val="009942DE"/>
    <w:rsid w:val="00996216"/>
    <w:rsid w:val="009A2982"/>
    <w:rsid w:val="009A2C19"/>
    <w:rsid w:val="009A3458"/>
    <w:rsid w:val="009A34AD"/>
    <w:rsid w:val="009A3E34"/>
    <w:rsid w:val="009A4523"/>
    <w:rsid w:val="009A7699"/>
    <w:rsid w:val="009B055F"/>
    <w:rsid w:val="009B085D"/>
    <w:rsid w:val="009B29C8"/>
    <w:rsid w:val="009B32E2"/>
    <w:rsid w:val="009B4018"/>
    <w:rsid w:val="009B5189"/>
    <w:rsid w:val="009B54F9"/>
    <w:rsid w:val="009B5992"/>
    <w:rsid w:val="009B74BA"/>
    <w:rsid w:val="009C0A0E"/>
    <w:rsid w:val="009C2400"/>
    <w:rsid w:val="009C258D"/>
    <w:rsid w:val="009C25A6"/>
    <w:rsid w:val="009C2ED1"/>
    <w:rsid w:val="009C3044"/>
    <w:rsid w:val="009C4249"/>
    <w:rsid w:val="009C5422"/>
    <w:rsid w:val="009C6F8A"/>
    <w:rsid w:val="009C713A"/>
    <w:rsid w:val="009C7CF2"/>
    <w:rsid w:val="009D1104"/>
    <w:rsid w:val="009D4829"/>
    <w:rsid w:val="009D4C16"/>
    <w:rsid w:val="009D668C"/>
    <w:rsid w:val="009D6B3C"/>
    <w:rsid w:val="009D7F01"/>
    <w:rsid w:val="009E0944"/>
    <w:rsid w:val="009E1A49"/>
    <w:rsid w:val="009E2522"/>
    <w:rsid w:val="009E256A"/>
    <w:rsid w:val="009E2581"/>
    <w:rsid w:val="009E476A"/>
    <w:rsid w:val="009E4AAB"/>
    <w:rsid w:val="009E52B4"/>
    <w:rsid w:val="009E60DE"/>
    <w:rsid w:val="009E755C"/>
    <w:rsid w:val="009E7CD3"/>
    <w:rsid w:val="009F00EF"/>
    <w:rsid w:val="009F0A2B"/>
    <w:rsid w:val="009F0C42"/>
    <w:rsid w:val="009F1329"/>
    <w:rsid w:val="009F319D"/>
    <w:rsid w:val="009F33E2"/>
    <w:rsid w:val="009F43FD"/>
    <w:rsid w:val="009F46D8"/>
    <w:rsid w:val="009F58ED"/>
    <w:rsid w:val="009F7F28"/>
    <w:rsid w:val="00A02E5E"/>
    <w:rsid w:val="00A033EF"/>
    <w:rsid w:val="00A0378E"/>
    <w:rsid w:val="00A04465"/>
    <w:rsid w:val="00A04713"/>
    <w:rsid w:val="00A050F1"/>
    <w:rsid w:val="00A07E47"/>
    <w:rsid w:val="00A11358"/>
    <w:rsid w:val="00A11DA7"/>
    <w:rsid w:val="00A12351"/>
    <w:rsid w:val="00A123CE"/>
    <w:rsid w:val="00A124B0"/>
    <w:rsid w:val="00A12563"/>
    <w:rsid w:val="00A12648"/>
    <w:rsid w:val="00A13AF1"/>
    <w:rsid w:val="00A13E97"/>
    <w:rsid w:val="00A146F3"/>
    <w:rsid w:val="00A153BA"/>
    <w:rsid w:val="00A16592"/>
    <w:rsid w:val="00A20755"/>
    <w:rsid w:val="00A20EC4"/>
    <w:rsid w:val="00A2159E"/>
    <w:rsid w:val="00A2262A"/>
    <w:rsid w:val="00A22E5E"/>
    <w:rsid w:val="00A236F2"/>
    <w:rsid w:val="00A242A6"/>
    <w:rsid w:val="00A26D02"/>
    <w:rsid w:val="00A27672"/>
    <w:rsid w:val="00A30053"/>
    <w:rsid w:val="00A315CD"/>
    <w:rsid w:val="00A324AA"/>
    <w:rsid w:val="00A32D1E"/>
    <w:rsid w:val="00A32DCB"/>
    <w:rsid w:val="00A334CD"/>
    <w:rsid w:val="00A340B3"/>
    <w:rsid w:val="00A3516F"/>
    <w:rsid w:val="00A35198"/>
    <w:rsid w:val="00A378BE"/>
    <w:rsid w:val="00A40392"/>
    <w:rsid w:val="00A407CF"/>
    <w:rsid w:val="00A40EAA"/>
    <w:rsid w:val="00A41091"/>
    <w:rsid w:val="00A4375D"/>
    <w:rsid w:val="00A43A34"/>
    <w:rsid w:val="00A444ED"/>
    <w:rsid w:val="00A454F3"/>
    <w:rsid w:val="00A46369"/>
    <w:rsid w:val="00A47194"/>
    <w:rsid w:val="00A47A90"/>
    <w:rsid w:val="00A47C01"/>
    <w:rsid w:val="00A52B37"/>
    <w:rsid w:val="00A55075"/>
    <w:rsid w:val="00A56CF9"/>
    <w:rsid w:val="00A56DDA"/>
    <w:rsid w:val="00A57E75"/>
    <w:rsid w:val="00A61732"/>
    <w:rsid w:val="00A63B12"/>
    <w:rsid w:val="00A66C22"/>
    <w:rsid w:val="00A71875"/>
    <w:rsid w:val="00A71D6C"/>
    <w:rsid w:val="00A758DF"/>
    <w:rsid w:val="00A75D86"/>
    <w:rsid w:val="00A76075"/>
    <w:rsid w:val="00A762B3"/>
    <w:rsid w:val="00A76E43"/>
    <w:rsid w:val="00A770DC"/>
    <w:rsid w:val="00A7738D"/>
    <w:rsid w:val="00A80974"/>
    <w:rsid w:val="00A80C5D"/>
    <w:rsid w:val="00A80D82"/>
    <w:rsid w:val="00A82083"/>
    <w:rsid w:val="00A820F3"/>
    <w:rsid w:val="00A82332"/>
    <w:rsid w:val="00A83070"/>
    <w:rsid w:val="00A8428D"/>
    <w:rsid w:val="00A846B4"/>
    <w:rsid w:val="00A84B1C"/>
    <w:rsid w:val="00A8613E"/>
    <w:rsid w:val="00A90900"/>
    <w:rsid w:val="00A90A44"/>
    <w:rsid w:val="00A92F94"/>
    <w:rsid w:val="00A955E6"/>
    <w:rsid w:val="00A95EFF"/>
    <w:rsid w:val="00A9798B"/>
    <w:rsid w:val="00AA00BF"/>
    <w:rsid w:val="00AA078F"/>
    <w:rsid w:val="00AA1246"/>
    <w:rsid w:val="00AA18F8"/>
    <w:rsid w:val="00AA3680"/>
    <w:rsid w:val="00AA46A2"/>
    <w:rsid w:val="00AA6BF7"/>
    <w:rsid w:val="00AA7087"/>
    <w:rsid w:val="00AA7BC5"/>
    <w:rsid w:val="00AB4D23"/>
    <w:rsid w:val="00AB58AA"/>
    <w:rsid w:val="00AB79C2"/>
    <w:rsid w:val="00AC21BB"/>
    <w:rsid w:val="00AC29DC"/>
    <w:rsid w:val="00AC4210"/>
    <w:rsid w:val="00AC4632"/>
    <w:rsid w:val="00AC5EF1"/>
    <w:rsid w:val="00AC5F62"/>
    <w:rsid w:val="00AC6AA6"/>
    <w:rsid w:val="00AC6E17"/>
    <w:rsid w:val="00AC76A7"/>
    <w:rsid w:val="00AD0DBA"/>
    <w:rsid w:val="00AD129B"/>
    <w:rsid w:val="00AD179A"/>
    <w:rsid w:val="00AD272C"/>
    <w:rsid w:val="00AD3553"/>
    <w:rsid w:val="00AD4174"/>
    <w:rsid w:val="00AD4865"/>
    <w:rsid w:val="00AD4EDE"/>
    <w:rsid w:val="00AD4EFD"/>
    <w:rsid w:val="00AD5127"/>
    <w:rsid w:val="00AD5E33"/>
    <w:rsid w:val="00AD66F3"/>
    <w:rsid w:val="00AD6730"/>
    <w:rsid w:val="00AE140B"/>
    <w:rsid w:val="00AE2516"/>
    <w:rsid w:val="00AE2B85"/>
    <w:rsid w:val="00AE4BB7"/>
    <w:rsid w:val="00AE587E"/>
    <w:rsid w:val="00AF0545"/>
    <w:rsid w:val="00AF0CE1"/>
    <w:rsid w:val="00AF10C3"/>
    <w:rsid w:val="00AF3600"/>
    <w:rsid w:val="00AF3E8E"/>
    <w:rsid w:val="00AF4134"/>
    <w:rsid w:val="00AF41B3"/>
    <w:rsid w:val="00AF4B3F"/>
    <w:rsid w:val="00AF588C"/>
    <w:rsid w:val="00AF5C58"/>
    <w:rsid w:val="00AF5E4D"/>
    <w:rsid w:val="00B0063B"/>
    <w:rsid w:val="00B00860"/>
    <w:rsid w:val="00B00C31"/>
    <w:rsid w:val="00B00F24"/>
    <w:rsid w:val="00B015CD"/>
    <w:rsid w:val="00B01E2E"/>
    <w:rsid w:val="00B02368"/>
    <w:rsid w:val="00B028D1"/>
    <w:rsid w:val="00B04BF7"/>
    <w:rsid w:val="00B05A8A"/>
    <w:rsid w:val="00B0767A"/>
    <w:rsid w:val="00B10C03"/>
    <w:rsid w:val="00B10E28"/>
    <w:rsid w:val="00B113C1"/>
    <w:rsid w:val="00B11D77"/>
    <w:rsid w:val="00B1236D"/>
    <w:rsid w:val="00B13C10"/>
    <w:rsid w:val="00B13CF0"/>
    <w:rsid w:val="00B1494C"/>
    <w:rsid w:val="00B14ADC"/>
    <w:rsid w:val="00B1523C"/>
    <w:rsid w:val="00B16916"/>
    <w:rsid w:val="00B17CE0"/>
    <w:rsid w:val="00B20391"/>
    <w:rsid w:val="00B20A36"/>
    <w:rsid w:val="00B242BC"/>
    <w:rsid w:val="00B259A1"/>
    <w:rsid w:val="00B26AE7"/>
    <w:rsid w:val="00B26E58"/>
    <w:rsid w:val="00B2708B"/>
    <w:rsid w:val="00B27F66"/>
    <w:rsid w:val="00B30558"/>
    <w:rsid w:val="00B34C4F"/>
    <w:rsid w:val="00B357AB"/>
    <w:rsid w:val="00B35E4B"/>
    <w:rsid w:val="00B35EBC"/>
    <w:rsid w:val="00B407EA"/>
    <w:rsid w:val="00B417F4"/>
    <w:rsid w:val="00B427B8"/>
    <w:rsid w:val="00B42C1F"/>
    <w:rsid w:val="00B438FD"/>
    <w:rsid w:val="00B44A91"/>
    <w:rsid w:val="00B45980"/>
    <w:rsid w:val="00B46136"/>
    <w:rsid w:val="00B4614E"/>
    <w:rsid w:val="00B46238"/>
    <w:rsid w:val="00B4699F"/>
    <w:rsid w:val="00B47550"/>
    <w:rsid w:val="00B47B63"/>
    <w:rsid w:val="00B47F85"/>
    <w:rsid w:val="00B50C5E"/>
    <w:rsid w:val="00B51071"/>
    <w:rsid w:val="00B53E09"/>
    <w:rsid w:val="00B57C32"/>
    <w:rsid w:val="00B57E88"/>
    <w:rsid w:val="00B60533"/>
    <w:rsid w:val="00B60DF0"/>
    <w:rsid w:val="00B60EBA"/>
    <w:rsid w:val="00B60FCF"/>
    <w:rsid w:val="00B61217"/>
    <w:rsid w:val="00B61431"/>
    <w:rsid w:val="00B6174F"/>
    <w:rsid w:val="00B61A68"/>
    <w:rsid w:val="00B63EE2"/>
    <w:rsid w:val="00B64A60"/>
    <w:rsid w:val="00B65A77"/>
    <w:rsid w:val="00B66878"/>
    <w:rsid w:val="00B66F60"/>
    <w:rsid w:val="00B67102"/>
    <w:rsid w:val="00B6749B"/>
    <w:rsid w:val="00B70D31"/>
    <w:rsid w:val="00B70DB7"/>
    <w:rsid w:val="00B710E9"/>
    <w:rsid w:val="00B716F0"/>
    <w:rsid w:val="00B7188E"/>
    <w:rsid w:val="00B72623"/>
    <w:rsid w:val="00B72B3F"/>
    <w:rsid w:val="00B7382D"/>
    <w:rsid w:val="00B73909"/>
    <w:rsid w:val="00B73BFA"/>
    <w:rsid w:val="00B74C81"/>
    <w:rsid w:val="00B75312"/>
    <w:rsid w:val="00B75D99"/>
    <w:rsid w:val="00B76C34"/>
    <w:rsid w:val="00B76DBD"/>
    <w:rsid w:val="00B76F34"/>
    <w:rsid w:val="00B77138"/>
    <w:rsid w:val="00B801EF"/>
    <w:rsid w:val="00B808E7"/>
    <w:rsid w:val="00B82E2E"/>
    <w:rsid w:val="00B83299"/>
    <w:rsid w:val="00B842F8"/>
    <w:rsid w:val="00B84DFF"/>
    <w:rsid w:val="00B8501C"/>
    <w:rsid w:val="00B851E8"/>
    <w:rsid w:val="00B859F2"/>
    <w:rsid w:val="00B87B11"/>
    <w:rsid w:val="00B90E64"/>
    <w:rsid w:val="00B9208B"/>
    <w:rsid w:val="00B929C9"/>
    <w:rsid w:val="00B92BF1"/>
    <w:rsid w:val="00B9379D"/>
    <w:rsid w:val="00B938F2"/>
    <w:rsid w:val="00B95121"/>
    <w:rsid w:val="00B9596C"/>
    <w:rsid w:val="00B95CDA"/>
    <w:rsid w:val="00B9712C"/>
    <w:rsid w:val="00B97158"/>
    <w:rsid w:val="00BA063A"/>
    <w:rsid w:val="00BA2333"/>
    <w:rsid w:val="00BA3365"/>
    <w:rsid w:val="00BA3473"/>
    <w:rsid w:val="00BA6C10"/>
    <w:rsid w:val="00BA773B"/>
    <w:rsid w:val="00BA7A95"/>
    <w:rsid w:val="00BB0D22"/>
    <w:rsid w:val="00BB201B"/>
    <w:rsid w:val="00BB2F99"/>
    <w:rsid w:val="00BB3526"/>
    <w:rsid w:val="00BB51F4"/>
    <w:rsid w:val="00BB5742"/>
    <w:rsid w:val="00BB66F3"/>
    <w:rsid w:val="00BB696C"/>
    <w:rsid w:val="00BC0778"/>
    <w:rsid w:val="00BC1BB6"/>
    <w:rsid w:val="00BC1D47"/>
    <w:rsid w:val="00BC366B"/>
    <w:rsid w:val="00BC3774"/>
    <w:rsid w:val="00BC3F70"/>
    <w:rsid w:val="00BC53C8"/>
    <w:rsid w:val="00BC5840"/>
    <w:rsid w:val="00BC6266"/>
    <w:rsid w:val="00BC77DE"/>
    <w:rsid w:val="00BD06F2"/>
    <w:rsid w:val="00BD2275"/>
    <w:rsid w:val="00BD75C3"/>
    <w:rsid w:val="00BE01C8"/>
    <w:rsid w:val="00BE0B5A"/>
    <w:rsid w:val="00BE23E5"/>
    <w:rsid w:val="00BE2E0A"/>
    <w:rsid w:val="00BE2E8D"/>
    <w:rsid w:val="00BE382F"/>
    <w:rsid w:val="00BE39C8"/>
    <w:rsid w:val="00BE430C"/>
    <w:rsid w:val="00BE61FB"/>
    <w:rsid w:val="00BE7731"/>
    <w:rsid w:val="00BF0837"/>
    <w:rsid w:val="00BF27ED"/>
    <w:rsid w:val="00BF343F"/>
    <w:rsid w:val="00BF3DA2"/>
    <w:rsid w:val="00BF3F32"/>
    <w:rsid w:val="00BF5D35"/>
    <w:rsid w:val="00BF626C"/>
    <w:rsid w:val="00BF66B0"/>
    <w:rsid w:val="00BF732E"/>
    <w:rsid w:val="00C00456"/>
    <w:rsid w:val="00C00DF4"/>
    <w:rsid w:val="00C022DD"/>
    <w:rsid w:val="00C02EF2"/>
    <w:rsid w:val="00C03977"/>
    <w:rsid w:val="00C04219"/>
    <w:rsid w:val="00C04DC2"/>
    <w:rsid w:val="00C05494"/>
    <w:rsid w:val="00C0716C"/>
    <w:rsid w:val="00C07EA3"/>
    <w:rsid w:val="00C11847"/>
    <w:rsid w:val="00C11887"/>
    <w:rsid w:val="00C123F1"/>
    <w:rsid w:val="00C12CBA"/>
    <w:rsid w:val="00C13F48"/>
    <w:rsid w:val="00C140B6"/>
    <w:rsid w:val="00C1449A"/>
    <w:rsid w:val="00C15A89"/>
    <w:rsid w:val="00C16641"/>
    <w:rsid w:val="00C16BE4"/>
    <w:rsid w:val="00C1723E"/>
    <w:rsid w:val="00C17551"/>
    <w:rsid w:val="00C17B15"/>
    <w:rsid w:val="00C2189D"/>
    <w:rsid w:val="00C22545"/>
    <w:rsid w:val="00C2354C"/>
    <w:rsid w:val="00C23C10"/>
    <w:rsid w:val="00C24658"/>
    <w:rsid w:val="00C24DB7"/>
    <w:rsid w:val="00C24FD5"/>
    <w:rsid w:val="00C270D6"/>
    <w:rsid w:val="00C30220"/>
    <w:rsid w:val="00C3234D"/>
    <w:rsid w:val="00C34C27"/>
    <w:rsid w:val="00C35153"/>
    <w:rsid w:val="00C375A4"/>
    <w:rsid w:val="00C40229"/>
    <w:rsid w:val="00C406B6"/>
    <w:rsid w:val="00C43BF7"/>
    <w:rsid w:val="00C443FD"/>
    <w:rsid w:val="00C45737"/>
    <w:rsid w:val="00C46285"/>
    <w:rsid w:val="00C46A55"/>
    <w:rsid w:val="00C503C2"/>
    <w:rsid w:val="00C5092D"/>
    <w:rsid w:val="00C5127E"/>
    <w:rsid w:val="00C51BAE"/>
    <w:rsid w:val="00C53065"/>
    <w:rsid w:val="00C53261"/>
    <w:rsid w:val="00C53A58"/>
    <w:rsid w:val="00C53FD2"/>
    <w:rsid w:val="00C5402C"/>
    <w:rsid w:val="00C54D84"/>
    <w:rsid w:val="00C54ED3"/>
    <w:rsid w:val="00C55038"/>
    <w:rsid w:val="00C55CD0"/>
    <w:rsid w:val="00C56DEE"/>
    <w:rsid w:val="00C5748C"/>
    <w:rsid w:val="00C57984"/>
    <w:rsid w:val="00C609A2"/>
    <w:rsid w:val="00C60B5A"/>
    <w:rsid w:val="00C613F8"/>
    <w:rsid w:val="00C62B43"/>
    <w:rsid w:val="00C637AC"/>
    <w:rsid w:val="00C647C9"/>
    <w:rsid w:val="00C65FC2"/>
    <w:rsid w:val="00C6639D"/>
    <w:rsid w:val="00C66B36"/>
    <w:rsid w:val="00C71C09"/>
    <w:rsid w:val="00C725E7"/>
    <w:rsid w:val="00C72D18"/>
    <w:rsid w:val="00C744F2"/>
    <w:rsid w:val="00C76532"/>
    <w:rsid w:val="00C76620"/>
    <w:rsid w:val="00C816B0"/>
    <w:rsid w:val="00C81730"/>
    <w:rsid w:val="00C81CE1"/>
    <w:rsid w:val="00C824F1"/>
    <w:rsid w:val="00C8251F"/>
    <w:rsid w:val="00C838D6"/>
    <w:rsid w:val="00C83ED3"/>
    <w:rsid w:val="00C83FB9"/>
    <w:rsid w:val="00C84428"/>
    <w:rsid w:val="00C854DD"/>
    <w:rsid w:val="00C8621F"/>
    <w:rsid w:val="00C86940"/>
    <w:rsid w:val="00C86F94"/>
    <w:rsid w:val="00C872FE"/>
    <w:rsid w:val="00C87589"/>
    <w:rsid w:val="00C87977"/>
    <w:rsid w:val="00C919D9"/>
    <w:rsid w:val="00C921F6"/>
    <w:rsid w:val="00C9241B"/>
    <w:rsid w:val="00C93AC4"/>
    <w:rsid w:val="00C93DD4"/>
    <w:rsid w:val="00CA1450"/>
    <w:rsid w:val="00CA2FAD"/>
    <w:rsid w:val="00CA34A8"/>
    <w:rsid w:val="00CA382E"/>
    <w:rsid w:val="00CA4613"/>
    <w:rsid w:val="00CA500F"/>
    <w:rsid w:val="00CA6216"/>
    <w:rsid w:val="00CA6EBD"/>
    <w:rsid w:val="00CA7ADB"/>
    <w:rsid w:val="00CB1E15"/>
    <w:rsid w:val="00CB2E1E"/>
    <w:rsid w:val="00CB5143"/>
    <w:rsid w:val="00CB72CE"/>
    <w:rsid w:val="00CB7E72"/>
    <w:rsid w:val="00CB7ECF"/>
    <w:rsid w:val="00CC048B"/>
    <w:rsid w:val="00CC183A"/>
    <w:rsid w:val="00CC1BCF"/>
    <w:rsid w:val="00CC329D"/>
    <w:rsid w:val="00CC40BB"/>
    <w:rsid w:val="00CC7568"/>
    <w:rsid w:val="00CC7DAE"/>
    <w:rsid w:val="00CD07EE"/>
    <w:rsid w:val="00CD252F"/>
    <w:rsid w:val="00CD311F"/>
    <w:rsid w:val="00CD5B84"/>
    <w:rsid w:val="00CD5F4B"/>
    <w:rsid w:val="00CD60FA"/>
    <w:rsid w:val="00CD6628"/>
    <w:rsid w:val="00CD6756"/>
    <w:rsid w:val="00CD7149"/>
    <w:rsid w:val="00CD7605"/>
    <w:rsid w:val="00CD7A5B"/>
    <w:rsid w:val="00CE0C2E"/>
    <w:rsid w:val="00CE1F02"/>
    <w:rsid w:val="00CE3E64"/>
    <w:rsid w:val="00CE50B6"/>
    <w:rsid w:val="00CE5CA2"/>
    <w:rsid w:val="00CE64B1"/>
    <w:rsid w:val="00CE7063"/>
    <w:rsid w:val="00CE7DE2"/>
    <w:rsid w:val="00CF0A61"/>
    <w:rsid w:val="00CF1F0C"/>
    <w:rsid w:val="00CF22DC"/>
    <w:rsid w:val="00CF25C4"/>
    <w:rsid w:val="00CF4C43"/>
    <w:rsid w:val="00CF65B3"/>
    <w:rsid w:val="00CF6C2A"/>
    <w:rsid w:val="00CF6C34"/>
    <w:rsid w:val="00CF7B03"/>
    <w:rsid w:val="00CF7C0B"/>
    <w:rsid w:val="00D00CD6"/>
    <w:rsid w:val="00D0161C"/>
    <w:rsid w:val="00D01789"/>
    <w:rsid w:val="00D0272C"/>
    <w:rsid w:val="00D02D74"/>
    <w:rsid w:val="00D03363"/>
    <w:rsid w:val="00D037F5"/>
    <w:rsid w:val="00D04F18"/>
    <w:rsid w:val="00D05FB7"/>
    <w:rsid w:val="00D061BB"/>
    <w:rsid w:val="00D0656F"/>
    <w:rsid w:val="00D1011A"/>
    <w:rsid w:val="00D110A5"/>
    <w:rsid w:val="00D11CFD"/>
    <w:rsid w:val="00D13B87"/>
    <w:rsid w:val="00D15633"/>
    <w:rsid w:val="00D15B8B"/>
    <w:rsid w:val="00D15E12"/>
    <w:rsid w:val="00D1757B"/>
    <w:rsid w:val="00D20229"/>
    <w:rsid w:val="00D215DA"/>
    <w:rsid w:val="00D217CE"/>
    <w:rsid w:val="00D23AB0"/>
    <w:rsid w:val="00D24AA2"/>
    <w:rsid w:val="00D24FC6"/>
    <w:rsid w:val="00D27648"/>
    <w:rsid w:val="00D31FF8"/>
    <w:rsid w:val="00D33422"/>
    <w:rsid w:val="00D33ACC"/>
    <w:rsid w:val="00D33F0C"/>
    <w:rsid w:val="00D34A92"/>
    <w:rsid w:val="00D360C5"/>
    <w:rsid w:val="00D37995"/>
    <w:rsid w:val="00D403BF"/>
    <w:rsid w:val="00D42B73"/>
    <w:rsid w:val="00D44561"/>
    <w:rsid w:val="00D44F14"/>
    <w:rsid w:val="00D457B2"/>
    <w:rsid w:val="00D45F7B"/>
    <w:rsid w:val="00D465A4"/>
    <w:rsid w:val="00D465CD"/>
    <w:rsid w:val="00D4710C"/>
    <w:rsid w:val="00D47193"/>
    <w:rsid w:val="00D477C2"/>
    <w:rsid w:val="00D51751"/>
    <w:rsid w:val="00D525EA"/>
    <w:rsid w:val="00D531CA"/>
    <w:rsid w:val="00D53F2C"/>
    <w:rsid w:val="00D545D2"/>
    <w:rsid w:val="00D547BE"/>
    <w:rsid w:val="00D54F15"/>
    <w:rsid w:val="00D55F2C"/>
    <w:rsid w:val="00D606C5"/>
    <w:rsid w:val="00D60CAC"/>
    <w:rsid w:val="00D62840"/>
    <w:rsid w:val="00D63389"/>
    <w:rsid w:val="00D6579C"/>
    <w:rsid w:val="00D65D69"/>
    <w:rsid w:val="00D66BB8"/>
    <w:rsid w:val="00D676AD"/>
    <w:rsid w:val="00D676C3"/>
    <w:rsid w:val="00D70617"/>
    <w:rsid w:val="00D70E0F"/>
    <w:rsid w:val="00D72860"/>
    <w:rsid w:val="00D72DE2"/>
    <w:rsid w:val="00D747CE"/>
    <w:rsid w:val="00D7586D"/>
    <w:rsid w:val="00D75982"/>
    <w:rsid w:val="00D77B2D"/>
    <w:rsid w:val="00D80040"/>
    <w:rsid w:val="00D8044F"/>
    <w:rsid w:val="00D80EB1"/>
    <w:rsid w:val="00D82038"/>
    <w:rsid w:val="00D824AD"/>
    <w:rsid w:val="00D82872"/>
    <w:rsid w:val="00D82D24"/>
    <w:rsid w:val="00D83594"/>
    <w:rsid w:val="00D83CD6"/>
    <w:rsid w:val="00D83EA4"/>
    <w:rsid w:val="00D85172"/>
    <w:rsid w:val="00D85B76"/>
    <w:rsid w:val="00D8617E"/>
    <w:rsid w:val="00D86949"/>
    <w:rsid w:val="00D8792F"/>
    <w:rsid w:val="00D90CA2"/>
    <w:rsid w:val="00D91038"/>
    <w:rsid w:val="00D920E5"/>
    <w:rsid w:val="00D9259A"/>
    <w:rsid w:val="00D92CD3"/>
    <w:rsid w:val="00D93BD6"/>
    <w:rsid w:val="00D95213"/>
    <w:rsid w:val="00D96069"/>
    <w:rsid w:val="00D96F8E"/>
    <w:rsid w:val="00D97160"/>
    <w:rsid w:val="00D97989"/>
    <w:rsid w:val="00D97C6A"/>
    <w:rsid w:val="00DA0460"/>
    <w:rsid w:val="00DA0F60"/>
    <w:rsid w:val="00DA3658"/>
    <w:rsid w:val="00DA59D0"/>
    <w:rsid w:val="00DA68CA"/>
    <w:rsid w:val="00DA6CAE"/>
    <w:rsid w:val="00DA6DF5"/>
    <w:rsid w:val="00DB013F"/>
    <w:rsid w:val="00DB02CF"/>
    <w:rsid w:val="00DB0AAD"/>
    <w:rsid w:val="00DB17C1"/>
    <w:rsid w:val="00DB221B"/>
    <w:rsid w:val="00DB370B"/>
    <w:rsid w:val="00DB6CF4"/>
    <w:rsid w:val="00DB70C2"/>
    <w:rsid w:val="00DB72C8"/>
    <w:rsid w:val="00DC2613"/>
    <w:rsid w:val="00DC304D"/>
    <w:rsid w:val="00DC42F7"/>
    <w:rsid w:val="00DC4C47"/>
    <w:rsid w:val="00DC4C73"/>
    <w:rsid w:val="00DC4E8E"/>
    <w:rsid w:val="00DC55B9"/>
    <w:rsid w:val="00DC578F"/>
    <w:rsid w:val="00DC5D63"/>
    <w:rsid w:val="00DC6604"/>
    <w:rsid w:val="00DC74B6"/>
    <w:rsid w:val="00DC79BE"/>
    <w:rsid w:val="00DD0F71"/>
    <w:rsid w:val="00DD1781"/>
    <w:rsid w:val="00DD314F"/>
    <w:rsid w:val="00DD352C"/>
    <w:rsid w:val="00DD3539"/>
    <w:rsid w:val="00DD3B03"/>
    <w:rsid w:val="00DD4C6A"/>
    <w:rsid w:val="00DD57EE"/>
    <w:rsid w:val="00DD5FD6"/>
    <w:rsid w:val="00DD730F"/>
    <w:rsid w:val="00DD7DE9"/>
    <w:rsid w:val="00DE17DC"/>
    <w:rsid w:val="00DE1DD1"/>
    <w:rsid w:val="00DE1E35"/>
    <w:rsid w:val="00DE21C3"/>
    <w:rsid w:val="00DE2321"/>
    <w:rsid w:val="00DE4246"/>
    <w:rsid w:val="00DE43FA"/>
    <w:rsid w:val="00DE4F03"/>
    <w:rsid w:val="00DE56A5"/>
    <w:rsid w:val="00DE5E16"/>
    <w:rsid w:val="00DE6393"/>
    <w:rsid w:val="00DE7993"/>
    <w:rsid w:val="00DF19C4"/>
    <w:rsid w:val="00DF284C"/>
    <w:rsid w:val="00DF409E"/>
    <w:rsid w:val="00DF463A"/>
    <w:rsid w:val="00DF4ADF"/>
    <w:rsid w:val="00DF59C4"/>
    <w:rsid w:val="00DF5CF7"/>
    <w:rsid w:val="00DF75A3"/>
    <w:rsid w:val="00E02D95"/>
    <w:rsid w:val="00E03AF5"/>
    <w:rsid w:val="00E0524B"/>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734F"/>
    <w:rsid w:val="00E17CA8"/>
    <w:rsid w:val="00E22333"/>
    <w:rsid w:val="00E22B17"/>
    <w:rsid w:val="00E24EF2"/>
    <w:rsid w:val="00E26015"/>
    <w:rsid w:val="00E267E0"/>
    <w:rsid w:val="00E3160F"/>
    <w:rsid w:val="00E31843"/>
    <w:rsid w:val="00E3185D"/>
    <w:rsid w:val="00E31FDB"/>
    <w:rsid w:val="00E329AC"/>
    <w:rsid w:val="00E34360"/>
    <w:rsid w:val="00E34DA2"/>
    <w:rsid w:val="00E350F3"/>
    <w:rsid w:val="00E36132"/>
    <w:rsid w:val="00E36E64"/>
    <w:rsid w:val="00E37405"/>
    <w:rsid w:val="00E37E39"/>
    <w:rsid w:val="00E405E4"/>
    <w:rsid w:val="00E40ACB"/>
    <w:rsid w:val="00E4340D"/>
    <w:rsid w:val="00E43888"/>
    <w:rsid w:val="00E44EE0"/>
    <w:rsid w:val="00E4583D"/>
    <w:rsid w:val="00E51E2F"/>
    <w:rsid w:val="00E52727"/>
    <w:rsid w:val="00E53138"/>
    <w:rsid w:val="00E53783"/>
    <w:rsid w:val="00E53D7A"/>
    <w:rsid w:val="00E556BD"/>
    <w:rsid w:val="00E556E5"/>
    <w:rsid w:val="00E574D6"/>
    <w:rsid w:val="00E60756"/>
    <w:rsid w:val="00E6177C"/>
    <w:rsid w:val="00E6211C"/>
    <w:rsid w:val="00E62984"/>
    <w:rsid w:val="00E6345B"/>
    <w:rsid w:val="00E63DAC"/>
    <w:rsid w:val="00E64449"/>
    <w:rsid w:val="00E64F03"/>
    <w:rsid w:val="00E66032"/>
    <w:rsid w:val="00E6682B"/>
    <w:rsid w:val="00E6709C"/>
    <w:rsid w:val="00E67790"/>
    <w:rsid w:val="00E67A15"/>
    <w:rsid w:val="00E72A80"/>
    <w:rsid w:val="00E731EE"/>
    <w:rsid w:val="00E7402E"/>
    <w:rsid w:val="00E7581E"/>
    <w:rsid w:val="00E75F91"/>
    <w:rsid w:val="00E76051"/>
    <w:rsid w:val="00E76C21"/>
    <w:rsid w:val="00E80FDB"/>
    <w:rsid w:val="00E842D2"/>
    <w:rsid w:val="00E84D2D"/>
    <w:rsid w:val="00E84F57"/>
    <w:rsid w:val="00E85316"/>
    <w:rsid w:val="00E85357"/>
    <w:rsid w:val="00E85C24"/>
    <w:rsid w:val="00E86840"/>
    <w:rsid w:val="00E87517"/>
    <w:rsid w:val="00E87768"/>
    <w:rsid w:val="00E90D85"/>
    <w:rsid w:val="00E91BC6"/>
    <w:rsid w:val="00E92AA7"/>
    <w:rsid w:val="00E9462E"/>
    <w:rsid w:val="00E94A28"/>
    <w:rsid w:val="00E94DBD"/>
    <w:rsid w:val="00E95431"/>
    <w:rsid w:val="00E95FB7"/>
    <w:rsid w:val="00E96369"/>
    <w:rsid w:val="00E97459"/>
    <w:rsid w:val="00EA18F7"/>
    <w:rsid w:val="00EA215C"/>
    <w:rsid w:val="00EA2F0A"/>
    <w:rsid w:val="00EA3880"/>
    <w:rsid w:val="00EA3B95"/>
    <w:rsid w:val="00EA4277"/>
    <w:rsid w:val="00EA4902"/>
    <w:rsid w:val="00EA5A4A"/>
    <w:rsid w:val="00EA6205"/>
    <w:rsid w:val="00EA629C"/>
    <w:rsid w:val="00EA765C"/>
    <w:rsid w:val="00EB03C7"/>
    <w:rsid w:val="00EB054E"/>
    <w:rsid w:val="00EB06AD"/>
    <w:rsid w:val="00EB0AAB"/>
    <w:rsid w:val="00EB148B"/>
    <w:rsid w:val="00EB1B85"/>
    <w:rsid w:val="00EB1CE4"/>
    <w:rsid w:val="00EB2933"/>
    <w:rsid w:val="00EB2BA0"/>
    <w:rsid w:val="00EB2C1B"/>
    <w:rsid w:val="00EB3E60"/>
    <w:rsid w:val="00EC06C5"/>
    <w:rsid w:val="00EC2C11"/>
    <w:rsid w:val="00EC3569"/>
    <w:rsid w:val="00EC59ED"/>
    <w:rsid w:val="00EC6C0A"/>
    <w:rsid w:val="00EC7A68"/>
    <w:rsid w:val="00ED00DE"/>
    <w:rsid w:val="00ED1540"/>
    <w:rsid w:val="00ED1AEF"/>
    <w:rsid w:val="00ED20C1"/>
    <w:rsid w:val="00ED26C9"/>
    <w:rsid w:val="00ED28C9"/>
    <w:rsid w:val="00ED2B4A"/>
    <w:rsid w:val="00ED41F3"/>
    <w:rsid w:val="00ED6064"/>
    <w:rsid w:val="00ED629D"/>
    <w:rsid w:val="00ED71F7"/>
    <w:rsid w:val="00EE10DF"/>
    <w:rsid w:val="00EE1472"/>
    <w:rsid w:val="00EE4032"/>
    <w:rsid w:val="00EE5CDD"/>
    <w:rsid w:val="00EE6C19"/>
    <w:rsid w:val="00EF0401"/>
    <w:rsid w:val="00EF0DA2"/>
    <w:rsid w:val="00EF14DD"/>
    <w:rsid w:val="00EF1506"/>
    <w:rsid w:val="00EF1E6D"/>
    <w:rsid w:val="00EF2997"/>
    <w:rsid w:val="00EF3F77"/>
    <w:rsid w:val="00EF6330"/>
    <w:rsid w:val="00EF6783"/>
    <w:rsid w:val="00EF776A"/>
    <w:rsid w:val="00EF7CD6"/>
    <w:rsid w:val="00F004DD"/>
    <w:rsid w:val="00F01962"/>
    <w:rsid w:val="00F01C01"/>
    <w:rsid w:val="00F025AC"/>
    <w:rsid w:val="00F0304D"/>
    <w:rsid w:val="00F03787"/>
    <w:rsid w:val="00F03D5A"/>
    <w:rsid w:val="00F03E16"/>
    <w:rsid w:val="00F066BD"/>
    <w:rsid w:val="00F06F50"/>
    <w:rsid w:val="00F10C76"/>
    <w:rsid w:val="00F11D48"/>
    <w:rsid w:val="00F13053"/>
    <w:rsid w:val="00F14478"/>
    <w:rsid w:val="00F14D24"/>
    <w:rsid w:val="00F165F8"/>
    <w:rsid w:val="00F17E32"/>
    <w:rsid w:val="00F2073E"/>
    <w:rsid w:val="00F20E75"/>
    <w:rsid w:val="00F224D9"/>
    <w:rsid w:val="00F22F70"/>
    <w:rsid w:val="00F23A80"/>
    <w:rsid w:val="00F2542D"/>
    <w:rsid w:val="00F260D7"/>
    <w:rsid w:val="00F27032"/>
    <w:rsid w:val="00F2733A"/>
    <w:rsid w:val="00F30E76"/>
    <w:rsid w:val="00F31217"/>
    <w:rsid w:val="00F31362"/>
    <w:rsid w:val="00F3233A"/>
    <w:rsid w:val="00F32927"/>
    <w:rsid w:val="00F35385"/>
    <w:rsid w:val="00F35E5E"/>
    <w:rsid w:val="00F36E49"/>
    <w:rsid w:val="00F37254"/>
    <w:rsid w:val="00F40373"/>
    <w:rsid w:val="00F42ACE"/>
    <w:rsid w:val="00F442E9"/>
    <w:rsid w:val="00F44E9A"/>
    <w:rsid w:val="00F44F71"/>
    <w:rsid w:val="00F46308"/>
    <w:rsid w:val="00F466C4"/>
    <w:rsid w:val="00F46933"/>
    <w:rsid w:val="00F46EFF"/>
    <w:rsid w:val="00F50427"/>
    <w:rsid w:val="00F50971"/>
    <w:rsid w:val="00F50C2C"/>
    <w:rsid w:val="00F5119B"/>
    <w:rsid w:val="00F517C7"/>
    <w:rsid w:val="00F5208F"/>
    <w:rsid w:val="00F53DF7"/>
    <w:rsid w:val="00F54BC9"/>
    <w:rsid w:val="00F56D9B"/>
    <w:rsid w:val="00F57048"/>
    <w:rsid w:val="00F57433"/>
    <w:rsid w:val="00F57588"/>
    <w:rsid w:val="00F57B6E"/>
    <w:rsid w:val="00F60615"/>
    <w:rsid w:val="00F60B25"/>
    <w:rsid w:val="00F61671"/>
    <w:rsid w:val="00F62971"/>
    <w:rsid w:val="00F62E1D"/>
    <w:rsid w:val="00F6661C"/>
    <w:rsid w:val="00F70D93"/>
    <w:rsid w:val="00F70E58"/>
    <w:rsid w:val="00F748D5"/>
    <w:rsid w:val="00F76F47"/>
    <w:rsid w:val="00F77457"/>
    <w:rsid w:val="00F775AC"/>
    <w:rsid w:val="00F80592"/>
    <w:rsid w:val="00F80864"/>
    <w:rsid w:val="00F80C25"/>
    <w:rsid w:val="00F80CA3"/>
    <w:rsid w:val="00F82EA7"/>
    <w:rsid w:val="00F82F16"/>
    <w:rsid w:val="00F846DB"/>
    <w:rsid w:val="00F84E09"/>
    <w:rsid w:val="00F84E9B"/>
    <w:rsid w:val="00F8534D"/>
    <w:rsid w:val="00F86080"/>
    <w:rsid w:val="00F86A02"/>
    <w:rsid w:val="00F90954"/>
    <w:rsid w:val="00F9179E"/>
    <w:rsid w:val="00F94824"/>
    <w:rsid w:val="00F949BE"/>
    <w:rsid w:val="00F95B37"/>
    <w:rsid w:val="00F95C82"/>
    <w:rsid w:val="00F96FA9"/>
    <w:rsid w:val="00F97B86"/>
    <w:rsid w:val="00FA0213"/>
    <w:rsid w:val="00FA09D0"/>
    <w:rsid w:val="00FA0DDF"/>
    <w:rsid w:val="00FA1CA0"/>
    <w:rsid w:val="00FA3218"/>
    <w:rsid w:val="00FA5E8B"/>
    <w:rsid w:val="00FA62B8"/>
    <w:rsid w:val="00FB1AC1"/>
    <w:rsid w:val="00FB212A"/>
    <w:rsid w:val="00FB2CEF"/>
    <w:rsid w:val="00FB2F86"/>
    <w:rsid w:val="00FB31D0"/>
    <w:rsid w:val="00FB4441"/>
    <w:rsid w:val="00FB537C"/>
    <w:rsid w:val="00FB7442"/>
    <w:rsid w:val="00FB7B8C"/>
    <w:rsid w:val="00FC0039"/>
    <w:rsid w:val="00FC25FE"/>
    <w:rsid w:val="00FC2930"/>
    <w:rsid w:val="00FC3328"/>
    <w:rsid w:val="00FC483A"/>
    <w:rsid w:val="00FC5597"/>
    <w:rsid w:val="00FC7330"/>
    <w:rsid w:val="00FD0EF4"/>
    <w:rsid w:val="00FD2BDF"/>
    <w:rsid w:val="00FD3AE9"/>
    <w:rsid w:val="00FD3D3C"/>
    <w:rsid w:val="00FD4A29"/>
    <w:rsid w:val="00FD5F74"/>
    <w:rsid w:val="00FD60C5"/>
    <w:rsid w:val="00FD6C1F"/>
    <w:rsid w:val="00FD6C66"/>
    <w:rsid w:val="00FD6DF7"/>
    <w:rsid w:val="00FE1342"/>
    <w:rsid w:val="00FE14A3"/>
    <w:rsid w:val="00FE171F"/>
    <w:rsid w:val="00FE18FD"/>
    <w:rsid w:val="00FE1C6D"/>
    <w:rsid w:val="00FE2D7B"/>
    <w:rsid w:val="00FE32C9"/>
    <w:rsid w:val="00FE449C"/>
    <w:rsid w:val="00FE4E07"/>
    <w:rsid w:val="00FE5AA4"/>
    <w:rsid w:val="00FE5F90"/>
    <w:rsid w:val="00FE651B"/>
    <w:rsid w:val="00FE6891"/>
    <w:rsid w:val="00FE7706"/>
    <w:rsid w:val="00FF0829"/>
    <w:rsid w:val="00FF0BBD"/>
    <w:rsid w:val="00FF1110"/>
    <w:rsid w:val="00FF344F"/>
    <w:rsid w:val="00FF4498"/>
    <w:rsid w:val="00FF4C62"/>
    <w:rsid w:val="00FF5133"/>
    <w:rsid w:val="00FF55B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60"/>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6BF"/>
    <w:pPr>
      <w:ind w:left="720"/>
      <w:contextualSpacing/>
    </w:pPr>
  </w:style>
  <w:style w:type="paragraph" w:styleId="BalloonText">
    <w:name w:val="Balloon Text"/>
    <w:basedOn w:val="Normal"/>
    <w:link w:val="BalloonTextChar"/>
    <w:uiPriority w:val="99"/>
    <w:rsid w:val="0033095C"/>
    <w:rPr>
      <w:rFonts w:ascii="Tahoma" w:hAnsi="Tahoma" w:cs="Tahoma"/>
    </w:rPr>
  </w:style>
  <w:style w:type="character" w:customStyle="1" w:styleId="BalloonTextChar">
    <w:name w:val="Balloon Text Char"/>
    <w:basedOn w:val="DefaultParagraphFont"/>
    <w:link w:val="BalloonText"/>
    <w:uiPriority w:val="99"/>
    <w:locked/>
    <w:rsid w:val="00330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946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4949</Words>
  <Characters>2822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Vida Braziene</dc:creator>
  <cp:keywords/>
  <dc:description/>
  <cp:lastModifiedBy>L.Demidova</cp:lastModifiedBy>
  <cp:revision>2</cp:revision>
  <cp:lastPrinted>2013-08-07T11:11:00Z</cp:lastPrinted>
  <dcterms:created xsi:type="dcterms:W3CDTF">2013-08-14T08:18:00Z</dcterms:created>
  <dcterms:modified xsi:type="dcterms:W3CDTF">2013-08-14T08:18:00Z</dcterms:modified>
</cp:coreProperties>
</file>