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02C4" w14:textId="15270197" w:rsidR="00217834" w:rsidRPr="00206BC3" w:rsidRDefault="00217834" w:rsidP="00FD3C33">
      <w:pPr>
        <w:spacing w:after="0" w:line="240" w:lineRule="auto"/>
        <w:ind w:firstLine="6237"/>
        <w:jc w:val="both"/>
      </w:pPr>
      <w:r w:rsidRPr="00206BC3">
        <w:t>PATVIRTINTA</w:t>
      </w:r>
    </w:p>
    <w:p w14:paraId="1C16026B" w14:textId="77777777" w:rsidR="002B17D8" w:rsidRPr="00206BC3" w:rsidRDefault="002B17D8" w:rsidP="00FD3C33">
      <w:pPr>
        <w:spacing w:after="0" w:line="240" w:lineRule="auto"/>
        <w:ind w:firstLine="6237"/>
        <w:jc w:val="both"/>
      </w:pPr>
      <w:r w:rsidRPr="00206BC3">
        <w:t>Klaipėdos miesto</w:t>
      </w:r>
      <w:r w:rsidR="00217834" w:rsidRPr="00206BC3">
        <w:t xml:space="preserve"> savivaldybės </w:t>
      </w:r>
    </w:p>
    <w:p w14:paraId="46A1B438" w14:textId="51D8ECC2" w:rsidR="002B17D8" w:rsidRPr="00206BC3" w:rsidRDefault="00217834" w:rsidP="00FD3C33">
      <w:pPr>
        <w:spacing w:after="0" w:line="240" w:lineRule="auto"/>
        <w:ind w:firstLine="6237"/>
        <w:jc w:val="both"/>
      </w:pPr>
      <w:r w:rsidRPr="00206BC3">
        <w:t>tarybos</w:t>
      </w:r>
      <w:r w:rsidR="002B17D8" w:rsidRPr="00206BC3">
        <w:t xml:space="preserve"> </w:t>
      </w:r>
      <w:smartTag w:uri="urn:schemas-microsoft-com:office:smarttags" w:element="metricconverter">
        <w:smartTagPr>
          <w:attr w:name="ProductID" w:val="2013 m"/>
        </w:smartTagPr>
        <w:r w:rsidRPr="00206BC3">
          <w:t>2013 m</w:t>
        </w:r>
      </w:smartTag>
      <w:r w:rsidR="002B17D8" w:rsidRPr="00206BC3">
        <w:t>. rugpjūčio</w:t>
      </w:r>
      <w:r w:rsidR="00B806E1">
        <w:t xml:space="preserve"> 29 </w:t>
      </w:r>
      <w:r w:rsidR="002B17D8" w:rsidRPr="00206BC3">
        <w:t xml:space="preserve">d. </w:t>
      </w:r>
    </w:p>
    <w:p w14:paraId="433502C6" w14:textId="09FF9DE7" w:rsidR="00217834" w:rsidRPr="00206BC3" w:rsidRDefault="002B17D8" w:rsidP="00FD3C33">
      <w:pPr>
        <w:spacing w:after="0" w:line="240" w:lineRule="auto"/>
        <w:ind w:firstLine="6237"/>
        <w:jc w:val="both"/>
      </w:pPr>
      <w:r w:rsidRPr="00206BC3">
        <w:t xml:space="preserve">sprendimu </w:t>
      </w:r>
      <w:r w:rsidR="00217834" w:rsidRPr="00206BC3">
        <w:t>Nr.</w:t>
      </w:r>
      <w:r w:rsidR="00B806E1">
        <w:t>T2-215</w:t>
      </w:r>
      <w:r w:rsidR="00217834" w:rsidRPr="00206BC3">
        <w:t xml:space="preserve"> </w:t>
      </w:r>
    </w:p>
    <w:p w14:paraId="433502C7" w14:textId="77777777" w:rsidR="00217834" w:rsidRPr="00206BC3" w:rsidRDefault="00217834" w:rsidP="00FD3C33">
      <w:pPr>
        <w:spacing w:after="0" w:line="240" w:lineRule="auto"/>
        <w:jc w:val="both"/>
      </w:pPr>
    </w:p>
    <w:p w14:paraId="67BD0B34" w14:textId="77777777" w:rsidR="00FD3C33" w:rsidRPr="00206BC3" w:rsidRDefault="00FD3C33" w:rsidP="00FD3C33">
      <w:pPr>
        <w:spacing w:after="0" w:line="240" w:lineRule="auto"/>
        <w:jc w:val="both"/>
      </w:pPr>
    </w:p>
    <w:p w14:paraId="433502C8" w14:textId="4750144E" w:rsidR="00217834" w:rsidRPr="00206BC3" w:rsidRDefault="00217834" w:rsidP="00FD3C33">
      <w:pPr>
        <w:spacing w:after="0" w:line="240" w:lineRule="auto"/>
        <w:jc w:val="center"/>
        <w:rPr>
          <w:b/>
        </w:rPr>
      </w:pPr>
      <w:r w:rsidRPr="00206BC3">
        <w:rPr>
          <w:b/>
        </w:rPr>
        <w:t xml:space="preserve">MOKINIŲ, BESIMOKANČIŲ KLAIPĖDOS </w:t>
      </w:r>
      <w:r w:rsidR="002B17D8" w:rsidRPr="00206BC3">
        <w:rPr>
          <w:b/>
        </w:rPr>
        <w:t xml:space="preserve">„MEDEINĖS“ MOKYKLOJE IR </w:t>
      </w:r>
      <w:r w:rsidR="002B17D8" w:rsidRPr="00206BC3">
        <w:rPr>
          <w:rFonts w:eastAsia="Times New Roman"/>
          <w:b/>
          <w:lang w:eastAsia="lt-LT"/>
        </w:rPr>
        <w:t>KLAIPĖDOS</w:t>
      </w:r>
      <w:r w:rsidR="002B17D8" w:rsidRPr="00206BC3">
        <w:rPr>
          <w:b/>
        </w:rPr>
        <w:t xml:space="preserve"> KURČIŲJŲ IR NEPRIGIR</w:t>
      </w:r>
      <w:r w:rsidRPr="00206BC3">
        <w:rPr>
          <w:b/>
        </w:rPr>
        <w:t xml:space="preserve">DINČIŲJŲ PAGRINDINĖJE </w:t>
      </w:r>
      <w:r w:rsidR="00516770">
        <w:rPr>
          <w:b/>
        </w:rPr>
        <w:t>MOKYKLOJE, VEŽIMO</w:t>
      </w:r>
      <w:r w:rsidRPr="00206BC3">
        <w:rPr>
          <w:b/>
        </w:rPr>
        <w:t xml:space="preserve"> IR MAITINIMO ORGANIZAVIMO TVARKOS APRAŠAS</w:t>
      </w:r>
    </w:p>
    <w:p w14:paraId="5D5FBB02" w14:textId="77777777" w:rsidR="00FD3C33" w:rsidRPr="00206BC3" w:rsidRDefault="00FD3C33" w:rsidP="00FD3C33">
      <w:pPr>
        <w:spacing w:after="0" w:line="240" w:lineRule="auto"/>
        <w:jc w:val="center"/>
        <w:rPr>
          <w:b/>
        </w:rPr>
      </w:pPr>
    </w:p>
    <w:p w14:paraId="433502CA" w14:textId="5A63BBDB" w:rsidR="00217834" w:rsidRPr="00206BC3" w:rsidRDefault="00FD3C33" w:rsidP="00FD3C33">
      <w:pPr>
        <w:pStyle w:val="Sraopastraipa"/>
        <w:spacing w:after="0" w:line="240" w:lineRule="auto"/>
        <w:ind w:left="0"/>
        <w:jc w:val="center"/>
        <w:rPr>
          <w:b/>
        </w:rPr>
      </w:pPr>
      <w:r w:rsidRPr="00206BC3">
        <w:rPr>
          <w:b/>
        </w:rPr>
        <w:t xml:space="preserve">I. </w:t>
      </w:r>
      <w:r w:rsidR="00217834" w:rsidRPr="00206BC3">
        <w:rPr>
          <w:b/>
        </w:rPr>
        <w:t>BENDROSIOS NUOSTATOS</w:t>
      </w:r>
    </w:p>
    <w:p w14:paraId="3C962959" w14:textId="77777777" w:rsidR="00FD3C33" w:rsidRPr="00206BC3" w:rsidRDefault="00FD3C33" w:rsidP="00FD3C33">
      <w:pPr>
        <w:pStyle w:val="Sraopastraipa"/>
        <w:spacing w:after="0" w:line="240" w:lineRule="auto"/>
        <w:ind w:left="0"/>
        <w:jc w:val="both"/>
        <w:rPr>
          <w:b/>
        </w:rPr>
      </w:pPr>
    </w:p>
    <w:p w14:paraId="433502CB" w14:textId="6161C873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>1. Mokinių, besimokančių Klaipėdos „</w:t>
      </w:r>
      <w:proofErr w:type="spellStart"/>
      <w:r w:rsidRPr="00206BC3">
        <w:t>Medeinės</w:t>
      </w:r>
      <w:proofErr w:type="spellEnd"/>
      <w:r w:rsidRPr="00206BC3">
        <w:t>“ mokykloje i</w:t>
      </w:r>
      <w:r w:rsidR="00ED3145" w:rsidRPr="00206BC3">
        <w:t xml:space="preserve">r Klaipėdos kurčiųjų ir neprigirdinčiųjų </w:t>
      </w:r>
      <w:r w:rsidRPr="00206BC3">
        <w:t xml:space="preserve">pagrindinėje </w:t>
      </w:r>
      <w:r w:rsidR="00516770">
        <w:t>mokykloje, vežimo</w:t>
      </w:r>
      <w:r w:rsidRPr="00206BC3">
        <w:t xml:space="preserve"> ir maitinimo organizavimo </w:t>
      </w:r>
      <w:r w:rsidR="00206BC3" w:rsidRPr="00206BC3">
        <w:t xml:space="preserve">tvarkos </w:t>
      </w:r>
      <w:r w:rsidRPr="00206BC3">
        <w:t>aprašas (toliau</w:t>
      </w:r>
      <w:r w:rsidR="00206BC3" w:rsidRPr="00206BC3">
        <w:t xml:space="preserve"> – </w:t>
      </w:r>
      <w:r w:rsidRPr="00206BC3">
        <w:t>Aprašas) parengtas vadovaujantis Lietuvos Respublikos švietimo įstatymo (</w:t>
      </w:r>
      <w:proofErr w:type="spellStart"/>
      <w:r w:rsidRPr="00206BC3">
        <w:t>Žin</w:t>
      </w:r>
      <w:proofErr w:type="spellEnd"/>
      <w:r w:rsidRPr="00206BC3">
        <w:t>., 1991, Nr. 23-593; 20</w:t>
      </w:r>
      <w:r w:rsidR="00206BC3" w:rsidRPr="00206BC3">
        <w:t xml:space="preserve">11, Nr. 38-1804) 36 straipsnio </w:t>
      </w:r>
      <w:r w:rsidR="00516770">
        <w:t xml:space="preserve">2, </w:t>
      </w:r>
      <w:r w:rsidRPr="00206BC3">
        <w:t xml:space="preserve"> 7, 8</w:t>
      </w:r>
      <w:r w:rsidR="00206BC3" w:rsidRPr="00206BC3">
        <w:t xml:space="preserve"> ir</w:t>
      </w:r>
      <w:r w:rsidR="00AE4734">
        <w:t xml:space="preserve"> 9 dalimis,</w:t>
      </w:r>
      <w:r w:rsidRPr="00206BC3">
        <w:t xml:space="preserve"> Lietuvos Respublikos transporto lengvatų įstatymo (</w:t>
      </w:r>
      <w:proofErr w:type="spellStart"/>
      <w:r w:rsidRPr="00206BC3">
        <w:t>Žin</w:t>
      </w:r>
      <w:proofErr w:type="spellEnd"/>
      <w:r w:rsidRPr="00206BC3">
        <w:t>., 2000, Nr. 32-890, 2009, Nr. 54-2139) 6 straipsniu, Lietuvos Respublikos sveikatos apsaugos ministro 2011</w:t>
      </w:r>
      <w:r w:rsidR="00206BC3" w:rsidRPr="00206BC3">
        <w:t xml:space="preserve"> </w:t>
      </w:r>
      <w:r w:rsidRPr="00206BC3">
        <w:t>m. lapkričio 11</w:t>
      </w:r>
      <w:r w:rsidR="00206BC3" w:rsidRPr="00206BC3">
        <w:t xml:space="preserve"> </w:t>
      </w:r>
      <w:r w:rsidRPr="00206BC3">
        <w:t xml:space="preserve">d. įsakymu Nr. V-964 „Dėl </w:t>
      </w:r>
      <w:r w:rsidR="00206BC3" w:rsidRPr="00206BC3">
        <w:t>M</w:t>
      </w:r>
      <w:r w:rsidRPr="00206BC3">
        <w:t>aitinimo organizavimo ikimokyklinio ugdymo, bendrojo ugdymo mokyklose ir va</w:t>
      </w:r>
      <w:r w:rsidR="00206BC3" w:rsidRPr="00206BC3">
        <w:t>ikų socialinės globos įstaigose</w:t>
      </w:r>
      <w:r w:rsidRPr="00206BC3">
        <w:t xml:space="preserve"> tvarkos aprašo patvirtinimo“.</w:t>
      </w:r>
    </w:p>
    <w:p w14:paraId="433502CC" w14:textId="0F13127F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 xml:space="preserve">2. </w:t>
      </w:r>
      <w:r w:rsidR="00206BC3">
        <w:t xml:space="preserve">Šis </w:t>
      </w:r>
      <w:r w:rsidRPr="00206BC3">
        <w:t>Aprašas nustato mokinių, besimokančių Klaipėdos „</w:t>
      </w:r>
      <w:proofErr w:type="spellStart"/>
      <w:r w:rsidRPr="00206BC3">
        <w:t>Medeinės</w:t>
      </w:r>
      <w:proofErr w:type="spellEnd"/>
      <w:r w:rsidRPr="00206BC3">
        <w:t xml:space="preserve">“ mokykloje ir </w:t>
      </w:r>
      <w:r w:rsidR="00ED3145" w:rsidRPr="00206BC3">
        <w:t>Klaipėdos k</w:t>
      </w:r>
      <w:r w:rsidRPr="00206BC3">
        <w:t>určiųjų ir neprigird</w:t>
      </w:r>
      <w:r w:rsidR="00ED3145" w:rsidRPr="00206BC3">
        <w:t xml:space="preserve">inčiųjų pagrindinėje mokykloje </w:t>
      </w:r>
      <w:r w:rsidRPr="00206BC3">
        <w:t>(toliau – Mokykla):</w:t>
      </w:r>
    </w:p>
    <w:p w14:paraId="433502CD" w14:textId="0D3EF6AB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>- mokinių, kurie turi specialiųjų ugdymosi poreikių ir nepajėgia patys atvykti į Mokyklą, vežim</w:t>
      </w:r>
      <w:r w:rsidR="00206BC3">
        <w:t>o</w:t>
      </w:r>
      <w:r w:rsidRPr="00206BC3">
        <w:t xml:space="preserve"> į </w:t>
      </w:r>
      <w:r w:rsidR="00AE4734">
        <w:t>M</w:t>
      </w:r>
      <w:r w:rsidRPr="00206BC3">
        <w:t>okyklą ir atgal į namus tvarką</w:t>
      </w:r>
      <w:r w:rsidR="00206BC3">
        <w:t>;</w:t>
      </w:r>
    </w:p>
    <w:p w14:paraId="433502CF" w14:textId="5395C5A9" w:rsidR="00217834" w:rsidRPr="00206BC3" w:rsidRDefault="00ED3145" w:rsidP="00877C67">
      <w:pPr>
        <w:spacing w:after="0" w:line="240" w:lineRule="auto"/>
        <w:ind w:firstLine="709"/>
        <w:jc w:val="both"/>
      </w:pPr>
      <w:r w:rsidRPr="00206BC3">
        <w:t xml:space="preserve">- </w:t>
      </w:r>
      <w:r w:rsidR="00217834" w:rsidRPr="00206BC3">
        <w:t>maitinimo organizavimo tvarką Mokykloje, skirtoje regiono vaikams, turintiems specialiųjų ugdymosi poreikių.</w:t>
      </w:r>
    </w:p>
    <w:p w14:paraId="433502D0" w14:textId="669ECFCC" w:rsidR="00217834" w:rsidRPr="00206BC3" w:rsidRDefault="00ED3145" w:rsidP="00877C67">
      <w:pPr>
        <w:tabs>
          <w:tab w:val="left" w:pos="720"/>
        </w:tabs>
        <w:spacing w:after="0" w:line="240" w:lineRule="auto"/>
        <w:ind w:firstLine="709"/>
        <w:jc w:val="both"/>
      </w:pPr>
      <w:r w:rsidRPr="00206BC3">
        <w:t>3. Apraše</w:t>
      </w:r>
      <w:r w:rsidR="00217834" w:rsidRPr="00206BC3">
        <w:t xml:space="preserve"> vartojamos sąvokos:</w:t>
      </w:r>
    </w:p>
    <w:p w14:paraId="433502D1" w14:textId="25CD0C65" w:rsidR="00217834" w:rsidRPr="00206BC3" w:rsidRDefault="00ED3145" w:rsidP="00877C67">
      <w:pPr>
        <w:tabs>
          <w:tab w:val="left" w:pos="720"/>
        </w:tabs>
        <w:spacing w:after="0" w:line="240" w:lineRule="auto"/>
        <w:ind w:firstLine="709"/>
        <w:jc w:val="both"/>
      </w:pPr>
      <w:r w:rsidRPr="00206BC3">
        <w:t>3.1. geltonasis</w:t>
      </w:r>
      <w:r w:rsidR="00217834" w:rsidRPr="00206BC3">
        <w:t xml:space="preserve"> autobusas – geltonai dažytas, skiriamaisiais ženklais paženklintas autobusas, vežantis vaikus (mokinius) specialiais reisais, įsigytas pagal specialias Lietuvos Respublikos Vyriausybės programas;</w:t>
      </w:r>
    </w:p>
    <w:p w14:paraId="433502D2" w14:textId="49993D35" w:rsidR="00217834" w:rsidRPr="00206BC3" w:rsidRDefault="00ED3145" w:rsidP="00877C67">
      <w:pPr>
        <w:tabs>
          <w:tab w:val="left" w:pos="720"/>
        </w:tabs>
        <w:spacing w:after="0" w:line="240" w:lineRule="auto"/>
        <w:ind w:firstLine="709"/>
        <w:jc w:val="both"/>
      </w:pPr>
      <w:r w:rsidRPr="00206BC3">
        <w:t>3.2. privatus vežėjas</w:t>
      </w:r>
      <w:r w:rsidR="00217834" w:rsidRPr="00206BC3">
        <w:t xml:space="preserve"> – </w:t>
      </w:r>
      <w:r w:rsidR="00AE4734">
        <w:t xml:space="preserve">vežėjas, </w:t>
      </w:r>
      <w:r w:rsidR="00AE4734" w:rsidRPr="00206BC3">
        <w:t>parinktas</w:t>
      </w:r>
      <w:r w:rsidR="00AE4734">
        <w:t xml:space="preserve"> M</w:t>
      </w:r>
      <w:r w:rsidR="00217834" w:rsidRPr="00206BC3">
        <w:t>okyklos konkurso būdu ir s</w:t>
      </w:r>
      <w:r w:rsidR="00AE4734">
        <w:t>udaręs paslaugų teikimo sutartį</w:t>
      </w:r>
      <w:r w:rsidR="00217834" w:rsidRPr="00206BC3">
        <w:t xml:space="preserve"> pagal </w:t>
      </w:r>
      <w:r w:rsidR="00206BC3">
        <w:t>šio A</w:t>
      </w:r>
      <w:r w:rsidR="00217834" w:rsidRPr="00206BC3">
        <w:t xml:space="preserve">prašo </w:t>
      </w:r>
      <w:r w:rsidR="00925CB5">
        <w:t>10</w:t>
      </w:r>
      <w:r w:rsidR="00217834" w:rsidRPr="00206BC3">
        <w:t xml:space="preserve"> punktą.</w:t>
      </w:r>
    </w:p>
    <w:p w14:paraId="433502D3" w14:textId="77777777" w:rsidR="00217834" w:rsidRPr="00206BC3" w:rsidRDefault="00217834" w:rsidP="00FD3C33">
      <w:pPr>
        <w:spacing w:after="0" w:line="240" w:lineRule="auto"/>
        <w:jc w:val="both"/>
      </w:pPr>
    </w:p>
    <w:p w14:paraId="433502D4" w14:textId="4D9CFC20" w:rsidR="00217834" w:rsidRPr="00206BC3" w:rsidRDefault="00217834" w:rsidP="00FD3C33">
      <w:pPr>
        <w:spacing w:after="0" w:line="240" w:lineRule="auto"/>
        <w:jc w:val="center"/>
        <w:rPr>
          <w:b/>
        </w:rPr>
      </w:pPr>
      <w:r w:rsidRPr="00206BC3">
        <w:rPr>
          <w:b/>
        </w:rPr>
        <w:t>II. MOKINIŲ, TURINČIŲ SPECIALIŲJŲ UGDYMOSI POREIKIŲ IR NEGA</w:t>
      </w:r>
      <w:r w:rsidR="00877C67" w:rsidRPr="00206BC3">
        <w:rPr>
          <w:b/>
        </w:rPr>
        <w:t>LINČIŲ ATVYKTI Į</w:t>
      </w:r>
      <w:r w:rsidRPr="00206BC3">
        <w:rPr>
          <w:b/>
        </w:rPr>
        <w:t xml:space="preserve"> MOKYKLĄ, VEŽIM</w:t>
      </w:r>
      <w:r w:rsidR="00106F0D">
        <w:rPr>
          <w:b/>
        </w:rPr>
        <w:t>O</w:t>
      </w:r>
      <w:r w:rsidRPr="00206BC3">
        <w:rPr>
          <w:b/>
        </w:rPr>
        <w:t xml:space="preserve"> Į MOKYKLĄ IR ATGAL Į NAMUS</w:t>
      </w:r>
      <w:r w:rsidR="00106F0D">
        <w:rPr>
          <w:b/>
        </w:rPr>
        <w:t xml:space="preserve"> TVARKA</w:t>
      </w:r>
    </w:p>
    <w:p w14:paraId="6474CA32" w14:textId="77777777" w:rsidR="00FD3C33" w:rsidRPr="00206BC3" w:rsidRDefault="00FD3C33" w:rsidP="00FD3C33">
      <w:pPr>
        <w:spacing w:after="0" w:line="240" w:lineRule="auto"/>
        <w:jc w:val="both"/>
        <w:rPr>
          <w:b/>
        </w:rPr>
      </w:pPr>
    </w:p>
    <w:p w14:paraId="433502D5" w14:textId="6B0CD968" w:rsidR="00217834" w:rsidRPr="00206BC3" w:rsidRDefault="00925CB5" w:rsidP="00877C67">
      <w:pPr>
        <w:spacing w:after="0" w:line="240" w:lineRule="auto"/>
        <w:ind w:firstLine="709"/>
        <w:jc w:val="both"/>
      </w:pPr>
      <w:r>
        <w:t>4</w:t>
      </w:r>
      <w:r w:rsidR="00217834" w:rsidRPr="00206BC3">
        <w:t xml:space="preserve">. Mokinių, kurie turi specialiųjų ugdymosi poreikių ir nepajėgia patys atvykti į Mokyklą, vežimą į </w:t>
      </w:r>
      <w:r w:rsidR="00A646D4">
        <w:t>M</w:t>
      </w:r>
      <w:r w:rsidR="00217834" w:rsidRPr="00206BC3">
        <w:t>okyklą ir atgal į namus organizuoja Mokykla. Mokinių vežimo išla</w:t>
      </w:r>
      <w:r w:rsidR="00A646D4">
        <w:t>idos dengiamos iš specialiosios</w:t>
      </w:r>
      <w:r w:rsidR="00217834" w:rsidRPr="00206BC3">
        <w:t xml:space="preserve"> valstybės tikslinės dotacijos savivaldybėms perduotoms įstaigoms išlaikyti.</w:t>
      </w:r>
    </w:p>
    <w:p w14:paraId="433502D6" w14:textId="0196DB84" w:rsidR="00217834" w:rsidRPr="00206BC3" w:rsidRDefault="00925CB5" w:rsidP="00877C67">
      <w:pPr>
        <w:spacing w:after="0" w:line="240" w:lineRule="auto"/>
        <w:ind w:firstLine="709"/>
        <w:jc w:val="both"/>
      </w:pPr>
      <w:r>
        <w:t>5</w:t>
      </w:r>
      <w:r w:rsidR="00217834" w:rsidRPr="00206BC3">
        <w:t xml:space="preserve">. Mokiniai į Mokyklą ir atgal į namus </w:t>
      </w:r>
      <w:r w:rsidR="00A646D4">
        <w:t>gali būti pavežami mokykliniais,</w:t>
      </w:r>
      <w:r w:rsidR="00217834" w:rsidRPr="00206BC3">
        <w:t xml:space="preserve"> geltonaisia</w:t>
      </w:r>
      <w:r w:rsidR="00CB6C0F">
        <w:t xml:space="preserve">is autobusais, privačių vežėjų </w:t>
      </w:r>
      <w:r w:rsidR="00217834" w:rsidRPr="00206BC3">
        <w:t>ir tėvų ar globėjų transportu.</w:t>
      </w:r>
    </w:p>
    <w:p w14:paraId="433502D7" w14:textId="55B582B9" w:rsidR="00217834" w:rsidRPr="00206BC3" w:rsidRDefault="00925CB5" w:rsidP="00877C67">
      <w:pPr>
        <w:spacing w:after="0" w:line="240" w:lineRule="auto"/>
        <w:ind w:firstLine="709"/>
        <w:jc w:val="both"/>
      </w:pPr>
      <w:r>
        <w:t>6</w:t>
      </w:r>
      <w:r w:rsidR="00217834" w:rsidRPr="00206BC3">
        <w:t>. Mokykla, kuriai pris</w:t>
      </w:r>
      <w:r w:rsidR="00C50B0B">
        <w:t>kirtas mokyklinis ar geltonasis</w:t>
      </w:r>
      <w:r w:rsidR="00217834" w:rsidRPr="00206BC3">
        <w:t xml:space="preserve"> autobusas, kiekvienais mokslo metais iki rugsėjo 10 dienos pagal tėvų </w:t>
      </w:r>
      <w:r w:rsidR="00C50B0B">
        <w:t>ar globėjų prašymus sudaro</w:t>
      </w:r>
      <w:r w:rsidR="00217834" w:rsidRPr="00206BC3">
        <w:t xml:space="preserve"> specialų reisą.</w:t>
      </w:r>
    </w:p>
    <w:p w14:paraId="433502D8" w14:textId="4C3A3314" w:rsidR="00217834" w:rsidRPr="00206BC3" w:rsidRDefault="00925CB5" w:rsidP="00877C67">
      <w:pPr>
        <w:spacing w:after="0" w:line="240" w:lineRule="auto"/>
        <w:ind w:firstLine="709"/>
        <w:jc w:val="both"/>
      </w:pPr>
      <w:r>
        <w:t>7</w:t>
      </w:r>
      <w:r w:rsidR="00217834" w:rsidRPr="00206BC3">
        <w:t>. Apie mokyklinio ar geltonojo autobuso sustojimo vietą ir laiką informuojami mokinių tėvai ir globėjai.</w:t>
      </w:r>
    </w:p>
    <w:p w14:paraId="433502D9" w14:textId="4C96CCE4" w:rsidR="00217834" w:rsidRPr="00206BC3" w:rsidRDefault="00925CB5" w:rsidP="00877C67">
      <w:pPr>
        <w:spacing w:after="0" w:line="240" w:lineRule="auto"/>
        <w:ind w:firstLine="709"/>
        <w:jc w:val="both"/>
      </w:pPr>
      <w:r>
        <w:t>8</w:t>
      </w:r>
      <w:r w:rsidR="00217834" w:rsidRPr="00206BC3">
        <w:t>. Mokyklinis ar geltonasis autobusas gali būti naudojamas kitoms Mokyklos reikmė</w:t>
      </w:r>
      <w:r w:rsidR="00AE4734">
        <w:t>ms tik laisvu nuo mokinių vež</w:t>
      </w:r>
      <w:r w:rsidR="00217834" w:rsidRPr="00206BC3">
        <w:t>imo pagal specialų reisą laiku.</w:t>
      </w:r>
    </w:p>
    <w:p w14:paraId="433502DA" w14:textId="4D77411B" w:rsidR="00217834" w:rsidRPr="00206BC3" w:rsidRDefault="00925CB5" w:rsidP="00877C67">
      <w:pPr>
        <w:spacing w:after="0" w:line="240" w:lineRule="auto"/>
        <w:ind w:firstLine="709"/>
        <w:jc w:val="both"/>
      </w:pPr>
      <w:r>
        <w:t>9</w:t>
      </w:r>
      <w:r w:rsidR="00217834" w:rsidRPr="00206BC3">
        <w:t>. Mokyklinio ar geltonojo autobuso saugojimo, techninės priežiūros, naudojimo tvarką nustato Mokyklos, kuriai priskirta transporto priemonė, vadovas.</w:t>
      </w:r>
    </w:p>
    <w:p w14:paraId="433502DB" w14:textId="1F553932" w:rsidR="00217834" w:rsidRPr="00206BC3" w:rsidRDefault="00925CB5" w:rsidP="00877C67">
      <w:pPr>
        <w:spacing w:after="0" w:line="240" w:lineRule="auto"/>
        <w:ind w:firstLine="709"/>
        <w:jc w:val="both"/>
      </w:pPr>
      <w:r>
        <w:t>10</w:t>
      </w:r>
      <w:r w:rsidR="00CB6C0F">
        <w:t>. Mokykla gali sudaryti</w:t>
      </w:r>
      <w:r w:rsidR="00217834" w:rsidRPr="00206BC3">
        <w:t xml:space="preserve"> viešųjų paslaugų teikimo sutartį su privačiu vežėju konkurso būdu, jeigu nepakanka specialaus reiso, kuriuo važiuoja mokyklinis ar geltonasis autobusas. </w:t>
      </w:r>
    </w:p>
    <w:p w14:paraId="433502DC" w14:textId="27C7EEF0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lastRenderedPageBreak/>
        <w:t>1</w:t>
      </w:r>
      <w:r w:rsidR="00925CB5">
        <w:t>1</w:t>
      </w:r>
      <w:r w:rsidRPr="00206BC3">
        <w:t>. Išimties tvarka, Mokyklos komisijos sp</w:t>
      </w:r>
      <w:r w:rsidR="00CB6C0F">
        <w:t xml:space="preserve">rendimu, Mokykla gali sudaryti </w:t>
      </w:r>
      <w:r w:rsidRPr="00206BC3">
        <w:t>sutartį su tėvais ar globėjais mokini</w:t>
      </w:r>
      <w:r w:rsidR="004E5BCC">
        <w:t>ų, kuri</w:t>
      </w:r>
      <w:r w:rsidR="00F4263D">
        <w:t>ems</w:t>
      </w:r>
      <w:r w:rsidR="004E5BCC">
        <w:t xml:space="preserve"> yra nesaugu v</w:t>
      </w:r>
      <w:r w:rsidR="00F4263D">
        <w:t>ažiuoti</w:t>
      </w:r>
      <w:r w:rsidRPr="00206BC3">
        <w:t xml:space="preserve"> mokykliniu ar geltonuoju autobusu.</w:t>
      </w:r>
    </w:p>
    <w:p w14:paraId="433502DD" w14:textId="3A676849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>1</w:t>
      </w:r>
      <w:r w:rsidR="00925CB5">
        <w:t>2</w:t>
      </w:r>
      <w:r w:rsidRPr="00206BC3">
        <w:t>. Lėšos, reikalingos važiavimo išlaidoms kompensuoti, pagal sudarytas sutartis su tėvais bei globėjais apskaičiuojamos pagal formulę:</w:t>
      </w:r>
    </w:p>
    <w:p w14:paraId="433502DE" w14:textId="3760B669" w:rsidR="00217834" w:rsidRPr="00206BC3" w:rsidRDefault="00C50B0B" w:rsidP="00877C67">
      <w:pPr>
        <w:spacing w:after="0" w:line="240" w:lineRule="auto"/>
        <w:ind w:firstLine="709"/>
        <w:jc w:val="both"/>
      </w:pPr>
      <w:r>
        <w:t>X/10 (</w:t>
      </w:r>
      <w:smartTag w:uri="urn:schemas-microsoft-com:office:smarttags" w:element="metricconverter">
        <w:smartTagPr>
          <w:attr w:name="ProductID" w:val="1 l"/>
        </w:smartTagPr>
        <w:r w:rsidR="00217834" w:rsidRPr="00206BC3">
          <w:t>10 km</w:t>
        </w:r>
      </w:smartTag>
      <w:r w:rsidR="00217834" w:rsidRPr="00206BC3">
        <w:t xml:space="preserve"> </w:t>
      </w:r>
      <w:smartTag w:uri="urn:schemas-microsoft-com:office:smarttags" w:element="metricconverter">
        <w:smartTagPr>
          <w:attr w:name="ProductID" w:val="1 l"/>
        </w:smartTagPr>
        <w:r w:rsidR="00217834" w:rsidRPr="00206BC3">
          <w:t>1 l</w:t>
        </w:r>
      </w:smartTag>
      <w:r w:rsidR="00217834" w:rsidRPr="00206BC3">
        <w:t xml:space="preserve"> kuro) =</w:t>
      </w:r>
      <w:r>
        <w:t xml:space="preserve"> </w:t>
      </w:r>
      <w:r w:rsidR="00217834" w:rsidRPr="00206BC3">
        <w:t>1 km vežimo kaina</w:t>
      </w:r>
      <w:r w:rsidR="00BF0066">
        <w:t>, kur</w:t>
      </w:r>
      <w:r w:rsidR="00217834" w:rsidRPr="00206BC3">
        <w:t xml:space="preserve">  X –</w:t>
      </w:r>
      <w:r>
        <w:t xml:space="preserve"> </w:t>
      </w:r>
      <w:r w:rsidR="00217834" w:rsidRPr="00206BC3">
        <w:t>benzino,</w:t>
      </w:r>
      <w:r w:rsidR="00ED3145" w:rsidRPr="00206BC3">
        <w:t xml:space="preserve"> </w:t>
      </w:r>
      <w:proofErr w:type="spellStart"/>
      <w:r w:rsidR="00ED3145" w:rsidRPr="00206BC3">
        <w:t>dyz</w:t>
      </w:r>
      <w:r>
        <w:t>elino</w:t>
      </w:r>
      <w:proofErr w:type="spellEnd"/>
      <w:r w:rsidR="00217834" w:rsidRPr="00206BC3">
        <w:t>, dujų rinkos kaina.</w:t>
      </w:r>
    </w:p>
    <w:p w14:paraId="433502DF" w14:textId="77777777" w:rsidR="00217834" w:rsidRPr="00206BC3" w:rsidRDefault="00217834" w:rsidP="00FD3C33">
      <w:pPr>
        <w:spacing w:after="0" w:line="240" w:lineRule="auto"/>
        <w:jc w:val="both"/>
      </w:pPr>
    </w:p>
    <w:p w14:paraId="433502E5" w14:textId="77777777" w:rsidR="00217834" w:rsidRPr="00206BC3" w:rsidRDefault="00217834" w:rsidP="00FD3C33">
      <w:pPr>
        <w:spacing w:after="0" w:line="240" w:lineRule="auto"/>
        <w:jc w:val="both"/>
      </w:pPr>
    </w:p>
    <w:p w14:paraId="433502E6" w14:textId="044D5192" w:rsidR="00217834" w:rsidRPr="00206BC3" w:rsidRDefault="00516770" w:rsidP="00FD3C33">
      <w:pPr>
        <w:spacing w:after="0" w:line="240" w:lineRule="auto"/>
        <w:jc w:val="center"/>
        <w:rPr>
          <w:b/>
        </w:rPr>
      </w:pPr>
      <w:r>
        <w:rPr>
          <w:b/>
        </w:rPr>
        <w:t>III</w:t>
      </w:r>
      <w:r w:rsidR="00217834" w:rsidRPr="00206BC3">
        <w:rPr>
          <w:b/>
        </w:rPr>
        <w:t xml:space="preserve">. </w:t>
      </w:r>
      <w:r w:rsidR="00106F0D" w:rsidRPr="00206BC3">
        <w:rPr>
          <w:b/>
        </w:rPr>
        <w:t>MAITINIMO ORGANIZAVIM</w:t>
      </w:r>
      <w:r w:rsidR="00106F0D">
        <w:rPr>
          <w:b/>
        </w:rPr>
        <w:t>O TVARKA</w:t>
      </w:r>
      <w:r w:rsidR="00106F0D" w:rsidRPr="00206BC3">
        <w:rPr>
          <w:b/>
        </w:rPr>
        <w:t xml:space="preserve"> </w:t>
      </w:r>
      <w:r w:rsidR="00217834" w:rsidRPr="00206BC3">
        <w:rPr>
          <w:b/>
        </w:rPr>
        <w:t>KLAIPĖDOS MIESTO SAVIVALDYBĖS BENDROJO UGDYMO MOKYKLOSE, SKIRTO</w:t>
      </w:r>
      <w:r w:rsidR="00106F0D">
        <w:rPr>
          <w:b/>
        </w:rPr>
        <w:t>SE</w:t>
      </w:r>
      <w:r w:rsidR="00217834" w:rsidRPr="00206BC3">
        <w:rPr>
          <w:b/>
        </w:rPr>
        <w:t xml:space="preserve"> REGIONO MOKINIAMS, TURINTIEMS</w:t>
      </w:r>
      <w:r w:rsidR="00106F0D">
        <w:rPr>
          <w:b/>
        </w:rPr>
        <w:t xml:space="preserve"> SPECIALIŲJŲ UGDYMOSI POREIKIŲ</w:t>
      </w:r>
    </w:p>
    <w:p w14:paraId="433502E7" w14:textId="77777777" w:rsidR="00217834" w:rsidRPr="00206BC3" w:rsidRDefault="00217834" w:rsidP="00FD3C33">
      <w:pPr>
        <w:spacing w:after="0" w:line="240" w:lineRule="auto"/>
        <w:jc w:val="both"/>
        <w:rPr>
          <w:b/>
        </w:rPr>
      </w:pPr>
    </w:p>
    <w:p w14:paraId="433502E8" w14:textId="7E57C90B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>1</w:t>
      </w:r>
      <w:r w:rsidR="00516770">
        <w:t>3</w:t>
      </w:r>
      <w:r w:rsidRPr="00206BC3">
        <w:t>. Maitinimas Mokykloje organizuojamas vadovaujantis teisės aktais, reglamentuojančiais mokinių maitinimą, maisto gaminimą, patalpų ir įrangos priežiūrą, higienos normas, sveikatos bei maisto saugumo reikalavimus.</w:t>
      </w:r>
    </w:p>
    <w:p w14:paraId="433502E9" w14:textId="13B0489F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>1</w:t>
      </w:r>
      <w:r w:rsidR="00516770">
        <w:t>4</w:t>
      </w:r>
      <w:r w:rsidRPr="00206BC3">
        <w:t>. Už mokinių, besimokančių Mokykloje, maitinimą moka tėvai ar globėjai</w:t>
      </w:r>
      <w:r w:rsidR="00554C31">
        <w:t>.</w:t>
      </w:r>
    </w:p>
    <w:p w14:paraId="433502EA" w14:textId="3803912B" w:rsidR="00217834" w:rsidRPr="00206BC3" w:rsidRDefault="00217834" w:rsidP="00877C67">
      <w:pPr>
        <w:spacing w:after="0" w:line="240" w:lineRule="auto"/>
        <w:ind w:firstLine="709"/>
        <w:jc w:val="both"/>
      </w:pPr>
      <w:r w:rsidRPr="00206BC3">
        <w:t>1</w:t>
      </w:r>
      <w:r w:rsidR="00516770">
        <w:t>5</w:t>
      </w:r>
      <w:r w:rsidRPr="00206BC3">
        <w:t>. Apmokėjimas už mokinių, k</w:t>
      </w:r>
      <w:r w:rsidR="00C50B0B">
        <w:t>urie gyvena Klaipėdos mieste ir</w:t>
      </w:r>
      <w:r w:rsidRPr="00206BC3">
        <w:t xml:space="preserve"> gyvena Mokyklos bendrabutyje, </w:t>
      </w:r>
      <w:r w:rsidR="00554C31" w:rsidRPr="00206BC3">
        <w:t xml:space="preserve">maitinimą </w:t>
      </w:r>
      <w:r w:rsidRPr="00206BC3">
        <w:t>vykdomas teisės aktų nustatyta tvarka.</w:t>
      </w:r>
    </w:p>
    <w:p w14:paraId="433502EB" w14:textId="0D112090" w:rsidR="00217834" w:rsidRPr="00206BC3" w:rsidRDefault="00516770" w:rsidP="00877C67">
      <w:pPr>
        <w:spacing w:after="0" w:line="240" w:lineRule="auto"/>
        <w:ind w:firstLine="709"/>
        <w:jc w:val="both"/>
      </w:pPr>
      <w:r>
        <w:t>16</w:t>
      </w:r>
      <w:r w:rsidR="00217834" w:rsidRPr="00206BC3">
        <w:t>. Nemokamas maitinimas skiriamas mažas pajamas gaunančių šeimų mokiniams, vadovauj</w:t>
      </w:r>
      <w:r w:rsidR="00C50B0B">
        <w:t>antis Lietuvos Respublikos socialinės paramos mokini</w:t>
      </w:r>
      <w:r w:rsidR="00217834" w:rsidRPr="00206BC3">
        <w:t>a</w:t>
      </w:r>
      <w:r w:rsidR="00C50B0B">
        <w:t>m</w:t>
      </w:r>
      <w:r w:rsidR="00217834" w:rsidRPr="00206BC3">
        <w:t>s įstatymu.</w:t>
      </w:r>
    </w:p>
    <w:p w14:paraId="433502EC" w14:textId="299997EE" w:rsidR="00217834" w:rsidRPr="00206BC3" w:rsidRDefault="00516770" w:rsidP="00516770">
      <w:pPr>
        <w:spacing w:after="0" w:line="240" w:lineRule="auto"/>
        <w:jc w:val="both"/>
      </w:pPr>
      <w:r>
        <w:t xml:space="preserve">            17</w:t>
      </w:r>
      <w:r w:rsidR="00217834" w:rsidRPr="00206BC3">
        <w:t xml:space="preserve">. Mokykloje patiekalų gamybos kaštai dengiami iš Mokyklai skirtų ūkio lėšų (valstybės biudžeto tikslinės dotacijos), skirtų teisės aktų nustatyta tvarka. </w:t>
      </w:r>
    </w:p>
    <w:p w14:paraId="433502ED" w14:textId="53209C4E" w:rsidR="00217834" w:rsidRPr="00206BC3" w:rsidRDefault="00516770" w:rsidP="00877C67">
      <w:pPr>
        <w:spacing w:after="0" w:line="240" w:lineRule="auto"/>
        <w:ind w:firstLine="709"/>
        <w:jc w:val="both"/>
      </w:pPr>
      <w:r>
        <w:t>18</w:t>
      </w:r>
      <w:r w:rsidR="00217834" w:rsidRPr="00206BC3">
        <w:t xml:space="preserve">. Iš </w:t>
      </w:r>
      <w:r w:rsidR="001D41A7">
        <w:t>tėvų ar globėjų gaunamos įmokos</w:t>
      </w:r>
      <w:r w:rsidR="00217834" w:rsidRPr="00206BC3">
        <w:t xml:space="preserve"> už maitinimą apskaitomos kaip Mokyklos gaunamos pajamos iš įmokų teisės aktų nustatyta tvarka. </w:t>
      </w:r>
    </w:p>
    <w:p w14:paraId="433502EE" w14:textId="77777777" w:rsidR="00217834" w:rsidRPr="00206BC3" w:rsidRDefault="00217834" w:rsidP="00FD3C33">
      <w:pPr>
        <w:spacing w:after="0" w:line="240" w:lineRule="auto"/>
        <w:jc w:val="both"/>
      </w:pPr>
    </w:p>
    <w:p w14:paraId="433502EF" w14:textId="09DBCE67" w:rsidR="00217834" w:rsidRPr="00206BC3" w:rsidRDefault="00332DF0" w:rsidP="00FD3C33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bookmarkStart w:id="0" w:name="_GoBack"/>
      <w:bookmarkEnd w:id="0"/>
      <w:r w:rsidR="0003291A">
        <w:rPr>
          <w:b/>
        </w:rPr>
        <w:t>V</w:t>
      </w:r>
      <w:r w:rsidR="00217834" w:rsidRPr="00206BC3">
        <w:rPr>
          <w:b/>
        </w:rPr>
        <w:t>.</w:t>
      </w:r>
      <w:r w:rsidR="0003291A">
        <w:rPr>
          <w:b/>
        </w:rPr>
        <w:t xml:space="preserve"> </w:t>
      </w:r>
      <w:r w:rsidR="00217834" w:rsidRPr="00206BC3">
        <w:rPr>
          <w:b/>
        </w:rPr>
        <w:t>BAIGIAMOSIOS NUOSTATOS</w:t>
      </w:r>
    </w:p>
    <w:p w14:paraId="433502F0" w14:textId="77777777" w:rsidR="00217834" w:rsidRPr="00206BC3" w:rsidRDefault="00217834" w:rsidP="00FD3C33">
      <w:pPr>
        <w:spacing w:after="0" w:line="240" w:lineRule="auto"/>
        <w:jc w:val="both"/>
        <w:rPr>
          <w:b/>
        </w:rPr>
      </w:pPr>
    </w:p>
    <w:p w14:paraId="433502F1" w14:textId="3DC6FDD6" w:rsidR="00217834" w:rsidRPr="00206BC3" w:rsidRDefault="00516770" w:rsidP="00877C67">
      <w:pPr>
        <w:spacing w:after="0" w:line="240" w:lineRule="auto"/>
        <w:ind w:firstLine="709"/>
        <w:jc w:val="both"/>
      </w:pPr>
      <w:r>
        <w:t>19</w:t>
      </w:r>
      <w:r w:rsidR="00217834" w:rsidRPr="00206BC3">
        <w:t xml:space="preserve">. </w:t>
      </w:r>
      <w:r w:rsidR="001D41A7">
        <w:t xml:space="preserve">Šio </w:t>
      </w:r>
      <w:r w:rsidR="00217834" w:rsidRPr="00206BC3">
        <w:t>Apraš</w:t>
      </w:r>
      <w:r w:rsidR="00FD3C33" w:rsidRPr="00206BC3">
        <w:t xml:space="preserve">o įgyvendinimo priežiūrą vykdo </w:t>
      </w:r>
      <w:r w:rsidR="00217834" w:rsidRPr="00206BC3">
        <w:t xml:space="preserve">Klaipėdos miesto savivaldybės administracijos direktorius ir atsiskaito </w:t>
      </w:r>
      <w:r w:rsidR="001D41A7" w:rsidRPr="00206BC3">
        <w:t xml:space="preserve">Klaipėdos miesto </w:t>
      </w:r>
      <w:r w:rsidR="001D41A7">
        <w:t>s</w:t>
      </w:r>
      <w:r w:rsidR="00217834" w:rsidRPr="00206BC3">
        <w:t xml:space="preserve">avivaldybės tarybai </w:t>
      </w:r>
      <w:r w:rsidR="001D41A7" w:rsidRPr="00206BC3">
        <w:t xml:space="preserve">Klaipėdos miesto </w:t>
      </w:r>
      <w:r w:rsidR="001D41A7">
        <w:t>savivaldybės tarybos</w:t>
      </w:r>
      <w:r w:rsidR="001D41A7" w:rsidRPr="00206BC3">
        <w:t xml:space="preserve"> </w:t>
      </w:r>
      <w:r w:rsidR="00217834" w:rsidRPr="00206BC3">
        <w:t>reglamento nustatyta tvarka.</w:t>
      </w:r>
    </w:p>
    <w:p w14:paraId="433502F2" w14:textId="3538EB4A" w:rsidR="00217834" w:rsidRPr="00206BC3" w:rsidRDefault="00516770" w:rsidP="00877C67">
      <w:pPr>
        <w:spacing w:after="0" w:line="240" w:lineRule="auto"/>
        <w:ind w:firstLine="709"/>
        <w:jc w:val="both"/>
        <w:rPr>
          <w:b/>
        </w:rPr>
      </w:pPr>
      <w:r>
        <w:t>20</w:t>
      </w:r>
      <w:r w:rsidR="00217834" w:rsidRPr="00206BC3">
        <w:t xml:space="preserve">. Šis </w:t>
      </w:r>
      <w:r w:rsidR="001D41A7">
        <w:t>A</w:t>
      </w:r>
      <w:r w:rsidR="00217834" w:rsidRPr="00206BC3">
        <w:t>prašas gali būti keičiamas, papildomas ir panaikinamas Klaipėdos miesto savivaldybės tarybos sprendimu.</w:t>
      </w:r>
    </w:p>
    <w:p w14:paraId="433502F3" w14:textId="77777777" w:rsidR="00217834" w:rsidRPr="00206BC3" w:rsidRDefault="00217834" w:rsidP="00FD3C33">
      <w:pPr>
        <w:spacing w:after="0" w:line="240" w:lineRule="auto"/>
      </w:pPr>
    </w:p>
    <w:p w14:paraId="433502F4" w14:textId="763CF675" w:rsidR="00217834" w:rsidRPr="00206BC3" w:rsidRDefault="00FD3C33" w:rsidP="00FD3C33">
      <w:pPr>
        <w:spacing w:after="0" w:line="240" w:lineRule="auto"/>
        <w:jc w:val="center"/>
      </w:pPr>
      <w:r w:rsidRPr="00206BC3">
        <w:t>_______________________</w:t>
      </w:r>
    </w:p>
    <w:sectPr w:rsidR="00217834" w:rsidRPr="00206BC3" w:rsidSect="00C50B0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2DC86" w14:textId="77777777" w:rsidR="0024220D" w:rsidRDefault="0024220D" w:rsidP="00C50B0B">
      <w:pPr>
        <w:spacing w:after="0" w:line="240" w:lineRule="auto"/>
      </w:pPr>
      <w:r>
        <w:separator/>
      </w:r>
    </w:p>
  </w:endnote>
  <w:endnote w:type="continuationSeparator" w:id="0">
    <w:p w14:paraId="5F89CA9D" w14:textId="77777777" w:rsidR="0024220D" w:rsidRDefault="0024220D" w:rsidP="00C5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C79C4" w14:textId="77777777" w:rsidR="0024220D" w:rsidRDefault="0024220D" w:rsidP="00C50B0B">
      <w:pPr>
        <w:spacing w:after="0" w:line="240" w:lineRule="auto"/>
      </w:pPr>
      <w:r>
        <w:separator/>
      </w:r>
    </w:p>
  </w:footnote>
  <w:footnote w:type="continuationSeparator" w:id="0">
    <w:p w14:paraId="0E6DD361" w14:textId="77777777" w:rsidR="0024220D" w:rsidRDefault="0024220D" w:rsidP="00C5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534878"/>
      <w:docPartObj>
        <w:docPartGallery w:val="Page Numbers (Top of Page)"/>
        <w:docPartUnique/>
      </w:docPartObj>
    </w:sdtPr>
    <w:sdtEndPr/>
    <w:sdtContent>
      <w:p w14:paraId="48F5E811" w14:textId="2691DC36" w:rsidR="00C50B0B" w:rsidRDefault="00C50B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F0">
          <w:rPr>
            <w:noProof/>
          </w:rPr>
          <w:t>2</w:t>
        </w:r>
        <w:r>
          <w:fldChar w:fldCharType="end"/>
        </w:r>
      </w:p>
    </w:sdtContent>
  </w:sdt>
  <w:p w14:paraId="2D626583" w14:textId="77777777" w:rsidR="00C50B0B" w:rsidRDefault="00C50B0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7A"/>
    <w:multiLevelType w:val="hybridMultilevel"/>
    <w:tmpl w:val="153E38B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734C36"/>
    <w:multiLevelType w:val="hybridMultilevel"/>
    <w:tmpl w:val="AE16F8BC"/>
    <w:lvl w:ilvl="0" w:tplc="23EA41C0">
      <w:start w:val="1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24311751"/>
    <w:multiLevelType w:val="hybridMultilevel"/>
    <w:tmpl w:val="E9D2BA56"/>
    <w:lvl w:ilvl="0" w:tplc="D1A8B43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8AE4191"/>
    <w:multiLevelType w:val="hybridMultilevel"/>
    <w:tmpl w:val="003C43CC"/>
    <w:lvl w:ilvl="0" w:tplc="D8E20A14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674A4791"/>
    <w:multiLevelType w:val="hybridMultilevel"/>
    <w:tmpl w:val="4EE07892"/>
    <w:lvl w:ilvl="0" w:tplc="DEC4BE9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471486"/>
    <w:multiLevelType w:val="hybridMultilevel"/>
    <w:tmpl w:val="3B08364A"/>
    <w:lvl w:ilvl="0" w:tplc="F2E28D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D1"/>
    <w:rsid w:val="00000997"/>
    <w:rsid w:val="00003EE3"/>
    <w:rsid w:val="0003291A"/>
    <w:rsid w:val="0008639F"/>
    <w:rsid w:val="000B3D8D"/>
    <w:rsid w:val="001048BF"/>
    <w:rsid w:val="00106F0D"/>
    <w:rsid w:val="00173651"/>
    <w:rsid w:val="001D41A7"/>
    <w:rsid w:val="00206BC3"/>
    <w:rsid w:val="00217834"/>
    <w:rsid w:val="0024220D"/>
    <w:rsid w:val="002649D4"/>
    <w:rsid w:val="0028359D"/>
    <w:rsid w:val="00290168"/>
    <w:rsid w:val="002908CD"/>
    <w:rsid w:val="002B17D8"/>
    <w:rsid w:val="003257D6"/>
    <w:rsid w:val="00332DF0"/>
    <w:rsid w:val="00356FE6"/>
    <w:rsid w:val="003E439C"/>
    <w:rsid w:val="004350A9"/>
    <w:rsid w:val="004E4AEC"/>
    <w:rsid w:val="004E5BCC"/>
    <w:rsid w:val="004F1363"/>
    <w:rsid w:val="00516770"/>
    <w:rsid w:val="00554C31"/>
    <w:rsid w:val="005617F6"/>
    <w:rsid w:val="00584D15"/>
    <w:rsid w:val="006F4AD8"/>
    <w:rsid w:val="00700B9D"/>
    <w:rsid w:val="007F41C2"/>
    <w:rsid w:val="007F4560"/>
    <w:rsid w:val="0081141B"/>
    <w:rsid w:val="00827688"/>
    <w:rsid w:val="00830EE5"/>
    <w:rsid w:val="00877C67"/>
    <w:rsid w:val="00892CEC"/>
    <w:rsid w:val="009065A0"/>
    <w:rsid w:val="00917B72"/>
    <w:rsid w:val="00925CB5"/>
    <w:rsid w:val="00983980"/>
    <w:rsid w:val="009E4DC8"/>
    <w:rsid w:val="00A01D2B"/>
    <w:rsid w:val="00A35569"/>
    <w:rsid w:val="00A516ED"/>
    <w:rsid w:val="00A646D4"/>
    <w:rsid w:val="00A72623"/>
    <w:rsid w:val="00A748B2"/>
    <w:rsid w:val="00AB2C61"/>
    <w:rsid w:val="00AE4734"/>
    <w:rsid w:val="00B62C81"/>
    <w:rsid w:val="00B806E1"/>
    <w:rsid w:val="00B91517"/>
    <w:rsid w:val="00BF0066"/>
    <w:rsid w:val="00C50B0B"/>
    <w:rsid w:val="00C629D5"/>
    <w:rsid w:val="00CB6C0F"/>
    <w:rsid w:val="00CB7725"/>
    <w:rsid w:val="00D223C0"/>
    <w:rsid w:val="00D3193D"/>
    <w:rsid w:val="00D92DF3"/>
    <w:rsid w:val="00DC2F6E"/>
    <w:rsid w:val="00E37349"/>
    <w:rsid w:val="00E40A70"/>
    <w:rsid w:val="00E45BD1"/>
    <w:rsid w:val="00E563D1"/>
    <w:rsid w:val="00ED3145"/>
    <w:rsid w:val="00F4263D"/>
    <w:rsid w:val="00F81C27"/>
    <w:rsid w:val="00FB22AE"/>
    <w:rsid w:val="00F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50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5A0"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563D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50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0B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50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0B0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5A0"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563D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50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0B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50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0B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Švietimo įstaigų ūkio tarnyba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L.Adikle</dc:creator>
  <cp:lastModifiedBy>Asta Berzinskiene</cp:lastModifiedBy>
  <cp:revision>3</cp:revision>
  <cp:lastPrinted>2013-08-07T08:34:00Z</cp:lastPrinted>
  <dcterms:created xsi:type="dcterms:W3CDTF">2013-08-29T11:07:00Z</dcterms:created>
  <dcterms:modified xsi:type="dcterms:W3CDTF">2013-08-29T11:07:00Z</dcterms:modified>
</cp:coreProperties>
</file>