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5B" w:rsidRPr="005F2C44" w:rsidRDefault="00607F5B" w:rsidP="005F2C4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lt-LT"/>
        </w:rPr>
      </w:pPr>
      <w:r w:rsidRPr="005F2C44">
        <w:rPr>
          <w:rFonts w:ascii="Times New Roman" w:hAnsi="Times New Roman"/>
          <w:b/>
          <w:sz w:val="28"/>
          <w:szCs w:val="28"/>
          <w:lang w:eastAsia="lt-LT"/>
        </w:rPr>
        <w:t>KLAIPĖDOS MIESTO SAVIVALDYBĖS TARYBA</w:t>
      </w:r>
    </w:p>
    <w:p w:rsidR="00607F5B" w:rsidRPr="005F2C44" w:rsidRDefault="00607F5B" w:rsidP="005F2C44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lt-LT"/>
        </w:rPr>
      </w:pPr>
      <w:r w:rsidRPr="005F2C44">
        <w:rPr>
          <w:rFonts w:ascii="Times New Roman" w:hAnsi="Times New Roman"/>
          <w:b/>
          <w:sz w:val="24"/>
          <w:szCs w:val="24"/>
          <w:lang w:eastAsia="lt-LT"/>
        </w:rPr>
        <w:t>SPRENDIMAS</w:t>
      </w:r>
    </w:p>
    <w:p w:rsidR="00607F5B" w:rsidRPr="005F2C44" w:rsidRDefault="00607F5B" w:rsidP="005F2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5F2C44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DĖL </w:t>
      </w:r>
      <w:r>
        <w:rPr>
          <w:rFonts w:ascii="Times New Roman" w:hAnsi="Times New Roman"/>
          <w:b/>
          <w:caps/>
          <w:sz w:val="24"/>
          <w:szCs w:val="24"/>
          <w:lang w:eastAsia="lt-LT"/>
        </w:rPr>
        <w:t>Klaipėdos miesto savivaldybės tarybos 2009 m. lapkričio 26 d. sprendimo nr. t2-422 „dėl išorinės reklamos įrengimo klaipėdos mieste taisyklių ir vietinės rinkliavos už leidimo įrengti išorinę reklamą savivaldybės teritorijoje išdavimą nuostAtų patvirtinimo“ 1 punkto pripažinimo netekusiu galios</w:t>
      </w:r>
    </w:p>
    <w:p w:rsidR="00607F5B" w:rsidRPr="005F2C44" w:rsidRDefault="00607F5B" w:rsidP="005F2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bookmarkStart w:id="0" w:name="registravimoDataIlga"/>
    <w:p w:rsidR="00607F5B" w:rsidRPr="005F2C44" w:rsidRDefault="00607F5B" w:rsidP="005F2C4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5F2C44">
        <w:rPr>
          <w:rFonts w:ascii="Times New Roman" w:hAnsi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  <w:instrText xml:space="preserve"> FORMTEXT </w:instrText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  <w:fldChar w:fldCharType="separate"/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  <w:t> </w:t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  <w:fldChar w:fldCharType="end"/>
      </w:r>
      <w:bookmarkEnd w:id="0"/>
      <w:r w:rsidRPr="005F2C44">
        <w:rPr>
          <w:rFonts w:ascii="Times New Roman" w:hAnsi="Times New Roman"/>
          <w:noProof/>
          <w:sz w:val="24"/>
          <w:szCs w:val="24"/>
          <w:lang w:eastAsia="lt-LT"/>
        </w:rPr>
        <w:t xml:space="preserve"> </w:t>
      </w:r>
      <w:r w:rsidRPr="005F2C44">
        <w:rPr>
          <w:rFonts w:ascii="Times New Roman" w:hAnsi="Times New Roman"/>
          <w:sz w:val="24"/>
          <w:szCs w:val="24"/>
          <w:lang w:eastAsia="lt-LT"/>
        </w:rPr>
        <w:t xml:space="preserve">Nr. </w:t>
      </w:r>
      <w:bookmarkStart w:id="1" w:name="dokumentoNr"/>
      <w:r w:rsidRPr="005F2C44">
        <w:rPr>
          <w:rFonts w:ascii="Times New Roman" w:hAnsi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  <w:instrText xml:space="preserve"> FORMTEXT </w:instrText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  <w:fldChar w:fldCharType="separate"/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  <w:t> </w:t>
      </w:r>
      <w:r w:rsidRPr="005F2C44">
        <w:rPr>
          <w:rFonts w:ascii="Times New Roman" w:hAnsi="Times New Roman"/>
          <w:noProof/>
          <w:sz w:val="24"/>
          <w:szCs w:val="24"/>
          <w:lang w:eastAsia="lt-LT"/>
        </w:rPr>
        <w:fldChar w:fldCharType="end"/>
      </w:r>
      <w:bookmarkEnd w:id="1"/>
    </w:p>
    <w:p w:rsidR="00607F5B" w:rsidRPr="005F2C44" w:rsidRDefault="00607F5B" w:rsidP="005F2C4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5F2C44">
        <w:rPr>
          <w:rFonts w:ascii="Times New Roman" w:hAnsi="Times New Roman"/>
          <w:sz w:val="24"/>
          <w:szCs w:val="24"/>
          <w:lang w:eastAsia="lt-LT"/>
        </w:rPr>
        <w:t>Klaipėda</w:t>
      </w: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390A39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5F2C44">
        <w:rPr>
          <w:rFonts w:ascii="Times New Roman" w:hAnsi="Times New Roman"/>
          <w:sz w:val="24"/>
          <w:szCs w:val="24"/>
          <w:lang w:eastAsia="lt-LT"/>
        </w:rPr>
        <w:t xml:space="preserve">Vadovaudamasi </w:t>
      </w:r>
      <w:r>
        <w:rPr>
          <w:rFonts w:ascii="Times New Roman" w:hAnsi="Times New Roman"/>
          <w:sz w:val="24"/>
          <w:szCs w:val="24"/>
          <w:lang w:eastAsia="lt-LT"/>
        </w:rPr>
        <w:t>Lietuvos Respublikos vietos savivaldos įstatymo (Žin., 1994, Nr. 55-1049;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eastAsia="lt-LT"/>
        </w:rPr>
        <w:t xml:space="preserve"> 2008, Nr. 113-4290) 18 straipsnio 1 dalimi, Lietuvos Respublikos reklamos įstatymo (Žin., 2000, Nr. 64-1937, Nr. 2013, Nr. 57-2854) 12 straipsnio 3 dalimi, </w:t>
      </w:r>
      <w:r w:rsidRPr="005F2C44">
        <w:rPr>
          <w:rFonts w:ascii="Times New Roman" w:hAnsi="Times New Roman"/>
          <w:sz w:val="24"/>
          <w:szCs w:val="24"/>
          <w:lang w:eastAsia="lt-LT"/>
        </w:rPr>
        <w:t xml:space="preserve">Klaipėdos miesto savivaldybės taryba </w:t>
      </w:r>
      <w:r w:rsidRPr="005F2C44">
        <w:rPr>
          <w:rFonts w:ascii="Times New Roman" w:hAnsi="Times New Roman"/>
          <w:spacing w:val="60"/>
          <w:sz w:val="24"/>
          <w:szCs w:val="24"/>
          <w:lang w:eastAsia="lt-LT"/>
        </w:rPr>
        <w:t>nusprendži</w:t>
      </w:r>
      <w:r w:rsidRPr="005F2C44">
        <w:rPr>
          <w:rFonts w:ascii="Times New Roman" w:hAnsi="Times New Roman"/>
          <w:sz w:val="24"/>
          <w:szCs w:val="24"/>
          <w:lang w:eastAsia="lt-LT"/>
        </w:rPr>
        <w:t>a:</w:t>
      </w:r>
    </w:p>
    <w:p w:rsidR="00607F5B" w:rsidRPr="00CD2279" w:rsidRDefault="00607F5B" w:rsidP="00390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1. </w:t>
      </w:r>
      <w:r w:rsidRPr="00CD2279">
        <w:rPr>
          <w:rFonts w:ascii="Times New Roman" w:hAnsi="Times New Roman"/>
          <w:sz w:val="24"/>
          <w:szCs w:val="24"/>
          <w:lang w:eastAsia="lt-LT"/>
        </w:rPr>
        <w:t>Pripažinti netekusiu galios Klaipėdos miesto savivaldybės tarybos 2009 m. lapkričio 2</w:t>
      </w:r>
      <w:r>
        <w:rPr>
          <w:rFonts w:ascii="Times New Roman" w:hAnsi="Times New Roman"/>
          <w:sz w:val="24"/>
          <w:szCs w:val="24"/>
          <w:lang w:eastAsia="lt-LT"/>
        </w:rPr>
        <w:t>6 d. sprendimo Nr. T2-422 „Dėl I</w:t>
      </w:r>
      <w:r w:rsidRPr="00CD2279">
        <w:rPr>
          <w:rFonts w:ascii="Times New Roman" w:hAnsi="Times New Roman"/>
          <w:sz w:val="24"/>
          <w:szCs w:val="24"/>
          <w:lang w:eastAsia="lt-LT"/>
        </w:rPr>
        <w:t xml:space="preserve">šorinės reklamos įrengimo </w:t>
      </w:r>
      <w:r>
        <w:rPr>
          <w:rFonts w:ascii="Times New Roman" w:hAnsi="Times New Roman"/>
          <w:sz w:val="24"/>
          <w:szCs w:val="24"/>
          <w:lang w:eastAsia="lt-LT"/>
        </w:rPr>
        <w:t>Klaipėdos mieste taisyklių ir V</w:t>
      </w:r>
      <w:r w:rsidRPr="00CD2279">
        <w:rPr>
          <w:rFonts w:ascii="Times New Roman" w:hAnsi="Times New Roman"/>
          <w:sz w:val="24"/>
          <w:szCs w:val="24"/>
          <w:lang w:eastAsia="lt-LT"/>
        </w:rPr>
        <w:t>ietinės rinkliavos už leidimo įrengti išorinę reklamą savivaldybės teritorijoje išdavimą nuostatų patvirtinimo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 w:rsidRPr="00CD2279">
        <w:rPr>
          <w:rFonts w:ascii="Times New Roman" w:hAnsi="Times New Roman"/>
          <w:sz w:val="24"/>
          <w:szCs w:val="24"/>
          <w:lang w:eastAsia="lt-LT"/>
        </w:rPr>
        <w:t xml:space="preserve"> 1 punktą. </w:t>
      </w:r>
    </w:p>
    <w:p w:rsidR="00607F5B" w:rsidRPr="005F2C44" w:rsidRDefault="00607F5B" w:rsidP="00390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5F2C44">
        <w:rPr>
          <w:rFonts w:ascii="Times New Roman" w:hAnsi="Times New Roman"/>
          <w:sz w:val="24"/>
          <w:szCs w:val="24"/>
          <w:lang w:eastAsia="lt-LT"/>
        </w:rPr>
        <w:t xml:space="preserve">2. </w:t>
      </w:r>
      <w:r>
        <w:rPr>
          <w:rFonts w:ascii="Times New Roman" w:hAnsi="Times New Roman"/>
          <w:sz w:val="24"/>
          <w:szCs w:val="24"/>
          <w:lang w:eastAsia="lt-LT"/>
        </w:rPr>
        <w:t>Skelbti apie šį sprendimą vietinėje spaudoje ir visą sprendimo tekstą – Klaipėdos miesto savivaldybės interneto tinklalapyje.</w:t>
      </w:r>
    </w:p>
    <w:p w:rsidR="00607F5B" w:rsidRPr="005F2C44" w:rsidRDefault="00607F5B" w:rsidP="00CD2279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07F5B" w:rsidRPr="00C54558" w:rsidTr="00BC4819">
        <w:tc>
          <w:tcPr>
            <w:tcW w:w="7338" w:type="dxa"/>
          </w:tcPr>
          <w:p w:rsidR="00607F5B" w:rsidRPr="005F2C44" w:rsidRDefault="00607F5B" w:rsidP="005F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F2C4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:rsidR="00607F5B" w:rsidRPr="005F2C44" w:rsidRDefault="00607F5B" w:rsidP="005F2C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07F5B" w:rsidRPr="00C54558" w:rsidTr="00BC4819">
        <w:tc>
          <w:tcPr>
            <w:tcW w:w="7338" w:type="dxa"/>
          </w:tcPr>
          <w:p w:rsidR="00607F5B" w:rsidRPr="005F2C44" w:rsidRDefault="00607F5B" w:rsidP="005F2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F2C44">
              <w:rPr>
                <w:rFonts w:ascii="Times New Roman" w:hAnsi="Times New Roman"/>
                <w:sz w:val="24"/>
                <w:szCs w:val="24"/>
                <w:lang w:eastAsia="lt-LT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07F5B" w:rsidRPr="005F2C44" w:rsidRDefault="00607F5B" w:rsidP="005F2C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F2C44">
              <w:rPr>
                <w:rFonts w:ascii="Times New Roman" w:hAnsi="Times New Roman"/>
                <w:sz w:val="24"/>
                <w:szCs w:val="24"/>
                <w:lang w:eastAsia="lt-LT"/>
              </w:rPr>
              <w:t>Judita Simonavičiūtė</w:t>
            </w:r>
          </w:p>
        </w:tc>
      </w:tr>
    </w:tbl>
    <w:p w:rsidR="00607F5B" w:rsidRPr="005F2C44" w:rsidRDefault="00607F5B" w:rsidP="005F2C44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607F5B" w:rsidRPr="005F2C44" w:rsidRDefault="00607F5B" w:rsidP="005F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K. Banytė, tel. 39 61 26</w:t>
      </w:r>
    </w:p>
    <w:p w:rsidR="00607F5B" w:rsidRDefault="00607F5B" w:rsidP="00390A3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lt-LT"/>
        </w:rPr>
        <w:t>2013</w:t>
      </w:r>
      <w:r w:rsidRPr="005F2C44">
        <w:rPr>
          <w:rFonts w:ascii="Times New Roman" w:hAnsi="Times New Roman"/>
          <w:sz w:val="24"/>
          <w:szCs w:val="24"/>
          <w:lang w:eastAsia="lt-LT"/>
        </w:rPr>
        <w:t>-</w:t>
      </w:r>
      <w:r>
        <w:rPr>
          <w:rFonts w:ascii="Times New Roman" w:hAnsi="Times New Roman"/>
          <w:sz w:val="24"/>
          <w:szCs w:val="24"/>
          <w:lang w:eastAsia="lt-LT"/>
        </w:rPr>
        <w:t>09-09</w:t>
      </w:r>
    </w:p>
    <w:sectPr w:rsidR="00607F5B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5B" w:rsidRDefault="00607F5B">
      <w:pPr>
        <w:spacing w:after="0" w:line="240" w:lineRule="auto"/>
      </w:pPr>
      <w:r>
        <w:separator/>
      </w:r>
    </w:p>
  </w:endnote>
  <w:endnote w:type="continuationSeparator" w:id="0">
    <w:p w:rsidR="00607F5B" w:rsidRDefault="0060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5B" w:rsidRDefault="00607F5B">
      <w:pPr>
        <w:spacing w:after="0" w:line="240" w:lineRule="auto"/>
      </w:pPr>
      <w:r>
        <w:separator/>
      </w:r>
    </w:p>
  </w:footnote>
  <w:footnote w:type="continuationSeparator" w:id="0">
    <w:p w:rsidR="00607F5B" w:rsidRDefault="0060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5B" w:rsidRPr="00390A39" w:rsidRDefault="00607F5B" w:rsidP="00A72A47">
    <w:pPr>
      <w:pStyle w:val="Header"/>
      <w:jc w:val="right"/>
      <w:rPr>
        <w:rFonts w:ascii="Times New Roman" w:hAnsi="Times New Roman"/>
        <w:b/>
        <w:sz w:val="24"/>
        <w:szCs w:val="24"/>
      </w:rPr>
    </w:pPr>
    <w:r w:rsidRPr="00390A39">
      <w:rPr>
        <w:rFonts w:ascii="Times New Roman" w:hAnsi="Times New Roman"/>
        <w:b/>
        <w:sz w:val="24"/>
        <w:szCs w:val="24"/>
      </w:rPr>
      <w:t>Projektas</w:t>
    </w:r>
  </w:p>
  <w:p w:rsidR="00607F5B" w:rsidRPr="00A72A47" w:rsidRDefault="00607F5B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285"/>
    <w:multiLevelType w:val="hybridMultilevel"/>
    <w:tmpl w:val="D5385136"/>
    <w:lvl w:ilvl="0" w:tplc="B41E6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C44"/>
    <w:rsid w:val="0018622C"/>
    <w:rsid w:val="001C5C5F"/>
    <w:rsid w:val="00235867"/>
    <w:rsid w:val="00390A39"/>
    <w:rsid w:val="00402735"/>
    <w:rsid w:val="00546706"/>
    <w:rsid w:val="00576279"/>
    <w:rsid w:val="005F2C44"/>
    <w:rsid w:val="00607F5B"/>
    <w:rsid w:val="006F1751"/>
    <w:rsid w:val="008F198D"/>
    <w:rsid w:val="00945755"/>
    <w:rsid w:val="009C212E"/>
    <w:rsid w:val="00A72A47"/>
    <w:rsid w:val="00BC4819"/>
    <w:rsid w:val="00C26D46"/>
    <w:rsid w:val="00C54558"/>
    <w:rsid w:val="00C55BF7"/>
    <w:rsid w:val="00CD2279"/>
    <w:rsid w:val="00CE0700"/>
    <w:rsid w:val="00D71783"/>
    <w:rsid w:val="00D745C8"/>
    <w:rsid w:val="00F05D80"/>
    <w:rsid w:val="00F756C3"/>
    <w:rsid w:val="00FA35D3"/>
    <w:rsid w:val="00FC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C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58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9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A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811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Zita Zizyte</dc:creator>
  <cp:keywords/>
  <dc:description/>
  <cp:lastModifiedBy>V.Palaimiene</cp:lastModifiedBy>
  <cp:revision>2</cp:revision>
  <dcterms:created xsi:type="dcterms:W3CDTF">2013-09-16T08:18:00Z</dcterms:created>
  <dcterms:modified xsi:type="dcterms:W3CDTF">2013-09-16T08:18:00Z</dcterms:modified>
</cp:coreProperties>
</file>