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5C" w:rsidRDefault="000A525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0A525C" w:rsidRDefault="000A525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2013 m.                         d. </w:t>
      </w:r>
    </w:p>
    <w:p w:rsidR="000A525C" w:rsidRDefault="000A525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</w:p>
    <w:p w:rsidR="000A525C" w:rsidRDefault="000A525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2 priedas</w:t>
      </w:r>
    </w:p>
    <w:p w:rsidR="000A525C" w:rsidRDefault="000A525C" w:rsidP="00BC5F1C">
      <w:pPr>
        <w:jc w:val="center"/>
        <w:rPr>
          <w:b/>
          <w:sz w:val="24"/>
          <w:szCs w:val="24"/>
        </w:rPr>
      </w:pPr>
    </w:p>
    <w:p w:rsidR="000A525C" w:rsidRDefault="000A525C" w:rsidP="00BC5F1C">
      <w:pPr>
        <w:jc w:val="center"/>
        <w:rPr>
          <w:b/>
          <w:sz w:val="24"/>
          <w:szCs w:val="24"/>
        </w:rPr>
      </w:pPr>
    </w:p>
    <w:p w:rsidR="000A525C" w:rsidRDefault="000A525C" w:rsidP="00BC5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MIESTO SAVIVALDYBĖS NUOMOJAMO TURTO SĄRAŠAS</w:t>
      </w:r>
    </w:p>
    <w:p w:rsidR="000A525C" w:rsidRDefault="000A525C" w:rsidP="00BC5F1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440"/>
        <w:gridCol w:w="1443"/>
      </w:tblGrid>
      <w:tr w:rsidR="000A525C" w:rsidTr="00FC281B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Nuomojamo objekto pavadinimas, trumpas apibūdinimas</w:t>
            </w:r>
          </w:p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:rsidR="000A525C" w:rsidRDefault="000A525C" w:rsidP="007F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m/m) </w:t>
            </w:r>
          </w:p>
        </w:tc>
      </w:tr>
      <w:tr w:rsidR="000A525C" w:rsidTr="008E607A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440" w:type="dxa"/>
            <w:vAlign w:val="center"/>
          </w:tcPr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Taikos pr. 107, Klaipėda: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1. negyvenamoji patalpa – administracinės patalpos, 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4400-0558-3822:5169, pažymėjimas plane – 1A13p,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patalpų žymėjimo indeksai: 61-1 (3,53 kv. m), 61-2 (10,83 kv. m), 61-3 (23,22 kv. m), 61-4 (1,24 kv. m), 61-5 (1,54 kv. m), 61-6 (2,91 kv. m), 61-7 (7,71 kv. m), 61-8 (2,81 kv. m), 61-9 (5,14 kv. m), 61-10 (14,24 kv. m), 61-11 (39,63 kv. m), 61-12 (5,08 kv. m</w:t>
            </w:r>
            <w:bookmarkStart w:id="0" w:name="_GoBack"/>
            <w:bookmarkEnd w:id="0"/>
            <w:r w:rsidRPr="00C376A0">
              <w:rPr>
                <w:sz w:val="24"/>
                <w:szCs w:val="24"/>
              </w:rPr>
              <w:t xml:space="preserve">), 61-13 (3,69 kv. m), 61-14 (4,97 kv. m), 61-15 (1,04 kv. m), 61-16 (1,45 kv. m), 61-17 (1,16 kv. m), 61-18 (1,14 kv. m), 61-19 (26,92 kv. m), 61-20 (10,05 kv. m), 61-21 (9,17 kv. m), 61-22 (11,28 kv. m), 61-23 (1,56 kv. m), 61-24 (3,76 kv. m), 61-25 (7,70 kv. m), 61-26 (4,07 kv. m), 61-27 (35,24 kv. m), 61-28 (14,59 kv. m), 61-29 (5,05 kv. m), 61-30 (2,19 kv. m), 61-31 (0,67 kv. m); 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2. negyvenamoji patalpa – audinių parduotuvė, 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4400-0558-3777:5167, pažymėjimas plane – 1A13p,</w:t>
            </w:r>
          </w:p>
          <w:p w:rsidR="000A525C" w:rsidRDefault="000A525C" w:rsidP="00FC281B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patalpų žymėjimo indeksai: 60-31 (42,81 kv. m), 60-32 (5,99 kv. m), 60-33 (0,96 kv. m), 60-34 (0,74 kv. m)</w:t>
            </w:r>
          </w:p>
        </w:tc>
        <w:tc>
          <w:tcPr>
            <w:tcW w:w="1443" w:type="dxa"/>
          </w:tcPr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263,58</w:t>
            </w: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50,50</w:t>
            </w:r>
          </w:p>
        </w:tc>
      </w:tr>
      <w:tr w:rsidR="000A525C" w:rsidTr="00FC281B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440" w:type="dxa"/>
          </w:tcPr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Liepojos g. 10A, Klaipėda: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1. Liepojos g. 10A-5, Klaipėda</w:t>
            </w:r>
            <w:r>
              <w:rPr>
                <w:sz w:val="24"/>
                <w:szCs w:val="24"/>
              </w:rPr>
              <w:t>,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negyvenamoji patalpa – administracinės patalpos, 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2199-1002-5012:0005, pažymėjimas plane – 1B2p,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patalpų žymėjimo indeksai: nuo 2-9 iki 2-16, 2-19, 2-20, su bendro naudojimo patalpomis, pažymėtomis: 2-21 (1/4 iš 37,72 kv. m), 1-1 (92/360 iš 3,60 kv. m), 1-2 (431/1688 iš 16,88 kv. m), 1-24 (30/119 iš 1,19 kv. m);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2. Liepojos g. 10A-6, Klaipėda</w:t>
            </w:r>
            <w:r>
              <w:rPr>
                <w:sz w:val="24"/>
                <w:szCs w:val="24"/>
              </w:rPr>
              <w:t>,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negyvenamoji patalpa – administracinės patalpos, </w:t>
            </w:r>
          </w:p>
          <w:p w:rsidR="000A525C" w:rsidRPr="00C376A0" w:rsidRDefault="000A525C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2199-1002-5012:0006, pažymėjimas plane – 1B2p,</w:t>
            </w:r>
          </w:p>
          <w:p w:rsidR="000A525C" w:rsidRDefault="000A525C" w:rsidP="00FC281B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patalpų žymėjimo indeksai: nuo 1-5 iki 1-7, 1-16, 1-17, 1-21, 1-22, 2-17, 2-18, su bendro naudojimo patalpomis, pažymėtomis: 1-23 (38/100 iš 29,11 kv. m), 2-21 (1/4 iš 37,72 kv. m), 1-1 (58/360 iš 3,60 kv. m), 1-2 (274/1688 iš 16,88 kv. m), 1-24 (19/119 iš 1,19 kv. m)</w:t>
            </w:r>
          </w:p>
        </w:tc>
        <w:tc>
          <w:tcPr>
            <w:tcW w:w="1443" w:type="dxa"/>
          </w:tcPr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122,11</w:t>
            </w: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Pr="00C376A0" w:rsidRDefault="000A525C" w:rsidP="00AD5035">
            <w:pPr>
              <w:jc w:val="center"/>
              <w:rPr>
                <w:sz w:val="24"/>
                <w:szCs w:val="24"/>
              </w:rPr>
            </w:pPr>
          </w:p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92,19</w:t>
            </w:r>
          </w:p>
        </w:tc>
      </w:tr>
      <w:tr w:rsidR="000A525C" w:rsidTr="00D830E4">
        <w:tc>
          <w:tcPr>
            <w:tcW w:w="708" w:type="dxa"/>
          </w:tcPr>
          <w:p w:rsidR="000A525C" w:rsidRPr="00815266" w:rsidRDefault="000A525C" w:rsidP="00FC281B">
            <w:pPr>
              <w:jc w:val="center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65.</w:t>
            </w:r>
          </w:p>
        </w:tc>
        <w:tc>
          <w:tcPr>
            <w:tcW w:w="7440" w:type="dxa"/>
            <w:vAlign w:val="center"/>
          </w:tcPr>
          <w:p w:rsidR="000A525C" w:rsidRPr="00815266" w:rsidRDefault="000A525C" w:rsidP="001834B9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Gedminų g. 7, Klaipėda,</w:t>
            </w:r>
          </w:p>
          <w:p w:rsidR="000A525C" w:rsidRPr="00815266" w:rsidRDefault="000A525C" w:rsidP="001834B9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 xml:space="preserve">pastatas – mokykla, </w:t>
            </w:r>
          </w:p>
          <w:p w:rsidR="000A525C" w:rsidRPr="00815266" w:rsidRDefault="000A525C" w:rsidP="001834B9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unikalus Nr. 2197-7000-5018, pažymėjimas plane – 1C3b,</w:t>
            </w:r>
          </w:p>
          <w:p w:rsidR="000A525C" w:rsidRPr="00815266" w:rsidRDefault="000A525C" w:rsidP="00FC281B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patalpų žymėjimo indeksai: 1-24 (453,82 kv. m), 1-26 (21,72 kv. m), 1-27 (6,59 kv. m), 1-28 (5,00 kv. m), 1-29 (1,32 kv. m), 1-30 (1,20 kv. m), 1-31 (2,76 kv. m), 1-32 (5,28 kv. m), 1-33 (73,59 kv. m),</w:t>
            </w:r>
            <w:r>
              <w:rPr>
                <w:sz w:val="24"/>
                <w:szCs w:val="24"/>
              </w:rPr>
              <w:t xml:space="preserve"> 1-47 (54,86 kv. m), 1-48 (54,81 kv. m), 1-57 (25,53 kv. m),</w:t>
            </w:r>
            <w:r w:rsidRPr="00815266">
              <w:rPr>
                <w:sz w:val="24"/>
                <w:szCs w:val="24"/>
              </w:rPr>
              <w:t xml:space="preserve"> 2-25 (53,00 kv. m),  2-26 (215,61 kv. m)</w:t>
            </w:r>
          </w:p>
        </w:tc>
        <w:tc>
          <w:tcPr>
            <w:tcW w:w="1443" w:type="dxa"/>
          </w:tcPr>
          <w:p w:rsidR="000A525C" w:rsidRPr="00815266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975,09</w:t>
            </w:r>
          </w:p>
        </w:tc>
      </w:tr>
      <w:tr w:rsidR="000A525C" w:rsidTr="00FC281B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7440" w:type="dxa"/>
          </w:tcPr>
          <w:p w:rsidR="000A525C" w:rsidRPr="002A1591" w:rsidRDefault="000A525C" w:rsidP="00815266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Naikupės g. 25, Klaipėda,</w:t>
            </w:r>
          </w:p>
          <w:p w:rsidR="000A525C" w:rsidRPr="002A1591" w:rsidRDefault="000A525C" w:rsidP="00815266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 xml:space="preserve">pastatas – mokykla, </w:t>
            </w:r>
          </w:p>
          <w:p w:rsidR="000A525C" w:rsidRPr="002A1591" w:rsidRDefault="000A525C" w:rsidP="00815266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unikalus Nr. 2196-6003-6029, pažymėjimas plane – 1C2p,</w:t>
            </w:r>
          </w:p>
          <w:p w:rsidR="000A525C" w:rsidRDefault="000A525C" w:rsidP="0081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patalpų žymėjimo indeksai: IV-2 (53,91 kv. m), IV-5 (17,10 kv. m), IV-6 (53,25 kv. m), IV-11 (71,68</w:t>
            </w:r>
            <w:r w:rsidRPr="002A1591">
              <w:rPr>
                <w:sz w:val="24"/>
                <w:szCs w:val="24"/>
              </w:rPr>
              <w:t xml:space="preserve"> kv. m)</w:t>
            </w:r>
            <w:r>
              <w:rPr>
                <w:sz w:val="24"/>
                <w:szCs w:val="24"/>
              </w:rPr>
              <w:t>, IV-12 (17,16</w:t>
            </w:r>
            <w:r w:rsidRPr="002A1591">
              <w:rPr>
                <w:sz w:val="24"/>
                <w:szCs w:val="24"/>
              </w:rPr>
              <w:t xml:space="preserve"> kv. m)</w:t>
            </w:r>
            <w:r>
              <w:rPr>
                <w:sz w:val="24"/>
                <w:szCs w:val="24"/>
              </w:rPr>
              <w:t>, IV-13 (72,66</w:t>
            </w:r>
            <w:r w:rsidRPr="002A1591">
              <w:rPr>
                <w:sz w:val="24"/>
                <w:szCs w:val="24"/>
              </w:rPr>
              <w:t xml:space="preserve"> kv. m)</w:t>
            </w:r>
          </w:p>
        </w:tc>
        <w:tc>
          <w:tcPr>
            <w:tcW w:w="1443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285,76</w:t>
            </w:r>
          </w:p>
        </w:tc>
      </w:tr>
      <w:tr w:rsidR="000A525C" w:rsidTr="00FC281B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128. </w:t>
            </w:r>
          </w:p>
        </w:tc>
        <w:tc>
          <w:tcPr>
            <w:tcW w:w="7440" w:type="dxa"/>
          </w:tcPr>
          <w:p w:rsidR="000A525C" w:rsidRDefault="000A525C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Privažiuojamieji geležinkelio keliai Liepų g., Klaipėda,</w:t>
            </w:r>
          </w:p>
          <w:p w:rsidR="000A525C" w:rsidRPr="00740E37" w:rsidRDefault="000A525C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>
              <w:rPr>
                <w:sz w:val="24"/>
                <w:szCs w:val="24"/>
                <w:lang w:eastAsia="en-US"/>
              </w:rPr>
              <w:t>4400-1478-1183</w:t>
            </w:r>
            <w:r>
              <w:rPr>
                <w:sz w:val="24"/>
                <w:szCs w:val="24"/>
              </w:rPr>
              <w:t>, pažymėjimas plane – 1k,</w:t>
            </w:r>
          </w:p>
          <w:p w:rsidR="000A525C" w:rsidRDefault="000A525C" w:rsidP="00FC281B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>
              <w:rPr>
                <w:sz w:val="24"/>
                <w:szCs w:val="24"/>
                <w:lang w:eastAsia="en-US"/>
              </w:rPr>
              <w:t>4400-1478-1229</w:t>
            </w:r>
            <w:r>
              <w:rPr>
                <w:sz w:val="24"/>
                <w:szCs w:val="24"/>
              </w:rPr>
              <w:t>, pažymėjimas plane – 2k</w:t>
            </w:r>
          </w:p>
        </w:tc>
        <w:tc>
          <w:tcPr>
            <w:tcW w:w="1443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</w:p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254,00</w:t>
            </w:r>
          </w:p>
          <w:p w:rsidR="000A525C" w:rsidRDefault="000A525C" w:rsidP="0020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</w:tr>
      <w:tr w:rsidR="000A525C" w:rsidTr="00FC281B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7440" w:type="dxa"/>
          </w:tcPr>
          <w:p w:rsidR="000A525C" w:rsidRDefault="000A525C" w:rsidP="00204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Privažiuojamieji geležinkelio keliai Švepelių g., Klaipėda,</w:t>
            </w:r>
          </w:p>
          <w:p w:rsidR="000A525C" w:rsidRPr="00740E37" w:rsidRDefault="000A525C" w:rsidP="00204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192B10">
              <w:rPr>
                <w:bCs/>
                <w:sz w:val="24"/>
                <w:szCs w:val="24"/>
              </w:rPr>
              <w:t>4400-2552-6023</w:t>
            </w:r>
            <w:r>
              <w:rPr>
                <w:sz w:val="24"/>
                <w:szCs w:val="24"/>
              </w:rPr>
              <w:t>, pažymėjimas plane – 106,</w:t>
            </w:r>
          </w:p>
          <w:p w:rsidR="000A525C" w:rsidRDefault="000A525C" w:rsidP="0020413E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>
              <w:rPr>
                <w:bCs/>
                <w:sz w:val="24"/>
                <w:szCs w:val="24"/>
              </w:rPr>
              <w:t>4400-2552-6094</w:t>
            </w:r>
            <w:r>
              <w:rPr>
                <w:sz w:val="24"/>
                <w:szCs w:val="24"/>
              </w:rPr>
              <w:t>, pažymėjimas plane – 105</w:t>
            </w:r>
          </w:p>
        </w:tc>
        <w:tc>
          <w:tcPr>
            <w:tcW w:w="1443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</w:p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413,80</w:t>
            </w:r>
          </w:p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253,20</w:t>
            </w:r>
          </w:p>
        </w:tc>
      </w:tr>
      <w:tr w:rsidR="000A525C" w:rsidTr="00FC281B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7440" w:type="dxa"/>
          </w:tcPr>
          <w:p w:rsidR="000A525C" w:rsidRPr="00B91EC0" w:rsidRDefault="000A525C" w:rsidP="00B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Taikos pr. 101</w:t>
            </w:r>
            <w:r w:rsidRPr="00B91EC0">
              <w:rPr>
                <w:sz w:val="24"/>
                <w:szCs w:val="24"/>
              </w:rPr>
              <w:t>, Klaipėda,</w:t>
            </w:r>
          </w:p>
          <w:p w:rsidR="000A525C" w:rsidRPr="00B91EC0" w:rsidRDefault="000A525C" w:rsidP="00B91EC0">
            <w:pPr>
              <w:rPr>
                <w:sz w:val="24"/>
                <w:szCs w:val="24"/>
              </w:rPr>
            </w:pPr>
            <w:r w:rsidRPr="00B91EC0">
              <w:rPr>
                <w:sz w:val="24"/>
                <w:szCs w:val="24"/>
              </w:rPr>
              <w:t>negyvenamoji p</w:t>
            </w:r>
            <w:r>
              <w:rPr>
                <w:sz w:val="24"/>
                <w:szCs w:val="24"/>
              </w:rPr>
              <w:t>atalpa – vaistinė</w:t>
            </w:r>
            <w:r w:rsidRPr="00B91EC0">
              <w:rPr>
                <w:sz w:val="24"/>
                <w:szCs w:val="24"/>
              </w:rPr>
              <w:t>,</w:t>
            </w:r>
          </w:p>
          <w:p w:rsidR="000A525C" w:rsidRDefault="000A525C" w:rsidP="009C0B74">
            <w:pPr>
              <w:rPr>
                <w:sz w:val="24"/>
                <w:szCs w:val="24"/>
              </w:rPr>
            </w:pPr>
            <w:r w:rsidRPr="00B91EC0">
              <w:rPr>
                <w:sz w:val="24"/>
                <w:szCs w:val="24"/>
              </w:rPr>
              <w:t xml:space="preserve">unikalus Nr. </w:t>
            </w:r>
            <w:r w:rsidRPr="00B91EC0">
              <w:rPr>
                <w:bCs/>
                <w:sz w:val="24"/>
                <w:szCs w:val="24"/>
              </w:rPr>
              <w:t>2197-7002-5032:0004</w:t>
            </w:r>
            <w:r>
              <w:rPr>
                <w:sz w:val="24"/>
                <w:szCs w:val="24"/>
              </w:rPr>
              <w:t>, pažymėjimas plane – 4E2b</w:t>
            </w:r>
          </w:p>
        </w:tc>
        <w:tc>
          <w:tcPr>
            <w:tcW w:w="1443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581,61</w:t>
            </w:r>
          </w:p>
        </w:tc>
      </w:tr>
      <w:tr w:rsidR="000A525C" w:rsidTr="00FC281B">
        <w:tc>
          <w:tcPr>
            <w:tcW w:w="708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7440" w:type="dxa"/>
          </w:tcPr>
          <w:p w:rsidR="000A525C" w:rsidRPr="00397EA5" w:rsidRDefault="000A525C" w:rsidP="009C0B74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Švyturio g. 2, Klaipėda,</w:t>
            </w:r>
          </w:p>
          <w:p w:rsidR="000A525C" w:rsidRPr="00397EA5" w:rsidRDefault="000A525C" w:rsidP="009C0B74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pastatas – mokykla,</w:t>
            </w:r>
          </w:p>
          <w:p w:rsidR="000A525C" w:rsidRPr="00397EA5" w:rsidRDefault="000A525C" w:rsidP="009C0B74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unikalus Nr. 2196-3008-5010, pažymėjimas plane – 1C3p,</w:t>
            </w:r>
          </w:p>
          <w:p w:rsidR="000A525C" w:rsidRDefault="000A525C" w:rsidP="009C0B74">
            <w:pPr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patalpų žymėjimo indeksai: 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-17 (1,32 kv. m), 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-18 (2,20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-19 (0,88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-1 (8,23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-2</w:t>
            </w:r>
            <w:r w:rsidRPr="00397EA5">
              <w:rPr>
                <w:sz w:val="24"/>
                <w:szCs w:val="24"/>
                <w:vertAlign w:val="superscript"/>
              </w:rPr>
              <w:t>a</w:t>
            </w:r>
            <w:r w:rsidRPr="00397EA5">
              <w:rPr>
                <w:sz w:val="24"/>
                <w:szCs w:val="24"/>
              </w:rPr>
              <w:t xml:space="preserve"> (0,57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-4 (9,69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-5 (11,95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3</w:t>
            </w:r>
            <w:r w:rsidRPr="00397EA5">
              <w:rPr>
                <w:sz w:val="24"/>
                <w:szCs w:val="24"/>
              </w:rPr>
              <w:t>-1 (60,69 kv. m)</w:t>
            </w:r>
          </w:p>
        </w:tc>
        <w:tc>
          <w:tcPr>
            <w:tcW w:w="1443" w:type="dxa"/>
          </w:tcPr>
          <w:p w:rsidR="000A525C" w:rsidRDefault="000A525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</w:t>
            </w:r>
          </w:p>
        </w:tc>
      </w:tr>
    </w:tbl>
    <w:p w:rsidR="000A525C" w:rsidRDefault="000A525C" w:rsidP="00BC5F1C">
      <w:pPr>
        <w:jc w:val="center"/>
        <w:rPr>
          <w:sz w:val="24"/>
          <w:szCs w:val="24"/>
        </w:rPr>
      </w:pPr>
    </w:p>
    <w:p w:rsidR="000A525C" w:rsidRDefault="000A525C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0A525C" w:rsidSect="00E34B9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5C" w:rsidRDefault="000A525C" w:rsidP="00E34B98">
      <w:r>
        <w:separator/>
      </w:r>
    </w:p>
  </w:endnote>
  <w:endnote w:type="continuationSeparator" w:id="0">
    <w:p w:rsidR="000A525C" w:rsidRDefault="000A525C" w:rsidP="00E3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5C" w:rsidRDefault="000A525C" w:rsidP="00E34B98">
      <w:r>
        <w:separator/>
      </w:r>
    </w:p>
  </w:footnote>
  <w:footnote w:type="continuationSeparator" w:id="0">
    <w:p w:rsidR="000A525C" w:rsidRDefault="000A525C" w:rsidP="00E34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5C" w:rsidRDefault="000A525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A525C" w:rsidRDefault="000A52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1C"/>
    <w:rsid w:val="00001EFF"/>
    <w:rsid w:val="00003311"/>
    <w:rsid w:val="000329A2"/>
    <w:rsid w:val="000362A3"/>
    <w:rsid w:val="000A525C"/>
    <w:rsid w:val="000C1071"/>
    <w:rsid w:val="000D2C79"/>
    <w:rsid w:val="00162E8C"/>
    <w:rsid w:val="001834B9"/>
    <w:rsid w:val="00192B10"/>
    <w:rsid w:val="001A1465"/>
    <w:rsid w:val="001F1FFA"/>
    <w:rsid w:val="0020413E"/>
    <w:rsid w:val="002A1591"/>
    <w:rsid w:val="002D00AF"/>
    <w:rsid w:val="002F5561"/>
    <w:rsid w:val="00312DA2"/>
    <w:rsid w:val="00341601"/>
    <w:rsid w:val="00342AD2"/>
    <w:rsid w:val="00397EA5"/>
    <w:rsid w:val="003E7542"/>
    <w:rsid w:val="00455DE4"/>
    <w:rsid w:val="004D1403"/>
    <w:rsid w:val="0052546E"/>
    <w:rsid w:val="00536CC2"/>
    <w:rsid w:val="00544E23"/>
    <w:rsid w:val="00570B8B"/>
    <w:rsid w:val="005B740F"/>
    <w:rsid w:val="0061595B"/>
    <w:rsid w:val="00650EC0"/>
    <w:rsid w:val="00695DE0"/>
    <w:rsid w:val="006C0598"/>
    <w:rsid w:val="00740E37"/>
    <w:rsid w:val="007C4264"/>
    <w:rsid w:val="007D1D66"/>
    <w:rsid w:val="007F5A93"/>
    <w:rsid w:val="00815266"/>
    <w:rsid w:val="008A59C6"/>
    <w:rsid w:val="008E1B96"/>
    <w:rsid w:val="008E607A"/>
    <w:rsid w:val="008F737F"/>
    <w:rsid w:val="009351B7"/>
    <w:rsid w:val="009C0B74"/>
    <w:rsid w:val="00AA2B43"/>
    <w:rsid w:val="00AA49FD"/>
    <w:rsid w:val="00AD5035"/>
    <w:rsid w:val="00B91EC0"/>
    <w:rsid w:val="00BC5F1C"/>
    <w:rsid w:val="00C376A0"/>
    <w:rsid w:val="00C6532A"/>
    <w:rsid w:val="00D30FD3"/>
    <w:rsid w:val="00D830E4"/>
    <w:rsid w:val="00DD5357"/>
    <w:rsid w:val="00E34B98"/>
    <w:rsid w:val="00E478E5"/>
    <w:rsid w:val="00F07BEA"/>
    <w:rsid w:val="00F60863"/>
    <w:rsid w:val="00F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4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B98"/>
    <w:rPr>
      <w:rFonts w:ascii="Tahoma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rsid w:val="00E34B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B98"/>
    <w:rPr>
      <w:rFonts w:ascii="Times New Roman" w:hAnsi="Times New Roman" w:cs="Times New Roman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rsid w:val="00E34B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B98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2329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cp:lastPrinted>2013-09-12T12:38:00Z</cp:lastPrinted>
  <dcterms:created xsi:type="dcterms:W3CDTF">2013-09-16T08:38:00Z</dcterms:created>
  <dcterms:modified xsi:type="dcterms:W3CDTF">2013-09-16T08:38:00Z</dcterms:modified>
</cp:coreProperties>
</file>