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9FE" w:rsidRDefault="001659FE" w:rsidP="00CA4D3B">
      <w:pPr>
        <w:keepNext/>
        <w:jc w:val="center"/>
        <w:outlineLvl w:val="0"/>
        <w:rPr>
          <w:b/>
        </w:rPr>
      </w:pPr>
      <w:r w:rsidRPr="0019785C">
        <w:rPr>
          <w:b/>
          <w:noProof/>
          <w:lang w:eastAsia="lt-L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aveikslėlis 2" o:spid="_x0000_i1025" type="#_x0000_t75" style="width:44.25pt;height:54.75pt;visibility:visible">
            <v:imagedata r:id="rId4" o:title=""/>
          </v:shape>
        </w:pict>
      </w:r>
    </w:p>
    <w:p w:rsidR="001659FE" w:rsidRPr="00AF7D08" w:rsidRDefault="001659FE" w:rsidP="00CA4D3B">
      <w:pPr>
        <w:keepNext/>
        <w:jc w:val="center"/>
        <w:outlineLvl w:val="0"/>
        <w:rPr>
          <w:b/>
        </w:rPr>
      </w:pPr>
    </w:p>
    <w:p w:rsidR="001659FE" w:rsidRDefault="001659FE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1659FE" w:rsidRDefault="001659FE" w:rsidP="00CA4D3B">
      <w:pPr>
        <w:keepNext/>
        <w:jc w:val="center"/>
        <w:outlineLvl w:val="1"/>
        <w:rPr>
          <w:b/>
        </w:rPr>
      </w:pPr>
    </w:p>
    <w:p w:rsidR="001659FE" w:rsidRDefault="001659FE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1659FE" w:rsidRDefault="001659FE" w:rsidP="00CA4D3B">
      <w:pPr>
        <w:jc w:val="center"/>
      </w:pPr>
      <w:r>
        <w:rPr>
          <w:b/>
          <w:caps/>
        </w:rPr>
        <w:t xml:space="preserve">DĖL </w:t>
      </w:r>
      <w:r>
        <w:rPr>
          <w:b/>
        </w:rPr>
        <w:t xml:space="preserve">KAINOS UŽ VIEŠAJAM VANDENS TIEKIMUI REIKALINGOS INFRASTRUKTŪROS NAUDOJIMĄSI NUSTATYMO </w:t>
      </w:r>
      <w:r>
        <w:rPr>
          <w:b/>
          <w:caps/>
        </w:rPr>
        <w:t>mETODIKOS</w:t>
      </w:r>
      <w:r w:rsidRPr="001B2171">
        <w:rPr>
          <w:b/>
          <w:caps/>
        </w:rPr>
        <w:t xml:space="preserve"> patvirtinimo</w:t>
      </w:r>
    </w:p>
    <w:p w:rsidR="001659FE" w:rsidRDefault="001659FE" w:rsidP="00CA4D3B">
      <w:pPr>
        <w:jc w:val="center"/>
      </w:pPr>
    </w:p>
    <w:p w:rsidR="001659FE" w:rsidRPr="003C09F9" w:rsidRDefault="001659FE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bookmarkStart w:id="0" w:name="registravimoDataIlga"/>
      <w:smartTag w:uri="urn:schemas-microsoft-com:office:smarttags" w:element="metricconverter">
        <w:smartTagPr>
          <w:attr w:name="ProductID" w:val="2013 m"/>
        </w:smartTagPr>
        <w:r>
          <w:rPr>
            <w:noProof/>
          </w:rPr>
          <w:t>2013 m</w:t>
        </w:r>
      </w:smartTag>
      <w:r>
        <w:rPr>
          <w:noProof/>
        </w:rPr>
        <w:t>. rugsėjo 25 d.</w:t>
      </w: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fldChar w:fldCharType="end"/>
      </w:r>
      <w:bookmarkEnd w:id="0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1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fldChar w:fldCharType="end"/>
      </w:r>
      <w:bookmarkEnd w:id="1"/>
      <w:r>
        <w:rPr>
          <w:noProof/>
        </w:rPr>
        <w:t>T2-243</w:t>
      </w:r>
    </w:p>
    <w:p w:rsidR="001659FE" w:rsidRDefault="001659FE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1659FE" w:rsidRPr="008354D5" w:rsidRDefault="001659FE" w:rsidP="00CA4D3B">
      <w:pPr>
        <w:jc w:val="center"/>
      </w:pPr>
      <w:bookmarkStart w:id="2" w:name="_GoBack"/>
      <w:bookmarkEnd w:id="2"/>
    </w:p>
    <w:p w:rsidR="001659FE" w:rsidRDefault="001659FE" w:rsidP="00CA4D3B">
      <w:pPr>
        <w:jc w:val="center"/>
      </w:pPr>
    </w:p>
    <w:p w:rsidR="001659FE" w:rsidRDefault="001659FE" w:rsidP="00CA4D3B">
      <w:pPr>
        <w:tabs>
          <w:tab w:val="left" w:pos="912"/>
        </w:tabs>
        <w:ind w:firstLine="709"/>
        <w:jc w:val="both"/>
      </w:pPr>
      <w:r>
        <w:t xml:space="preserve">Vadovaudamasi Lietuvos Respublikos vietos savivaldos įstatymo (Žin., 1994, Nr. 55-1049; </w:t>
      </w:r>
      <w:r w:rsidRPr="002C6679">
        <w:t>2008, Nr. 113-4290</w:t>
      </w:r>
      <w:r>
        <w:t>; 2010, Nr. 25-1177, Nr. 84-4406, Nr. 86-4525; 2011, Nr. 52-2504, Nr. 155</w:t>
      </w:r>
      <w:r>
        <w:noBreakHyphen/>
        <w:t>7354; 2012, Nr. 136-6958, Nr. 154-7935; 2013,</w:t>
      </w:r>
      <w:r w:rsidRPr="005B20F2">
        <w:t xml:space="preserve"> </w:t>
      </w:r>
      <w:r>
        <w:t xml:space="preserve">Nr. 76-3826, Nr. 79-3981) </w:t>
      </w:r>
      <w:r w:rsidRPr="002C6679">
        <w:t xml:space="preserve">6 straipsnio </w:t>
      </w:r>
      <w:r>
        <w:t>30 punktu</w:t>
      </w:r>
      <w:r>
        <w:rPr>
          <w:color w:val="000000"/>
        </w:rPr>
        <w:t>,</w:t>
      </w:r>
      <w:r>
        <w:t xml:space="preserve"> Lietuvos Respublikos geriamojo vandens tiekimo ir nuotekų tvarkymo įstatymo (Žin., 2006, Nr. 82-3260) 18 straipsnio 2 dalimi ir atsižvelgdama į AB ,,Klaipėdos vanduo“ </w:t>
      </w:r>
      <w:smartTag w:uri="urn:schemas-microsoft-com:office:smarttags" w:element="metricconverter">
        <w:smartTagPr>
          <w:attr w:name="ProductID" w:val="2013 m"/>
        </w:smartTagPr>
        <w:r>
          <w:t>2013 m</w:t>
        </w:r>
      </w:smartTag>
      <w:r>
        <w:t>. liepos 18 d. raštą Nr. 2013/S.01-2268 ,,Dėl Geriamojo vandens tiekimo ir nuotekų tvarkymo įstatymo nuostatų įgyvendinimo“</w:t>
      </w:r>
      <w:r>
        <w:rPr>
          <w:color w:val="000000"/>
        </w:rPr>
        <w:t>,</w:t>
      </w:r>
      <w:r>
        <w:t xml:space="preserve"> Klaipėdos miesto savivaldybės taryba </w:t>
      </w:r>
      <w:r>
        <w:rPr>
          <w:spacing w:val="60"/>
        </w:rPr>
        <w:t>nusprendži</w:t>
      </w:r>
      <w:r>
        <w:t>a:</w:t>
      </w:r>
    </w:p>
    <w:p w:rsidR="001659FE" w:rsidRPr="00501B45" w:rsidRDefault="001659FE" w:rsidP="00F3712C">
      <w:pPr>
        <w:ind w:firstLine="709"/>
        <w:jc w:val="both"/>
      </w:pPr>
      <w:r>
        <w:t>1. Patvirtinti K</w:t>
      </w:r>
      <w:r w:rsidRPr="00501B45">
        <w:t>ainos už viešajam vandens tiekimui reikalingos infrastruktūros naudojimąsi nustatymo metodiką (pridedama)</w:t>
      </w:r>
      <w:r>
        <w:t>.</w:t>
      </w:r>
    </w:p>
    <w:p w:rsidR="001659FE" w:rsidRDefault="001659FE" w:rsidP="00F3712C">
      <w:pPr>
        <w:ind w:firstLine="709"/>
        <w:jc w:val="both"/>
      </w:pPr>
      <w:r>
        <w:t>2. Skelbti apie šį sprendimą vietinėje spaudoje ir visą sprendimo tekstą – Klaipėdos miesto savivaldybės interneto tinklalapyje.</w:t>
      </w:r>
    </w:p>
    <w:p w:rsidR="001659FE" w:rsidRDefault="001659FE" w:rsidP="00CA4D3B">
      <w:pPr>
        <w:jc w:val="both"/>
      </w:pPr>
    </w:p>
    <w:p w:rsidR="001659FE" w:rsidRDefault="001659FE" w:rsidP="00CA4D3B">
      <w:pPr>
        <w:jc w:val="both"/>
      </w:pPr>
    </w:p>
    <w:tbl>
      <w:tblPr>
        <w:tblW w:w="0" w:type="auto"/>
        <w:tblLook w:val="00A0"/>
      </w:tblPr>
      <w:tblGrid>
        <w:gridCol w:w="7054"/>
        <w:gridCol w:w="2800"/>
      </w:tblGrid>
      <w:tr w:rsidR="001659FE" w:rsidTr="0019785C">
        <w:tc>
          <w:tcPr>
            <w:tcW w:w="7054" w:type="dxa"/>
          </w:tcPr>
          <w:p w:rsidR="001659FE" w:rsidRDefault="001659FE" w:rsidP="00397515">
            <w:pPr>
              <w:rPr>
                <w:lang w:eastAsia="lt-LT"/>
              </w:rPr>
            </w:pPr>
            <w:r w:rsidRPr="00D50F7E">
              <w:rPr>
                <w:lang w:eastAsia="lt-LT"/>
              </w:rPr>
              <w:t xml:space="preserve">Savivaldybės meras </w:t>
            </w:r>
          </w:p>
        </w:tc>
        <w:tc>
          <w:tcPr>
            <w:tcW w:w="2800" w:type="dxa"/>
          </w:tcPr>
          <w:p w:rsidR="001659FE" w:rsidRDefault="001659FE" w:rsidP="0019785C">
            <w:pPr>
              <w:jc w:val="right"/>
              <w:rPr>
                <w:lang w:eastAsia="lt-LT"/>
              </w:rPr>
            </w:pPr>
            <w:smartTag w:uri="urn:schemas-microsoft-com:office:smarttags" w:element="PersonName">
              <w:r>
                <w:rPr>
                  <w:lang w:eastAsia="lt-LT"/>
                </w:rPr>
                <w:t>Vytautas Grubliauskas</w:t>
              </w:r>
            </w:smartTag>
          </w:p>
        </w:tc>
      </w:tr>
    </w:tbl>
    <w:p w:rsidR="001659FE" w:rsidRDefault="001659FE" w:rsidP="004476DD">
      <w:pPr>
        <w:jc w:val="both"/>
      </w:pPr>
    </w:p>
    <w:sectPr w:rsidR="001659FE" w:rsidSect="008354D5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495C"/>
    <w:rsid w:val="001456CE"/>
    <w:rsid w:val="001659FE"/>
    <w:rsid w:val="0019785C"/>
    <w:rsid w:val="001B2171"/>
    <w:rsid w:val="002C6679"/>
    <w:rsid w:val="00397515"/>
    <w:rsid w:val="003C09F9"/>
    <w:rsid w:val="004476DD"/>
    <w:rsid w:val="00501B45"/>
    <w:rsid w:val="00597EE8"/>
    <w:rsid w:val="005B20F2"/>
    <w:rsid w:val="005F495C"/>
    <w:rsid w:val="0081603A"/>
    <w:rsid w:val="008354D5"/>
    <w:rsid w:val="00AD14D7"/>
    <w:rsid w:val="00AF7D08"/>
    <w:rsid w:val="00CA4D3B"/>
    <w:rsid w:val="00D50F7E"/>
    <w:rsid w:val="00E33871"/>
    <w:rsid w:val="00F37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D3B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354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54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476D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21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740</Words>
  <Characters>422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Birute Radavičienė</dc:creator>
  <cp:keywords/>
  <dc:description/>
  <cp:lastModifiedBy>s.adasiunas</cp:lastModifiedBy>
  <cp:revision>7</cp:revision>
  <dcterms:created xsi:type="dcterms:W3CDTF">2012-05-29T10:22:00Z</dcterms:created>
  <dcterms:modified xsi:type="dcterms:W3CDTF">2013-09-26T12:45:00Z</dcterms:modified>
</cp:coreProperties>
</file>