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26" w:rsidRDefault="00F15D26" w:rsidP="00CC2812">
      <w:pPr>
        <w:jc w:val="right"/>
        <w:rPr>
          <w:b/>
        </w:rPr>
      </w:pPr>
    </w:p>
    <w:p w:rsidR="00F15D26" w:rsidRPr="00F3186C" w:rsidRDefault="00F15D26" w:rsidP="00CC2812">
      <w:pPr>
        <w:jc w:val="right"/>
        <w:rPr>
          <w:b/>
        </w:rPr>
      </w:pPr>
      <w:r>
        <w:rPr>
          <w:b/>
        </w:rPr>
        <w:t>Išrašas</w:t>
      </w:r>
    </w:p>
    <w:p w:rsidR="00F15D26" w:rsidRPr="00E65B60" w:rsidRDefault="00F15D26" w:rsidP="00CC2812">
      <w:pPr>
        <w:rPr>
          <w:sz w:val="22"/>
          <w:szCs w:val="22"/>
        </w:rPr>
      </w:pPr>
      <w:r w:rsidRPr="00E65B60">
        <w:rPr>
          <w:sz w:val="22"/>
          <w:szCs w:val="22"/>
        </w:rPr>
        <w:t xml:space="preserve">Įstatymas skelbtas: Žin., 1994, Nr. </w:t>
      </w:r>
      <w:hyperlink r:id="rId4" w:history="1">
        <w:r w:rsidRPr="00E65B60">
          <w:rPr>
            <w:rStyle w:val="Hyperlink"/>
            <w:sz w:val="22"/>
            <w:szCs w:val="22"/>
          </w:rPr>
          <w:t>55-1049</w:t>
        </w:r>
      </w:hyperlink>
    </w:p>
    <w:p w:rsidR="00F15D26" w:rsidRPr="00E65B60" w:rsidRDefault="00F15D26" w:rsidP="00CC2812">
      <w:pPr>
        <w:jc w:val="both"/>
        <w:rPr>
          <w:sz w:val="22"/>
          <w:szCs w:val="22"/>
        </w:rPr>
      </w:pPr>
      <w:r w:rsidRPr="00E65B60">
        <w:rPr>
          <w:sz w:val="22"/>
          <w:szCs w:val="22"/>
        </w:rPr>
        <w:t>Neoficialus įstatymo tekstas</w:t>
      </w:r>
    </w:p>
    <w:p w:rsidR="00F15D26" w:rsidRPr="00E65B60" w:rsidRDefault="00F15D26" w:rsidP="00CC2812">
      <w:pPr>
        <w:jc w:val="both"/>
        <w:rPr>
          <w:sz w:val="22"/>
          <w:szCs w:val="22"/>
        </w:rPr>
      </w:pPr>
    </w:p>
    <w:p w:rsidR="00F15D26" w:rsidRPr="00E65B60" w:rsidRDefault="00F15D26" w:rsidP="00CC2812">
      <w:pPr>
        <w:jc w:val="center"/>
        <w:rPr>
          <w:b/>
          <w:sz w:val="22"/>
          <w:szCs w:val="22"/>
        </w:rPr>
      </w:pPr>
      <w:r w:rsidRPr="00E65B60">
        <w:rPr>
          <w:b/>
          <w:sz w:val="22"/>
          <w:szCs w:val="22"/>
        </w:rPr>
        <w:t>LIETUVOS RESPUBLIKOS</w:t>
      </w:r>
    </w:p>
    <w:p w:rsidR="00F15D26" w:rsidRPr="00E65B60" w:rsidRDefault="00F15D26" w:rsidP="00CC2812">
      <w:pPr>
        <w:jc w:val="center"/>
        <w:rPr>
          <w:b/>
          <w:sz w:val="22"/>
          <w:szCs w:val="22"/>
        </w:rPr>
      </w:pPr>
      <w:r w:rsidRPr="00E65B60">
        <w:rPr>
          <w:b/>
          <w:sz w:val="22"/>
          <w:szCs w:val="22"/>
        </w:rPr>
        <w:t>VIETOS SAVIVALDOS</w:t>
      </w:r>
    </w:p>
    <w:p w:rsidR="00F15D26" w:rsidRPr="00E65B60" w:rsidRDefault="00F15D26" w:rsidP="00CC2812">
      <w:pPr>
        <w:jc w:val="center"/>
        <w:rPr>
          <w:b/>
          <w:sz w:val="22"/>
          <w:szCs w:val="22"/>
        </w:rPr>
      </w:pPr>
      <w:r w:rsidRPr="00E65B60">
        <w:rPr>
          <w:b/>
          <w:sz w:val="22"/>
          <w:szCs w:val="22"/>
        </w:rPr>
        <w:t>ĮSTATYMAS</w:t>
      </w:r>
    </w:p>
    <w:p w:rsidR="00F15D26" w:rsidRPr="00E65B60" w:rsidRDefault="00F15D26" w:rsidP="00CC2812">
      <w:pPr>
        <w:jc w:val="center"/>
        <w:rPr>
          <w:sz w:val="22"/>
          <w:szCs w:val="22"/>
        </w:rPr>
      </w:pPr>
    </w:p>
    <w:p w:rsidR="00F15D26" w:rsidRPr="00E65B60" w:rsidRDefault="00F15D26" w:rsidP="00CC2812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994 m"/>
        </w:smartTagPr>
        <w:r w:rsidRPr="00E65B60">
          <w:rPr>
            <w:sz w:val="22"/>
            <w:szCs w:val="22"/>
          </w:rPr>
          <w:t>1994 m</w:t>
        </w:r>
      </w:smartTag>
      <w:r w:rsidRPr="00E65B60">
        <w:rPr>
          <w:sz w:val="22"/>
          <w:szCs w:val="22"/>
        </w:rPr>
        <w:t>. liepos 7 d. Nr. I-533</w:t>
      </w:r>
    </w:p>
    <w:p w:rsidR="00F15D26" w:rsidRPr="00E65B60" w:rsidRDefault="00F15D26" w:rsidP="00CC2812">
      <w:pPr>
        <w:jc w:val="center"/>
        <w:rPr>
          <w:sz w:val="22"/>
          <w:szCs w:val="22"/>
        </w:rPr>
      </w:pPr>
      <w:r w:rsidRPr="00E65B60">
        <w:rPr>
          <w:sz w:val="22"/>
          <w:szCs w:val="22"/>
        </w:rPr>
        <w:t>Vilnius</w:t>
      </w:r>
    </w:p>
    <w:p w:rsidR="00F15D26" w:rsidRPr="00E65B60" w:rsidRDefault="00F15D26" w:rsidP="00CC2812">
      <w:pPr>
        <w:jc w:val="both"/>
        <w:rPr>
          <w:sz w:val="22"/>
          <w:szCs w:val="22"/>
        </w:rPr>
      </w:pPr>
    </w:p>
    <w:p w:rsidR="00F15D26" w:rsidRPr="00E65B60" w:rsidRDefault="00F15D26" w:rsidP="00CC2812">
      <w:pPr>
        <w:jc w:val="both"/>
        <w:rPr>
          <w:b/>
          <w:i/>
          <w:sz w:val="22"/>
          <w:szCs w:val="22"/>
        </w:rPr>
      </w:pPr>
      <w:r w:rsidRPr="00E65B60">
        <w:rPr>
          <w:b/>
          <w:i/>
          <w:sz w:val="22"/>
          <w:szCs w:val="22"/>
        </w:rPr>
        <w:t xml:space="preserve">Nauja įstatymo redakcija nuo </w:t>
      </w:r>
      <w:smartTag w:uri="urn:schemas-microsoft-com:office:smarttags" w:element="metricconverter">
        <w:smartTagPr>
          <w:attr w:name="ProductID" w:val="2008 m"/>
        </w:smartTagPr>
        <w:r w:rsidRPr="00E65B60">
          <w:rPr>
            <w:b/>
            <w:i/>
            <w:sz w:val="22"/>
            <w:szCs w:val="22"/>
          </w:rPr>
          <w:t>2008 m</w:t>
        </w:r>
      </w:smartTag>
      <w:r w:rsidRPr="00E65B60">
        <w:rPr>
          <w:b/>
          <w:i/>
          <w:sz w:val="22"/>
          <w:szCs w:val="22"/>
        </w:rPr>
        <w:t>. spalio 1 d.:</w:t>
      </w:r>
    </w:p>
    <w:p w:rsidR="00F15D26" w:rsidRPr="00E65B60" w:rsidRDefault="00F15D26" w:rsidP="00CC2812">
      <w:pPr>
        <w:pStyle w:val="PlainText"/>
        <w:rPr>
          <w:rFonts w:ascii="Times New Roman" w:eastAsia="MS Mincho" w:hAnsi="Times New Roman"/>
          <w:i/>
          <w:iCs/>
          <w:sz w:val="22"/>
          <w:szCs w:val="22"/>
        </w:rPr>
      </w:pPr>
      <w:r w:rsidRPr="00E65B60">
        <w:rPr>
          <w:rFonts w:ascii="Times New Roman" w:eastAsia="MS Mincho" w:hAnsi="Times New Roman"/>
          <w:i/>
          <w:iCs/>
          <w:sz w:val="22"/>
          <w:szCs w:val="22"/>
        </w:rPr>
        <w:t xml:space="preserve">Nr. </w:t>
      </w:r>
      <w:hyperlink r:id="rId5" w:history="1">
        <w:r w:rsidRPr="00E65B60">
          <w:rPr>
            <w:rStyle w:val="Hyperlink"/>
            <w:rFonts w:ascii="Times New Roman" w:eastAsia="MS Mincho" w:hAnsi="Times New Roman"/>
            <w:i/>
            <w:iCs/>
            <w:sz w:val="22"/>
            <w:szCs w:val="22"/>
          </w:rPr>
          <w:t>X-1722</w:t>
        </w:r>
      </w:hyperlink>
      <w:r w:rsidRPr="00E65B60">
        <w:rPr>
          <w:rFonts w:ascii="Times New Roman" w:eastAsia="MS Mincho" w:hAnsi="Times New Roman"/>
          <w:i/>
          <w:iCs/>
          <w:sz w:val="22"/>
          <w:szCs w:val="22"/>
        </w:rPr>
        <w:t>, 2008-09-15, Žin., 2008, Nr. 113-4290 (2008-10-01)</w:t>
      </w:r>
    </w:p>
    <w:p w:rsidR="00F15D26" w:rsidRDefault="00F15D26" w:rsidP="00CC2812">
      <w:pPr>
        <w:jc w:val="center"/>
      </w:pPr>
    </w:p>
    <w:p w:rsidR="00F15D26" w:rsidRDefault="00F15D26" w:rsidP="00CC2812">
      <w:pPr>
        <w:rPr>
          <w:b/>
          <w:bCs/>
          <w:color w:val="000000"/>
          <w:sz w:val="22"/>
          <w:szCs w:val="22"/>
        </w:rPr>
      </w:pPr>
      <w:bookmarkStart w:id="0" w:name="straipsnis16"/>
      <w:r>
        <w:rPr>
          <w:b/>
          <w:bCs/>
          <w:color w:val="000000"/>
          <w:sz w:val="22"/>
          <w:szCs w:val="22"/>
        </w:rPr>
        <w:t>16 straipsnis. Savivaldybės tarybos kompetencija</w:t>
      </w:r>
      <w:bookmarkEnd w:id="0"/>
    </w:p>
    <w:p w:rsidR="00F15D26" w:rsidRDefault="00F15D26" w:rsidP="00CC2812">
      <w:r>
        <w:rPr>
          <w:sz w:val="22"/>
          <w:szCs w:val="22"/>
        </w:rPr>
        <w:t>41) sprendimų dėl savivaldybės teritorijos raidos analizės ir dėl bendrųjų ilgalaikių socialinių, kultūrinių, ūkinių, investicinių, demografinių, nusikaltimų kontrolės ir prevencijos, ekologinių, sveikatos ir kitų programų projektų rengimo priėmimas;</w:t>
      </w:r>
    </w:p>
    <w:p w:rsidR="00F15D26" w:rsidRDefault="00F15D26">
      <w:bookmarkStart w:id="1" w:name="_GoBack"/>
      <w:bookmarkEnd w:id="1"/>
    </w:p>
    <w:sectPr w:rsidR="00F15D26" w:rsidSect="004E0E5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160"/>
    <w:rsid w:val="00264C75"/>
    <w:rsid w:val="004E0E54"/>
    <w:rsid w:val="00597EB2"/>
    <w:rsid w:val="00607EB4"/>
    <w:rsid w:val="00715160"/>
    <w:rsid w:val="00A13C29"/>
    <w:rsid w:val="00A446A9"/>
    <w:rsid w:val="00CC2812"/>
    <w:rsid w:val="00E65B60"/>
    <w:rsid w:val="00F15D26"/>
    <w:rsid w:val="00F21F87"/>
    <w:rsid w:val="00F3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1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281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C281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C2812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cgi-bin/preps2?a=327811&amp;b=" TargetMode="External"/><Relationship Id="rId4" Type="http://schemas.openxmlformats.org/officeDocument/2006/relationships/hyperlink" Target="http://www3.lrs.lt/cgi-bin/preps2?a=5884&amp;b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449</Words>
  <Characters>257</Characters>
  <Application>Microsoft Office Outlook</Application>
  <DocSecurity>0</DocSecurity>
  <Lines>0</Lines>
  <Paragraphs>0</Paragraphs>
  <ScaleCrop>false</ScaleCrop>
  <Company>valdyba.lan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Išrašas</dc:title>
  <dc:subject/>
  <dc:creator>Edita Kucinskiene</dc:creator>
  <cp:keywords/>
  <dc:description/>
  <cp:lastModifiedBy>V.Palaimiene</cp:lastModifiedBy>
  <cp:revision>2</cp:revision>
  <dcterms:created xsi:type="dcterms:W3CDTF">2013-11-22T13:14:00Z</dcterms:created>
  <dcterms:modified xsi:type="dcterms:W3CDTF">2013-11-22T13:14:00Z</dcterms:modified>
</cp:coreProperties>
</file>