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6345" w:tblpY="1"/>
        <w:tblOverlap w:val="never"/>
        <w:tblW w:w="3385" w:type="dxa"/>
        <w:tblLook w:val="00A0"/>
      </w:tblPr>
      <w:tblGrid>
        <w:gridCol w:w="3385"/>
      </w:tblGrid>
      <w:tr w:rsidR="00080F9E" w:rsidTr="00514CC9">
        <w:tc>
          <w:tcPr>
            <w:tcW w:w="3385" w:type="dxa"/>
          </w:tcPr>
          <w:p w:rsidR="00080F9E" w:rsidRDefault="00080F9E" w:rsidP="00514CC9">
            <w:pPr>
              <w:tabs>
                <w:tab w:val="left" w:pos="5070"/>
                <w:tab w:val="left" w:pos="5366"/>
                <w:tab w:val="left" w:pos="6771"/>
                <w:tab w:val="left" w:pos="7363"/>
              </w:tabs>
              <w:jc w:val="both"/>
              <w:rPr>
                <w:lang w:eastAsia="lt-LT"/>
              </w:rPr>
            </w:pPr>
            <w:r>
              <w:rPr>
                <w:lang w:eastAsia="lt-LT"/>
              </w:rPr>
              <w:t>PRITARTA</w:t>
            </w:r>
          </w:p>
        </w:tc>
      </w:tr>
      <w:tr w:rsidR="00080F9E" w:rsidTr="00514CC9">
        <w:tc>
          <w:tcPr>
            <w:tcW w:w="3385" w:type="dxa"/>
          </w:tcPr>
          <w:p w:rsidR="00080F9E" w:rsidRDefault="00080F9E" w:rsidP="00514CC9">
            <w:pPr>
              <w:rPr>
                <w:lang w:eastAsia="lt-LT"/>
              </w:rPr>
            </w:pPr>
            <w:r>
              <w:rPr>
                <w:lang w:eastAsia="lt-LT"/>
              </w:rPr>
              <w:t>Klaipėdos miesto savivaldybės</w:t>
            </w:r>
          </w:p>
        </w:tc>
      </w:tr>
      <w:tr w:rsidR="00080F9E" w:rsidTr="00514CC9">
        <w:tc>
          <w:tcPr>
            <w:tcW w:w="3385" w:type="dxa"/>
          </w:tcPr>
          <w:p w:rsidR="00080F9E" w:rsidRDefault="00080F9E" w:rsidP="00514CC9">
            <w:pPr>
              <w:rPr>
                <w:lang w:eastAsia="lt-LT"/>
              </w:rPr>
            </w:pPr>
            <w:r>
              <w:rPr>
                <w:lang w:eastAsia="lt-LT"/>
              </w:rPr>
              <w:t xml:space="preserve">tarybos </w:t>
            </w:r>
            <w:bookmarkStart w:id="0" w:name="registravimoDataIlga"/>
            <w:r>
              <w:rPr>
                <w:lang w:eastAsia="lt-LT"/>
              </w:rPr>
              <w:t>2013</w:t>
            </w:r>
            <w:bookmarkEnd w:id="0"/>
            <w:r>
              <w:rPr>
                <w:lang w:eastAsia="lt-LT"/>
              </w:rPr>
              <w:t xml:space="preserve"> m. lapkričio 28 d.</w:t>
            </w:r>
          </w:p>
        </w:tc>
      </w:tr>
      <w:tr w:rsidR="00080F9E" w:rsidTr="00514CC9">
        <w:tc>
          <w:tcPr>
            <w:tcW w:w="3385" w:type="dxa"/>
          </w:tcPr>
          <w:p w:rsidR="00080F9E" w:rsidRDefault="00080F9E" w:rsidP="00514CC9">
            <w:pPr>
              <w:tabs>
                <w:tab w:val="left" w:pos="5070"/>
                <w:tab w:val="left" w:pos="5366"/>
                <w:tab w:val="left" w:pos="6771"/>
                <w:tab w:val="left" w:pos="7363"/>
              </w:tabs>
              <w:rPr>
                <w:lang w:eastAsia="lt-LT"/>
              </w:rPr>
            </w:pPr>
            <w:r>
              <w:rPr>
                <w:lang w:eastAsia="lt-LT"/>
              </w:rPr>
              <w:t xml:space="preserve">sprendimu Nr. </w:t>
            </w:r>
            <w:r>
              <w:rPr>
                <w:noProof/>
                <w:lang w:eastAsia="lt-LT"/>
              </w:rPr>
              <w:t>T2-289</w:t>
            </w:r>
          </w:p>
        </w:tc>
      </w:tr>
    </w:tbl>
    <w:p w:rsidR="00080F9E" w:rsidRDefault="00080F9E" w:rsidP="00C30546">
      <w:pPr>
        <w:ind w:firstLine="709"/>
        <w:jc w:val="both"/>
      </w:pPr>
    </w:p>
    <w:p w:rsidR="00080F9E" w:rsidRDefault="00080F9E" w:rsidP="00C30546">
      <w:pPr>
        <w:ind w:firstLine="709"/>
        <w:jc w:val="both"/>
      </w:pPr>
    </w:p>
    <w:p w:rsidR="00080F9E" w:rsidRDefault="00080F9E" w:rsidP="00C30546">
      <w:pPr>
        <w:ind w:firstLine="709"/>
        <w:jc w:val="both"/>
      </w:pPr>
    </w:p>
    <w:p w:rsidR="00080F9E" w:rsidRDefault="00080F9E" w:rsidP="00C30546">
      <w:pPr>
        <w:tabs>
          <w:tab w:val="center" w:pos="3463"/>
        </w:tabs>
        <w:ind w:firstLine="709"/>
        <w:jc w:val="both"/>
      </w:pPr>
      <w:r>
        <w:tab/>
      </w:r>
    </w:p>
    <w:p w:rsidR="00080F9E" w:rsidRDefault="00080F9E" w:rsidP="00C30546">
      <w:pPr>
        <w:tabs>
          <w:tab w:val="center" w:pos="3463"/>
        </w:tabs>
        <w:ind w:firstLine="709"/>
        <w:jc w:val="both"/>
      </w:pPr>
    </w:p>
    <w:p w:rsidR="00080F9E" w:rsidRDefault="00080F9E" w:rsidP="00C30546">
      <w:pPr>
        <w:tabs>
          <w:tab w:val="center" w:pos="3463"/>
        </w:tabs>
        <w:ind w:firstLine="709"/>
        <w:jc w:val="both"/>
      </w:pPr>
    </w:p>
    <w:p w:rsidR="00080F9E" w:rsidRPr="00A84634" w:rsidRDefault="00080F9E" w:rsidP="00C30546">
      <w:pPr>
        <w:jc w:val="center"/>
        <w:rPr>
          <w:b/>
        </w:rPr>
      </w:pPr>
      <w:r w:rsidRPr="00A84634">
        <w:rPr>
          <w:b/>
        </w:rPr>
        <w:t>BENDRADARBIAVIMO SUTARTIS</w:t>
      </w:r>
    </w:p>
    <w:p w:rsidR="00080F9E" w:rsidRPr="00A84634" w:rsidRDefault="00080F9E" w:rsidP="00C30546">
      <w:pPr>
        <w:jc w:val="center"/>
      </w:pPr>
    </w:p>
    <w:p w:rsidR="00080F9E" w:rsidRDefault="00080F9E" w:rsidP="00C30546">
      <w:pPr>
        <w:tabs>
          <w:tab w:val="left" w:pos="5070"/>
          <w:tab w:val="left" w:pos="5366"/>
          <w:tab w:val="left" w:pos="6771"/>
          <w:tab w:val="left" w:pos="7363"/>
        </w:tabs>
        <w:jc w:val="center"/>
        <w:rPr>
          <w:noProof/>
        </w:rPr>
      </w:pPr>
      <w:r>
        <w:t>Nr.</w:t>
      </w:r>
      <w:bookmarkStart w:id="1" w:name="_GoBack"/>
      <w:bookmarkEnd w:id="1"/>
    </w:p>
    <w:p w:rsidR="00080F9E" w:rsidRDefault="00080F9E" w:rsidP="00C30546">
      <w:pPr>
        <w:tabs>
          <w:tab w:val="left" w:pos="5070"/>
          <w:tab w:val="left" w:pos="5366"/>
          <w:tab w:val="left" w:pos="6771"/>
          <w:tab w:val="left" w:pos="7363"/>
        </w:tabs>
        <w:jc w:val="center"/>
      </w:pPr>
      <w:r w:rsidRPr="00A84634">
        <w:t xml:space="preserve"> Klaipėda</w:t>
      </w:r>
    </w:p>
    <w:p w:rsidR="00080F9E" w:rsidRDefault="00080F9E" w:rsidP="00C30546">
      <w:pPr>
        <w:tabs>
          <w:tab w:val="center" w:pos="3463"/>
        </w:tabs>
        <w:ind w:firstLine="709"/>
        <w:jc w:val="both"/>
      </w:pPr>
    </w:p>
    <w:p w:rsidR="00080F9E" w:rsidRPr="00A84634" w:rsidRDefault="00080F9E" w:rsidP="00C30546">
      <w:pPr>
        <w:ind w:firstLine="709"/>
        <w:jc w:val="both"/>
        <w:rPr>
          <w:rStyle w:val="st"/>
        </w:rPr>
      </w:pPr>
      <w:r>
        <w:t xml:space="preserve">Klaipėdos miesto savivaldybė, </w:t>
      </w:r>
      <w:r w:rsidRPr="00A84634">
        <w:t>kodas 111100775, buveinės adresas: Liepų</w:t>
      </w:r>
      <w:r>
        <w:t> </w:t>
      </w:r>
      <w:r w:rsidRPr="00A84634">
        <w:t>g. 11, LT-91502 Klaipėda (toliau vadinama Savivaldybė), atstovaujama Klaipėdos miesto savivaldybės mero Vytauto Grubliausko,</w:t>
      </w:r>
      <w:r w:rsidRPr="00A84634">
        <w:rPr>
          <w:rStyle w:val="st"/>
        </w:rPr>
        <w:t xml:space="preserve"> iš vienos pusės</w:t>
      </w:r>
    </w:p>
    <w:p w:rsidR="00080F9E" w:rsidRPr="00A84634" w:rsidRDefault="00080F9E" w:rsidP="00C30546">
      <w:pPr>
        <w:ind w:firstLine="709"/>
        <w:jc w:val="both"/>
        <w:rPr>
          <w:rStyle w:val="st"/>
        </w:rPr>
      </w:pPr>
      <w:r w:rsidRPr="00A84634">
        <w:rPr>
          <w:rStyle w:val="st"/>
        </w:rPr>
        <w:t xml:space="preserve">ir </w:t>
      </w:r>
    </w:p>
    <w:p w:rsidR="00080F9E" w:rsidRPr="00A84634" w:rsidRDefault="00080F9E" w:rsidP="00C30546">
      <w:pPr>
        <w:ind w:firstLine="709"/>
        <w:jc w:val="both"/>
      </w:pPr>
      <w:r w:rsidRPr="00A84634">
        <w:rPr>
          <w:rStyle w:val="st"/>
        </w:rPr>
        <w:t>Klaipėdos jūr</w:t>
      </w:r>
      <w:r>
        <w:rPr>
          <w:rStyle w:val="st"/>
        </w:rPr>
        <w:t>inio miesto simbolio burlaivio „</w:t>
      </w:r>
      <w:r w:rsidRPr="00C30546">
        <w:rPr>
          <w:rStyle w:val="Emphasis"/>
          <w:i w:val="0"/>
          <w:iCs/>
        </w:rPr>
        <w:t>Meridianas</w:t>
      </w:r>
      <w:r>
        <w:rPr>
          <w:rStyle w:val="st"/>
        </w:rPr>
        <w:t>“</w:t>
      </w:r>
      <w:r w:rsidRPr="00A84634">
        <w:rPr>
          <w:rStyle w:val="st"/>
        </w:rPr>
        <w:t xml:space="preserve"> paramos </w:t>
      </w:r>
      <w:r w:rsidRPr="00C30546">
        <w:rPr>
          <w:rStyle w:val="Emphasis"/>
          <w:i w:val="0"/>
          <w:iCs/>
        </w:rPr>
        <w:t xml:space="preserve">fondas, juridinio asmens kodas 192045888, buveinės adresas: Herkaus Manto g. 5-14, LT-92128, Klaipėda (toliau vadinama Fondas), atstovaujamas Fondo </w:t>
      </w:r>
      <w:r w:rsidRPr="00C30546">
        <w:rPr>
          <w:rStyle w:val="Emphasis"/>
          <w:i w:val="0"/>
        </w:rPr>
        <w:t>valdybos pirmininko Aloyzo Kuzmarskio ir Fondo direktoriaus</w:t>
      </w:r>
      <w:r w:rsidRPr="00C30546">
        <w:rPr>
          <w:rStyle w:val="Emphasis"/>
          <w:i w:val="0"/>
          <w:color w:val="FF0000"/>
        </w:rPr>
        <w:t xml:space="preserve"> </w:t>
      </w:r>
      <w:r w:rsidRPr="00C30546">
        <w:rPr>
          <w:rStyle w:val="Emphasis"/>
          <w:i w:val="0"/>
          <w:iCs/>
        </w:rPr>
        <w:t>Aido Kaveckio, veikiančių turimų įgalinimų pagrindu</w:t>
      </w:r>
      <w:r w:rsidRPr="00A84634">
        <w:rPr>
          <w:rStyle w:val="Emphasis"/>
          <w:iCs/>
        </w:rPr>
        <w:t xml:space="preserve">, </w:t>
      </w:r>
      <w:r w:rsidRPr="00A84634">
        <w:t>iš kitos pusės, toliau šioje su</w:t>
      </w:r>
      <w:r>
        <w:t>tartyje kartu vadinami Šalimis</w:t>
      </w:r>
      <w:r w:rsidRPr="00A84634">
        <w:t>, o</w:t>
      </w:r>
      <w:r>
        <w:t xml:space="preserve"> kiekviena atskirai – Šalimi</w:t>
      </w:r>
      <w:r w:rsidRPr="00A84634">
        <w:t>,</w:t>
      </w:r>
    </w:p>
    <w:p w:rsidR="00080F9E" w:rsidRPr="00A84634" w:rsidRDefault="00080F9E" w:rsidP="00C30546">
      <w:pPr>
        <w:ind w:firstLine="709"/>
        <w:jc w:val="both"/>
        <w:rPr>
          <w:b/>
        </w:rPr>
      </w:pPr>
      <w:r w:rsidRPr="00A84634">
        <w:rPr>
          <w:b/>
        </w:rPr>
        <w:t>atsižvelgdam</w:t>
      </w:r>
      <w:r>
        <w:rPr>
          <w:b/>
        </w:rPr>
        <w:t>i</w:t>
      </w:r>
      <w:r w:rsidRPr="00A84634">
        <w:rPr>
          <w:b/>
        </w:rPr>
        <w:t xml:space="preserve"> į tai, kad:</w:t>
      </w:r>
    </w:p>
    <w:p w:rsidR="00080F9E" w:rsidRPr="00A84634" w:rsidRDefault="00080F9E" w:rsidP="00C30546">
      <w:pPr>
        <w:pStyle w:val="Sraopastraipa1"/>
        <w:numPr>
          <w:ilvl w:val="0"/>
          <w:numId w:val="1"/>
        </w:numPr>
        <w:ind w:left="0" w:firstLine="709"/>
        <w:jc w:val="both"/>
        <w:rPr>
          <w:b/>
          <w:sz w:val="24"/>
          <w:szCs w:val="24"/>
        </w:rPr>
      </w:pPr>
      <w:r w:rsidRPr="00A84634">
        <w:rPr>
          <w:sz w:val="24"/>
          <w:szCs w:val="24"/>
        </w:rPr>
        <w:t>Klaipėdos jūrinio miesto simboliu tapusio burlaivio „Meridianas“ paramos fondas siekia prisidėti prie miesto įvaizdžio puoselėjimo, infrastruktūros gerinimo, kad po rekonstrukcijos prišvartuotas prie krantinės Danės upėje burlaivis</w:t>
      </w:r>
      <w:r>
        <w:rPr>
          <w:sz w:val="24"/>
          <w:szCs w:val="24"/>
        </w:rPr>
        <w:t xml:space="preserve"> (</w:t>
      </w:r>
      <w:r w:rsidRPr="00A84634">
        <w:rPr>
          <w:sz w:val="24"/>
          <w:szCs w:val="24"/>
        </w:rPr>
        <w:t>barkentina</w:t>
      </w:r>
      <w:r>
        <w:rPr>
          <w:sz w:val="24"/>
          <w:szCs w:val="24"/>
        </w:rPr>
        <w:t>)</w:t>
      </w:r>
      <w:r w:rsidRPr="00A84634">
        <w:rPr>
          <w:sz w:val="24"/>
          <w:szCs w:val="24"/>
        </w:rPr>
        <w:t xml:space="preserve"> „Meridianas“ vėl taptų Klaipėdos miesto gyventojų ir svečių traukos objektu bei pasididžiavimo simboliu, kas ž</w:t>
      </w:r>
      <w:r>
        <w:rPr>
          <w:sz w:val="24"/>
          <w:szCs w:val="24"/>
        </w:rPr>
        <w:t>ymiai</w:t>
      </w:r>
      <w:r w:rsidRPr="00A84634">
        <w:rPr>
          <w:sz w:val="24"/>
          <w:szCs w:val="24"/>
        </w:rPr>
        <w:t xml:space="preserve"> prisidėtų prie Klaipėdos senamiesčio atgaivinimo;</w:t>
      </w:r>
    </w:p>
    <w:p w:rsidR="00080F9E" w:rsidRPr="00A84634" w:rsidRDefault="00080F9E" w:rsidP="00C30546">
      <w:pPr>
        <w:pStyle w:val="Sraopastraipa1"/>
        <w:numPr>
          <w:ilvl w:val="0"/>
          <w:numId w:val="1"/>
        </w:numPr>
        <w:ind w:left="0" w:firstLine="709"/>
        <w:jc w:val="both"/>
        <w:rPr>
          <w:b/>
          <w:sz w:val="24"/>
          <w:szCs w:val="24"/>
        </w:rPr>
      </w:pPr>
      <w:r w:rsidRPr="00A84634">
        <w:rPr>
          <w:sz w:val="24"/>
          <w:szCs w:val="24"/>
        </w:rPr>
        <w:t>Savivaldybė siekia padėti Fondui išsaugoti Klaipėdos jūrinio miesto simbolį „Meridianas“, kad šis galėtų reprezentuoti Klaipėdą, ir tuo tikslu, pagal savo galimybes, tinkamai įgyvendinti miesto infrastruktūros priežiūros funkciją, kad teritorija šalia burlaivio</w:t>
      </w:r>
      <w:r>
        <w:rPr>
          <w:sz w:val="24"/>
          <w:szCs w:val="24"/>
        </w:rPr>
        <w:t xml:space="preserve"> (</w:t>
      </w:r>
      <w:r w:rsidRPr="00A84634">
        <w:rPr>
          <w:sz w:val="24"/>
          <w:szCs w:val="24"/>
        </w:rPr>
        <w:t>barkentinos</w:t>
      </w:r>
      <w:r>
        <w:rPr>
          <w:sz w:val="24"/>
          <w:szCs w:val="24"/>
        </w:rPr>
        <w:t>)</w:t>
      </w:r>
      <w:r w:rsidRPr="00A84634">
        <w:rPr>
          <w:sz w:val="24"/>
          <w:szCs w:val="24"/>
        </w:rPr>
        <w:t xml:space="preserve"> „Meridianas“ krantinės taptų reprezentatyvi ir patraukli miesto gyventojams bei svečiams,</w:t>
      </w:r>
    </w:p>
    <w:p w:rsidR="00080F9E" w:rsidRPr="00A84634" w:rsidRDefault="00080F9E" w:rsidP="00C30546">
      <w:pPr>
        <w:ind w:firstLine="709"/>
        <w:jc w:val="both"/>
      </w:pPr>
      <w:r w:rsidRPr="00A84634">
        <w:t>vadovaudam</w:t>
      </w:r>
      <w:r>
        <w:t>ie</w:t>
      </w:r>
      <w:r w:rsidRPr="00A84634">
        <w:t xml:space="preserve">si sąžiningumo, protingumo ir proporcingumo principais, sudarė šią sutartį (toliau vadinama Sutartis) </w:t>
      </w:r>
      <w:r>
        <w:t>toliau nurodytomis sąlygomis.</w:t>
      </w:r>
    </w:p>
    <w:p w:rsidR="00080F9E" w:rsidRPr="00A84634" w:rsidRDefault="00080F9E" w:rsidP="00C30546">
      <w:pPr>
        <w:pStyle w:val="BodyTextIndent"/>
        <w:spacing w:after="0"/>
        <w:ind w:left="0"/>
        <w:jc w:val="both"/>
        <w:rPr>
          <w:sz w:val="24"/>
          <w:szCs w:val="24"/>
        </w:rPr>
      </w:pPr>
    </w:p>
    <w:p w:rsidR="00080F9E" w:rsidRPr="00A84634" w:rsidRDefault="00080F9E" w:rsidP="00C30546">
      <w:pPr>
        <w:pStyle w:val="BodyTextIndent"/>
        <w:tabs>
          <w:tab w:val="left" w:pos="3544"/>
          <w:tab w:val="left" w:pos="3686"/>
          <w:tab w:val="left" w:pos="3828"/>
          <w:tab w:val="left" w:pos="3969"/>
        </w:tabs>
        <w:spacing w:after="0"/>
        <w:ind w:left="0"/>
        <w:jc w:val="center"/>
        <w:rPr>
          <w:b/>
          <w:sz w:val="24"/>
          <w:szCs w:val="24"/>
        </w:rPr>
      </w:pPr>
      <w:r w:rsidRPr="00A84634">
        <w:rPr>
          <w:b/>
          <w:sz w:val="24"/>
          <w:szCs w:val="24"/>
        </w:rPr>
        <w:t>I. SUTARTIES OBJEKTAS</w:t>
      </w:r>
    </w:p>
    <w:p w:rsidR="00080F9E" w:rsidRPr="00A84634" w:rsidRDefault="00080F9E" w:rsidP="00C30546">
      <w:pPr>
        <w:pStyle w:val="BodyTextIndent"/>
        <w:spacing w:after="0"/>
        <w:ind w:left="0"/>
        <w:jc w:val="both"/>
        <w:rPr>
          <w:sz w:val="24"/>
          <w:szCs w:val="24"/>
        </w:rPr>
      </w:pPr>
    </w:p>
    <w:p w:rsidR="00080F9E" w:rsidRPr="00A84634" w:rsidRDefault="00080F9E" w:rsidP="00C30546">
      <w:pPr>
        <w:pStyle w:val="BodyTextIndent"/>
        <w:spacing w:after="0"/>
        <w:ind w:left="0" w:firstLine="709"/>
        <w:jc w:val="both"/>
        <w:rPr>
          <w:sz w:val="24"/>
          <w:szCs w:val="24"/>
        </w:rPr>
      </w:pPr>
      <w:r w:rsidRPr="00A84634">
        <w:rPr>
          <w:sz w:val="24"/>
          <w:szCs w:val="24"/>
        </w:rPr>
        <w:t>1. 1508 kv. m teritorijos, esančios šalia burlaivio</w:t>
      </w:r>
      <w:r>
        <w:rPr>
          <w:sz w:val="24"/>
          <w:szCs w:val="24"/>
        </w:rPr>
        <w:t xml:space="preserve"> (</w:t>
      </w:r>
      <w:r w:rsidRPr="00A84634">
        <w:rPr>
          <w:sz w:val="24"/>
          <w:szCs w:val="24"/>
        </w:rPr>
        <w:t>barkentinos</w:t>
      </w:r>
      <w:r>
        <w:rPr>
          <w:sz w:val="24"/>
          <w:szCs w:val="24"/>
        </w:rPr>
        <w:t>)</w:t>
      </w:r>
      <w:r w:rsidRPr="00A84634">
        <w:rPr>
          <w:sz w:val="24"/>
          <w:szCs w:val="24"/>
        </w:rPr>
        <w:t xml:space="preserve"> „Meridianas“ krantinės, tvarkomos teritorijos brėžinyje (Sutarties </w:t>
      </w:r>
      <w:r>
        <w:rPr>
          <w:sz w:val="24"/>
          <w:szCs w:val="24"/>
        </w:rPr>
        <w:t>1 priedas</w:t>
      </w:r>
      <w:r w:rsidRPr="00A84634">
        <w:rPr>
          <w:sz w:val="24"/>
          <w:szCs w:val="24"/>
        </w:rPr>
        <w:t xml:space="preserve">) pažymėtos išryškinta taškine linija (toliau </w:t>
      </w:r>
      <w:r>
        <w:rPr>
          <w:sz w:val="24"/>
          <w:szCs w:val="24"/>
        </w:rPr>
        <w:t>vadinama</w:t>
      </w:r>
      <w:r w:rsidRPr="00A84634">
        <w:rPr>
          <w:sz w:val="24"/>
          <w:szCs w:val="24"/>
        </w:rPr>
        <w:t xml:space="preserve"> Teritorija šalia „Meridiano“ krantinės), tvarkymas ir priežiūra pagal darbų organizavimo planą (</w:t>
      </w:r>
      <w:r>
        <w:rPr>
          <w:sz w:val="24"/>
          <w:szCs w:val="24"/>
        </w:rPr>
        <w:t>2 priedas</w:t>
      </w:r>
      <w:r w:rsidRPr="00A84634">
        <w:rPr>
          <w:sz w:val="24"/>
          <w:szCs w:val="24"/>
        </w:rPr>
        <w:t>) ir šią Sutartį.</w:t>
      </w:r>
    </w:p>
    <w:p w:rsidR="00080F9E" w:rsidRPr="00A84634" w:rsidRDefault="00080F9E" w:rsidP="00C30546">
      <w:pPr>
        <w:pStyle w:val="BodyTextIndent"/>
        <w:spacing w:after="0"/>
        <w:ind w:left="0"/>
        <w:jc w:val="both"/>
        <w:rPr>
          <w:b/>
          <w:sz w:val="24"/>
          <w:szCs w:val="24"/>
        </w:rPr>
      </w:pPr>
    </w:p>
    <w:p w:rsidR="00080F9E" w:rsidRPr="00A84634" w:rsidRDefault="00080F9E" w:rsidP="00C30546">
      <w:pPr>
        <w:pStyle w:val="BodyTextIndent"/>
        <w:tabs>
          <w:tab w:val="left" w:pos="3544"/>
        </w:tabs>
        <w:spacing w:after="0"/>
        <w:ind w:left="0"/>
        <w:jc w:val="center"/>
        <w:rPr>
          <w:b/>
          <w:sz w:val="24"/>
          <w:szCs w:val="24"/>
        </w:rPr>
      </w:pPr>
      <w:r w:rsidRPr="00A84634">
        <w:rPr>
          <w:b/>
          <w:sz w:val="24"/>
          <w:szCs w:val="24"/>
        </w:rPr>
        <w:t xml:space="preserve">   II. ŠALIŲ TEISĖS IR PAREIGOS</w:t>
      </w:r>
    </w:p>
    <w:p w:rsidR="00080F9E" w:rsidRPr="00A84634" w:rsidRDefault="00080F9E" w:rsidP="00C30546">
      <w:pPr>
        <w:pStyle w:val="BodyTextIndent"/>
        <w:spacing w:after="0"/>
        <w:ind w:left="0"/>
        <w:jc w:val="center"/>
        <w:rPr>
          <w:sz w:val="24"/>
          <w:szCs w:val="24"/>
        </w:rPr>
      </w:pPr>
    </w:p>
    <w:p w:rsidR="00080F9E" w:rsidRPr="00A84634" w:rsidRDefault="00080F9E" w:rsidP="00C30546">
      <w:pPr>
        <w:pStyle w:val="BodyTextIndent"/>
        <w:spacing w:after="0"/>
        <w:ind w:left="0" w:firstLine="709"/>
        <w:jc w:val="both"/>
        <w:rPr>
          <w:sz w:val="24"/>
          <w:szCs w:val="24"/>
        </w:rPr>
      </w:pPr>
      <w:r w:rsidRPr="00A84634">
        <w:rPr>
          <w:sz w:val="24"/>
          <w:szCs w:val="24"/>
        </w:rPr>
        <w:t xml:space="preserve">2. </w:t>
      </w:r>
      <w:r w:rsidRPr="00A84634">
        <w:rPr>
          <w:b/>
          <w:sz w:val="24"/>
          <w:szCs w:val="24"/>
        </w:rPr>
        <w:t>Fondas</w:t>
      </w:r>
      <w:r w:rsidRPr="00A84634">
        <w:rPr>
          <w:sz w:val="24"/>
          <w:szCs w:val="24"/>
        </w:rPr>
        <w:t xml:space="preserve"> įsipareigoja Teritorijoje šalia „Meridiano“ krantinės:</w:t>
      </w:r>
    </w:p>
    <w:p w:rsidR="00080F9E" w:rsidRPr="00A84634" w:rsidRDefault="00080F9E" w:rsidP="00C30546">
      <w:pPr>
        <w:pStyle w:val="BodyTextIndent"/>
        <w:spacing w:after="0"/>
        <w:ind w:left="0" w:firstLine="709"/>
        <w:jc w:val="both"/>
        <w:rPr>
          <w:sz w:val="24"/>
          <w:szCs w:val="24"/>
        </w:rPr>
      </w:pPr>
      <w:r w:rsidRPr="00A84634">
        <w:rPr>
          <w:sz w:val="24"/>
          <w:szCs w:val="24"/>
        </w:rPr>
        <w:t>2.1. įrengti burlaivio</w:t>
      </w:r>
      <w:r>
        <w:rPr>
          <w:sz w:val="24"/>
          <w:szCs w:val="24"/>
        </w:rPr>
        <w:t xml:space="preserve"> (</w:t>
      </w:r>
      <w:r w:rsidRPr="00A84634">
        <w:rPr>
          <w:sz w:val="24"/>
          <w:szCs w:val="24"/>
        </w:rPr>
        <w:t>barkentinos</w:t>
      </w:r>
      <w:r>
        <w:rPr>
          <w:sz w:val="24"/>
          <w:szCs w:val="24"/>
        </w:rPr>
        <w:t>)</w:t>
      </w:r>
      <w:r w:rsidRPr="00A84634">
        <w:rPr>
          <w:sz w:val="24"/>
          <w:szCs w:val="24"/>
        </w:rPr>
        <w:t xml:space="preserve"> „Meridianas“ švartavimo vietą bei prižiūrėti knechtus ir kitus laivų tvirtinimo elementus;</w:t>
      </w:r>
    </w:p>
    <w:p w:rsidR="00080F9E" w:rsidRPr="00A84634" w:rsidRDefault="00080F9E" w:rsidP="00C30546">
      <w:pPr>
        <w:pStyle w:val="BodyTextIndent"/>
        <w:tabs>
          <w:tab w:val="left" w:pos="3402"/>
          <w:tab w:val="left" w:pos="3544"/>
        </w:tabs>
        <w:spacing w:after="0"/>
        <w:ind w:left="0" w:firstLine="709"/>
        <w:jc w:val="both"/>
        <w:rPr>
          <w:sz w:val="24"/>
          <w:szCs w:val="24"/>
        </w:rPr>
      </w:pPr>
      <w:r w:rsidRPr="00A84634">
        <w:rPr>
          <w:sz w:val="24"/>
          <w:szCs w:val="24"/>
        </w:rPr>
        <w:t>2.2. atlikti medinių suolų remonto darbus ir vykdyti jų priežiūrą;</w:t>
      </w:r>
    </w:p>
    <w:p w:rsidR="00080F9E" w:rsidRPr="00A84634" w:rsidRDefault="00080F9E" w:rsidP="00C30546">
      <w:pPr>
        <w:pStyle w:val="BodyTextIndent"/>
        <w:spacing w:after="0"/>
        <w:ind w:left="0" w:firstLine="709"/>
        <w:jc w:val="both"/>
        <w:rPr>
          <w:sz w:val="24"/>
          <w:szCs w:val="24"/>
        </w:rPr>
      </w:pPr>
      <w:r w:rsidRPr="00A84634">
        <w:rPr>
          <w:sz w:val="24"/>
          <w:szCs w:val="24"/>
        </w:rPr>
        <w:t>2.3. užtikrinti švarą ir tvarką pagal Klaipėdos miesto savivaldybės tarybos 2008</w:t>
      </w:r>
      <w:r>
        <w:rPr>
          <w:sz w:val="24"/>
          <w:szCs w:val="24"/>
        </w:rPr>
        <w:t xml:space="preserve"> m. kovo </w:t>
      </w:r>
      <w:r w:rsidRPr="00A84634">
        <w:rPr>
          <w:sz w:val="24"/>
          <w:szCs w:val="24"/>
        </w:rPr>
        <w:t xml:space="preserve">6 </w:t>
      </w:r>
      <w:r>
        <w:rPr>
          <w:sz w:val="24"/>
          <w:szCs w:val="24"/>
        </w:rPr>
        <w:t xml:space="preserve">d. </w:t>
      </w:r>
      <w:r w:rsidRPr="00A84634">
        <w:rPr>
          <w:sz w:val="24"/>
          <w:szCs w:val="24"/>
        </w:rPr>
        <w:t>sprendimu Nr.</w:t>
      </w:r>
      <w:r>
        <w:rPr>
          <w:sz w:val="24"/>
          <w:szCs w:val="24"/>
        </w:rPr>
        <w:t xml:space="preserve"> </w:t>
      </w:r>
      <w:r w:rsidRPr="00A84634">
        <w:rPr>
          <w:sz w:val="24"/>
          <w:szCs w:val="24"/>
        </w:rPr>
        <w:t>T2-55 patvirtintas Klaipėdos miesto tvarkymo ir švaros taisykles;</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2.4. prižiūrėti ir remontuoti šaligatvių dangą, </w:t>
      </w:r>
      <w:r>
        <w:rPr>
          <w:sz w:val="24"/>
          <w:szCs w:val="24"/>
        </w:rPr>
        <w:t>šalinti</w:t>
      </w:r>
      <w:r w:rsidRPr="00A84634">
        <w:rPr>
          <w:sz w:val="24"/>
          <w:szCs w:val="24"/>
        </w:rPr>
        <w:t xml:space="preserve"> žol</w:t>
      </w:r>
      <w:r>
        <w:rPr>
          <w:sz w:val="24"/>
          <w:szCs w:val="24"/>
        </w:rPr>
        <w:t>ę</w:t>
      </w:r>
      <w:r w:rsidRPr="00A84634">
        <w:rPr>
          <w:sz w:val="24"/>
          <w:szCs w:val="24"/>
        </w:rPr>
        <w:t xml:space="preserve"> nuo dangų, o žiemą – valy</w:t>
      </w:r>
      <w:r>
        <w:rPr>
          <w:sz w:val="24"/>
          <w:szCs w:val="24"/>
        </w:rPr>
        <w:t>ti</w:t>
      </w:r>
      <w:r w:rsidRPr="00A84634">
        <w:rPr>
          <w:sz w:val="24"/>
          <w:szCs w:val="24"/>
        </w:rPr>
        <w:t xml:space="preserve"> snieg</w:t>
      </w:r>
      <w:r>
        <w:rPr>
          <w:sz w:val="24"/>
          <w:szCs w:val="24"/>
        </w:rPr>
        <w:t>ą</w:t>
      </w:r>
      <w:r w:rsidRPr="00A84634">
        <w:rPr>
          <w:sz w:val="24"/>
          <w:szCs w:val="24"/>
        </w:rPr>
        <w:t xml:space="preserve"> bei barsty</w:t>
      </w:r>
      <w:r>
        <w:rPr>
          <w:sz w:val="24"/>
          <w:szCs w:val="24"/>
        </w:rPr>
        <w:t>ti</w:t>
      </w:r>
      <w:r w:rsidRPr="00A84634">
        <w:rPr>
          <w:sz w:val="24"/>
          <w:szCs w:val="24"/>
        </w:rPr>
        <w:t xml:space="preserve"> slidži</w:t>
      </w:r>
      <w:r>
        <w:rPr>
          <w:sz w:val="24"/>
          <w:szCs w:val="24"/>
        </w:rPr>
        <w:t>ą</w:t>
      </w:r>
      <w:r w:rsidRPr="00A84634">
        <w:rPr>
          <w:sz w:val="24"/>
          <w:szCs w:val="24"/>
        </w:rPr>
        <w:t xml:space="preserve"> dang</w:t>
      </w:r>
      <w:r>
        <w:rPr>
          <w:sz w:val="24"/>
          <w:szCs w:val="24"/>
        </w:rPr>
        <w:t>ą</w:t>
      </w:r>
      <w:r w:rsidRPr="00A84634">
        <w:rPr>
          <w:sz w:val="24"/>
          <w:szCs w:val="24"/>
        </w:rPr>
        <w:t xml:space="preserve"> smėlio ir druskos mišiniu;</w:t>
      </w:r>
    </w:p>
    <w:p w:rsidR="00080F9E" w:rsidRPr="00A84634" w:rsidRDefault="00080F9E" w:rsidP="00C30546">
      <w:pPr>
        <w:pStyle w:val="BodyTextIndent"/>
        <w:spacing w:after="0"/>
        <w:ind w:left="0" w:firstLine="709"/>
        <w:jc w:val="both"/>
        <w:rPr>
          <w:sz w:val="24"/>
          <w:szCs w:val="24"/>
        </w:rPr>
      </w:pPr>
      <w:r w:rsidRPr="00A84634">
        <w:rPr>
          <w:sz w:val="24"/>
          <w:szCs w:val="24"/>
        </w:rPr>
        <w:t>2.5. organizuoti želdinių priežiūrą, šienavimą, šieno sugrėbimą ir išvežimą;</w:t>
      </w:r>
    </w:p>
    <w:p w:rsidR="00080F9E" w:rsidRPr="00A84634" w:rsidRDefault="00080F9E" w:rsidP="00C30546">
      <w:pPr>
        <w:pStyle w:val="BodyTextIndent"/>
        <w:spacing w:after="0"/>
        <w:ind w:left="0" w:firstLine="709"/>
        <w:jc w:val="both"/>
        <w:rPr>
          <w:sz w:val="24"/>
          <w:szCs w:val="24"/>
        </w:rPr>
      </w:pPr>
      <w:r w:rsidRPr="00A84634">
        <w:rPr>
          <w:sz w:val="24"/>
          <w:szCs w:val="24"/>
        </w:rPr>
        <w:t>2.6. užtikrinti laisvą ir netrukdomą asmenų judėjimą, išskyrus remonto darbų vykdymo atvejus, kai yra būtina apriboti asmenų judėjimą žmonių ir (ar) turto saugumo sumetimais;</w:t>
      </w:r>
    </w:p>
    <w:p w:rsidR="00080F9E" w:rsidRPr="00A84634" w:rsidRDefault="00080F9E" w:rsidP="00C30546">
      <w:pPr>
        <w:pStyle w:val="BodyTextIndent"/>
        <w:spacing w:after="0"/>
        <w:ind w:left="0" w:firstLine="709"/>
        <w:jc w:val="both"/>
        <w:rPr>
          <w:sz w:val="24"/>
          <w:szCs w:val="24"/>
        </w:rPr>
      </w:pPr>
      <w:r w:rsidRPr="00A84634">
        <w:rPr>
          <w:sz w:val="24"/>
          <w:szCs w:val="24"/>
        </w:rPr>
        <w:t>2.7. bendradarbiauti su Savivaldybe vykdant šią Sutartį.</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3. </w:t>
      </w:r>
      <w:r w:rsidRPr="00A84634">
        <w:rPr>
          <w:b/>
          <w:sz w:val="24"/>
          <w:szCs w:val="24"/>
        </w:rPr>
        <w:t>Savivaldybė</w:t>
      </w:r>
      <w:r w:rsidRPr="00A84634">
        <w:rPr>
          <w:sz w:val="24"/>
          <w:szCs w:val="24"/>
        </w:rPr>
        <w:t xml:space="preserve"> įsipareigoja:</w:t>
      </w:r>
    </w:p>
    <w:p w:rsidR="00080F9E" w:rsidRPr="00A84634" w:rsidRDefault="00080F9E" w:rsidP="00C30546">
      <w:pPr>
        <w:pStyle w:val="BodyTextIndent"/>
        <w:spacing w:after="0"/>
        <w:ind w:left="0" w:firstLine="709"/>
        <w:jc w:val="both"/>
        <w:rPr>
          <w:sz w:val="24"/>
          <w:szCs w:val="24"/>
        </w:rPr>
      </w:pPr>
      <w:r w:rsidRPr="00A84634">
        <w:rPr>
          <w:sz w:val="24"/>
          <w:szCs w:val="24"/>
        </w:rPr>
        <w:t>3.1 leisti Fondui, laikantis šios Sutarties, Prekybos ir paslaugų teikimo miesto viešosiose vietose vietinės rinkliavos nuostatų ir Klaipėdos miesto savivaldybės tarybos sprendimo dėl atleidimo nuo vietinės rinkliavos už leidimą prekiauti ar teikti paslaugas,</w:t>
      </w:r>
      <w:r>
        <w:rPr>
          <w:sz w:val="24"/>
          <w:szCs w:val="24"/>
        </w:rPr>
        <w:t xml:space="preserve"> </w:t>
      </w:r>
      <w:r w:rsidRPr="00076217">
        <w:rPr>
          <w:spacing w:val="-6"/>
          <w:sz w:val="24"/>
          <w:szCs w:val="24"/>
        </w:rPr>
        <w:t xml:space="preserve">šios Sutarties galiojimo laikotarpiu </w:t>
      </w:r>
      <w:r>
        <w:rPr>
          <w:sz w:val="24"/>
          <w:szCs w:val="24"/>
        </w:rPr>
        <w:t xml:space="preserve"> </w:t>
      </w:r>
      <w:r w:rsidRPr="00A84634">
        <w:rPr>
          <w:sz w:val="24"/>
          <w:szCs w:val="24"/>
        </w:rPr>
        <w:t xml:space="preserve">savo nuožiūra tvarkyti, prižiūrėti bei, esant poreikiui, remontuoti </w:t>
      </w:r>
      <w:r>
        <w:rPr>
          <w:sz w:val="24"/>
          <w:szCs w:val="24"/>
        </w:rPr>
        <w:t>(rekonstruoti) Teritoriją šalia</w:t>
      </w:r>
      <w:r w:rsidRPr="00A84634">
        <w:rPr>
          <w:sz w:val="24"/>
          <w:szCs w:val="24"/>
        </w:rPr>
        <w:t xml:space="preserve"> „Meridiano“ krantinės ir joje esančią infrastruktūrą</w:t>
      </w:r>
      <w:r>
        <w:rPr>
          <w:sz w:val="24"/>
          <w:szCs w:val="24"/>
        </w:rPr>
        <w:t>,</w:t>
      </w:r>
      <w:r w:rsidRPr="00A84634">
        <w:rPr>
          <w:sz w:val="24"/>
          <w:szCs w:val="24"/>
        </w:rPr>
        <w:t xml:space="preserve"> kaip nurodyta šios Sutarties 2 punkte</w:t>
      </w:r>
      <w:r>
        <w:rPr>
          <w:sz w:val="24"/>
          <w:szCs w:val="24"/>
        </w:rPr>
        <w:t>,</w:t>
      </w:r>
      <w:r w:rsidRPr="00A84634">
        <w:rPr>
          <w:sz w:val="24"/>
          <w:szCs w:val="24"/>
        </w:rPr>
        <w:t xml:space="preserve"> ir vykdyti su Fondo vykdoma veikla bei burlaivio</w:t>
      </w:r>
      <w:r>
        <w:rPr>
          <w:sz w:val="24"/>
          <w:szCs w:val="24"/>
        </w:rPr>
        <w:t xml:space="preserve"> (</w:t>
      </w:r>
      <w:r w:rsidRPr="00A84634">
        <w:rPr>
          <w:sz w:val="24"/>
          <w:szCs w:val="24"/>
        </w:rPr>
        <w:t>barkentinos</w:t>
      </w:r>
      <w:r>
        <w:rPr>
          <w:sz w:val="24"/>
          <w:szCs w:val="24"/>
        </w:rPr>
        <w:t>) „Meridianas“</w:t>
      </w:r>
      <w:r w:rsidRPr="00A84634">
        <w:rPr>
          <w:sz w:val="24"/>
          <w:szCs w:val="24"/>
        </w:rPr>
        <w:t xml:space="preserve"> tinkama priežiūra susijusią komercinę veiklą;</w:t>
      </w:r>
    </w:p>
    <w:p w:rsidR="00080F9E" w:rsidRPr="00A84634" w:rsidRDefault="00080F9E" w:rsidP="00C30546">
      <w:pPr>
        <w:pStyle w:val="BodyTextIndent"/>
        <w:spacing w:after="0"/>
        <w:ind w:left="0" w:firstLine="709"/>
        <w:jc w:val="both"/>
        <w:rPr>
          <w:sz w:val="24"/>
          <w:szCs w:val="24"/>
        </w:rPr>
      </w:pPr>
      <w:r w:rsidRPr="00A84634">
        <w:rPr>
          <w:sz w:val="24"/>
          <w:szCs w:val="24"/>
        </w:rPr>
        <w:t>3.2. jeigu šios Sutarties 2 ir 4 punkte nurodytiems darbams atlikti bus reikalingi Savivaldybės leidimai, sutikimai ar kitokie suderinimai, pagal savo kompetenciją teikti prioritetą Fondui gaunant sutikimus bei leidimus, kurie yra reikalingi, siekiant tinkamai įgyvendinti šią Sutartį. Jeigu aikštės, krantinės, tinklų ar kitos infrastruktūros remonto (rekonstrukcijos, statybos) darbams atlikti bus reikalingi statybą leidžiantys dokumentai, jie bus išduodami Savivaldybės vardu</w:t>
      </w:r>
      <w:r>
        <w:rPr>
          <w:sz w:val="24"/>
          <w:szCs w:val="24"/>
        </w:rPr>
        <w:t>;</w:t>
      </w:r>
    </w:p>
    <w:p w:rsidR="00080F9E" w:rsidRPr="00A84634" w:rsidRDefault="00080F9E" w:rsidP="00C30546">
      <w:pPr>
        <w:pStyle w:val="BodyTextIndent"/>
        <w:spacing w:after="0"/>
        <w:ind w:left="0" w:firstLine="709"/>
        <w:jc w:val="both"/>
        <w:rPr>
          <w:sz w:val="24"/>
          <w:szCs w:val="24"/>
        </w:rPr>
      </w:pPr>
      <w:r w:rsidRPr="00A84634">
        <w:rPr>
          <w:sz w:val="24"/>
          <w:szCs w:val="24"/>
        </w:rPr>
        <w:t>3.3. bendradarbiauti su Fondu vykdant šią Sutartį.</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4. Fondas Teritorijoje šalia „Meridiano“ </w:t>
      </w:r>
      <w:r>
        <w:rPr>
          <w:sz w:val="24"/>
          <w:szCs w:val="24"/>
        </w:rPr>
        <w:t xml:space="preserve">krantinės </w:t>
      </w:r>
      <w:r w:rsidRPr="00A84634">
        <w:rPr>
          <w:sz w:val="24"/>
          <w:szCs w:val="24"/>
        </w:rPr>
        <w:t xml:space="preserve">turi teisę atlikti ir kitus, šioje Sutartyje nenumatytus, bet Sutarties tikslams pasiekti būtinus, </w:t>
      </w:r>
      <w:r>
        <w:rPr>
          <w:sz w:val="24"/>
          <w:szCs w:val="24"/>
        </w:rPr>
        <w:t>darbus, o</w:t>
      </w:r>
      <w:r w:rsidRPr="00A84634">
        <w:rPr>
          <w:sz w:val="24"/>
          <w:szCs w:val="24"/>
        </w:rPr>
        <w:t xml:space="preserve"> jeigu teisės aktais nustatytas privalomas Klaipėdos miesto savivaldybės administracijos sutikimas, tokius darbus vykdyti tik gavus išankstinį sutikimą.</w:t>
      </w:r>
    </w:p>
    <w:p w:rsidR="00080F9E" w:rsidRPr="00A84634" w:rsidRDefault="00080F9E" w:rsidP="00C30546">
      <w:pPr>
        <w:pStyle w:val="BodyTextIndent"/>
        <w:spacing w:after="0"/>
        <w:ind w:left="0" w:firstLine="709"/>
        <w:jc w:val="both"/>
        <w:rPr>
          <w:sz w:val="24"/>
          <w:szCs w:val="24"/>
        </w:rPr>
      </w:pPr>
      <w:r w:rsidRPr="00A84634">
        <w:rPr>
          <w:sz w:val="24"/>
          <w:szCs w:val="24"/>
        </w:rPr>
        <w:t>5. Sutarties Šalys susitaria, kad pagal šią Sutartį atlikt</w:t>
      </w:r>
      <w:r>
        <w:rPr>
          <w:sz w:val="24"/>
          <w:szCs w:val="24"/>
        </w:rPr>
        <w:t>as</w:t>
      </w:r>
      <w:r w:rsidRPr="00A84634">
        <w:rPr>
          <w:sz w:val="24"/>
          <w:szCs w:val="24"/>
        </w:rPr>
        <w:t xml:space="preserve"> Savivaldybei priklausančio turto pagerinima</w:t>
      </w:r>
      <w:r>
        <w:rPr>
          <w:sz w:val="24"/>
          <w:szCs w:val="24"/>
        </w:rPr>
        <w:t>s</w:t>
      </w:r>
      <w:r w:rsidRPr="00A84634">
        <w:rPr>
          <w:sz w:val="24"/>
          <w:szCs w:val="24"/>
        </w:rPr>
        <w:t xml:space="preserve"> ir Teritorijoje šalia „Meridiano“ </w:t>
      </w:r>
      <w:r>
        <w:rPr>
          <w:sz w:val="24"/>
          <w:szCs w:val="24"/>
        </w:rPr>
        <w:t xml:space="preserve">krantinės </w:t>
      </w:r>
      <w:r w:rsidRPr="00A84634">
        <w:rPr>
          <w:sz w:val="24"/>
          <w:szCs w:val="24"/>
        </w:rPr>
        <w:t>sukurtas turtas yra Savivaldybės nuosavybė ir Fondui nebus atlyginam</w:t>
      </w:r>
      <w:r>
        <w:rPr>
          <w:sz w:val="24"/>
          <w:szCs w:val="24"/>
        </w:rPr>
        <w:t>a. Pasibaigus S</w:t>
      </w:r>
      <w:r w:rsidRPr="00A84634">
        <w:rPr>
          <w:sz w:val="24"/>
          <w:szCs w:val="24"/>
        </w:rPr>
        <w:t>utarčiai Fondas turi teisę pasiimti atlikt</w:t>
      </w:r>
      <w:r>
        <w:rPr>
          <w:sz w:val="24"/>
          <w:szCs w:val="24"/>
        </w:rPr>
        <w:t>ą</w:t>
      </w:r>
      <w:r w:rsidRPr="00A84634">
        <w:rPr>
          <w:sz w:val="24"/>
          <w:szCs w:val="24"/>
        </w:rPr>
        <w:t xml:space="preserve"> Savivaldybei priklausančio turto pagerinim</w:t>
      </w:r>
      <w:r>
        <w:rPr>
          <w:sz w:val="24"/>
          <w:szCs w:val="24"/>
        </w:rPr>
        <w:t>ą</w:t>
      </w:r>
      <w:r w:rsidRPr="00A84634">
        <w:rPr>
          <w:sz w:val="24"/>
          <w:szCs w:val="24"/>
        </w:rPr>
        <w:t xml:space="preserve"> ir Teritorijoje šalia „Meridiano“ </w:t>
      </w:r>
      <w:r>
        <w:rPr>
          <w:sz w:val="24"/>
          <w:szCs w:val="24"/>
        </w:rPr>
        <w:t xml:space="preserve">krantinės </w:t>
      </w:r>
      <w:r w:rsidRPr="00A84634">
        <w:rPr>
          <w:sz w:val="24"/>
          <w:szCs w:val="24"/>
        </w:rPr>
        <w:t>sukurtą turtą, jeigu juos galima atskirti be žalos Savivaldybės turtui, kai turto pagerinima</w:t>
      </w:r>
      <w:r>
        <w:rPr>
          <w:sz w:val="24"/>
          <w:szCs w:val="24"/>
        </w:rPr>
        <w:t>s</w:t>
      </w:r>
      <w:r w:rsidRPr="00A84634">
        <w:rPr>
          <w:sz w:val="24"/>
          <w:szCs w:val="24"/>
        </w:rPr>
        <w:t xml:space="preserve"> ir sukurtas turtas nėra įregistruoti Savivaldybės vardu.</w:t>
      </w:r>
    </w:p>
    <w:p w:rsidR="00080F9E" w:rsidRPr="00A84634" w:rsidRDefault="00080F9E" w:rsidP="00C30546">
      <w:pPr>
        <w:pStyle w:val="BodyTextIndent"/>
        <w:spacing w:after="0"/>
        <w:ind w:left="0" w:firstLine="709"/>
        <w:jc w:val="both"/>
        <w:rPr>
          <w:sz w:val="24"/>
          <w:szCs w:val="24"/>
        </w:rPr>
      </w:pPr>
      <w:r w:rsidRPr="00A84634">
        <w:rPr>
          <w:sz w:val="24"/>
          <w:szCs w:val="24"/>
        </w:rPr>
        <w:t>6. Sutarties galiojimo metu Šalių atstovai privalo surengti įprastus susirinkimus ne rečiau kaip kartą per metus ir aptarti Sutarties įgyvendinimo klausimus. Susirinkimus inicijuoja Fondas.</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7. Atsižvelgiant į tai, kad Fondas savo lėšomis prižiūrės, remontuos, valys ir </w:t>
      </w:r>
      <w:r>
        <w:rPr>
          <w:sz w:val="24"/>
          <w:szCs w:val="24"/>
        </w:rPr>
        <w:t>visiškai</w:t>
      </w:r>
      <w:r w:rsidRPr="00A84634">
        <w:rPr>
          <w:sz w:val="24"/>
          <w:szCs w:val="24"/>
        </w:rPr>
        <w:t xml:space="preserve"> atsakys už tinkamą priežiūrą Sutarties 1 punkte apibrėžtoje Teritorijoje šalia „Meridian</w:t>
      </w:r>
      <w:r>
        <w:rPr>
          <w:sz w:val="24"/>
          <w:szCs w:val="24"/>
        </w:rPr>
        <w:t>o</w:t>
      </w:r>
      <w:r w:rsidRPr="00A84634">
        <w:rPr>
          <w:sz w:val="24"/>
          <w:szCs w:val="24"/>
        </w:rPr>
        <w:t xml:space="preserve">“ krantinės, Savivaldybė prieš organizuodama renginius, vykdydama darbus ar kitas priemones arba išduodama leidimus tretiesiems asmenims atlikti darbus, organizuoti renginius šioje teritorijoje, tai darys tik iš anksto raštu suderinusi su Fondu. Ši nuostata negali būti aiškinama kaip ribojanti Savivaldybės teisę valdyti, naudoti ir disponuoti savo turtu Teritorijoje šalia </w:t>
      </w:r>
      <w:r>
        <w:rPr>
          <w:sz w:val="24"/>
          <w:szCs w:val="24"/>
        </w:rPr>
        <w:t>„Meridiano</w:t>
      </w:r>
      <w:r w:rsidRPr="00A84634">
        <w:rPr>
          <w:sz w:val="24"/>
          <w:szCs w:val="24"/>
        </w:rPr>
        <w:t>“</w:t>
      </w:r>
      <w:r>
        <w:rPr>
          <w:sz w:val="24"/>
          <w:szCs w:val="24"/>
        </w:rPr>
        <w:t xml:space="preserve"> krantinės</w:t>
      </w:r>
      <w:r w:rsidRPr="00A84634">
        <w:rPr>
          <w:sz w:val="24"/>
          <w:szCs w:val="24"/>
        </w:rPr>
        <w:t>.</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 8. Sutarties Šalys sutaria, kad Fondas visomis išgalėmis, panaudodamas visus galimus resursus sieks tinkamai įgyvendinti Sutartimi prisiimtus įsipareigojimus, prioritetą teikdamas visoms priemonėms, kurios skatins Klaipėdos miesto senamiesčio atgaivinimą. Savivaldybė, siekdama, kad Klaipėdos</w:t>
      </w:r>
      <w:r>
        <w:rPr>
          <w:sz w:val="24"/>
          <w:szCs w:val="24"/>
        </w:rPr>
        <w:t xml:space="preserve"> miesto simbolis burlaivis „Meridianas“,</w:t>
      </w:r>
      <w:r w:rsidRPr="00A84634">
        <w:rPr>
          <w:sz w:val="24"/>
          <w:szCs w:val="24"/>
        </w:rPr>
        <w:t xml:space="preserve"> </w:t>
      </w:r>
      <w:r>
        <w:rPr>
          <w:sz w:val="24"/>
          <w:szCs w:val="24"/>
        </w:rPr>
        <w:t>kartu</w:t>
      </w:r>
      <w:r w:rsidRPr="00A84634">
        <w:rPr>
          <w:sz w:val="24"/>
          <w:szCs w:val="24"/>
        </w:rPr>
        <w:t xml:space="preserve"> ir Klaipėdos miesto senamiestis, vėl taptų Klaipėdos miesto gyv</w:t>
      </w:r>
      <w:r>
        <w:rPr>
          <w:sz w:val="24"/>
          <w:szCs w:val="24"/>
        </w:rPr>
        <w:t>entojų ir miesto svečių traukos</w:t>
      </w:r>
      <w:r w:rsidRPr="00A84634">
        <w:rPr>
          <w:sz w:val="24"/>
          <w:szCs w:val="24"/>
        </w:rPr>
        <w:t xml:space="preserve"> objektu, pagal savo kompetenciją įsipareigoja šios Sutarties galiojimo laikotarpiu teikti visokeriopą nefinansinę pagalbą Fondui Teritorijoje šalia „Meridiano“ krantinės.</w:t>
      </w:r>
    </w:p>
    <w:p w:rsidR="00080F9E" w:rsidRPr="00A84634" w:rsidRDefault="00080F9E" w:rsidP="00C30546">
      <w:pPr>
        <w:pStyle w:val="BodyTextIndent"/>
        <w:spacing w:after="0"/>
        <w:ind w:left="0"/>
        <w:jc w:val="center"/>
        <w:rPr>
          <w:b/>
          <w:sz w:val="24"/>
          <w:szCs w:val="24"/>
        </w:rPr>
      </w:pPr>
    </w:p>
    <w:p w:rsidR="00080F9E" w:rsidRPr="00A84634" w:rsidRDefault="00080F9E" w:rsidP="00C30546">
      <w:pPr>
        <w:pStyle w:val="BodyTextIndent"/>
        <w:spacing w:after="0"/>
        <w:ind w:left="0"/>
        <w:jc w:val="center"/>
        <w:rPr>
          <w:b/>
          <w:sz w:val="24"/>
          <w:szCs w:val="24"/>
        </w:rPr>
      </w:pPr>
      <w:r w:rsidRPr="00A84634">
        <w:rPr>
          <w:b/>
          <w:sz w:val="24"/>
          <w:szCs w:val="24"/>
        </w:rPr>
        <w:t>III. KITOS SUTARTIES SĄLYGOS</w:t>
      </w:r>
    </w:p>
    <w:p w:rsidR="00080F9E" w:rsidRPr="00A84634" w:rsidRDefault="00080F9E" w:rsidP="00C30546">
      <w:pPr>
        <w:pStyle w:val="BodyTextIndent"/>
        <w:spacing w:after="0"/>
        <w:ind w:left="0"/>
        <w:jc w:val="both"/>
        <w:rPr>
          <w:sz w:val="24"/>
          <w:szCs w:val="24"/>
        </w:rPr>
      </w:pPr>
    </w:p>
    <w:p w:rsidR="00080F9E" w:rsidRPr="00A84634" w:rsidRDefault="00080F9E" w:rsidP="00C30546">
      <w:pPr>
        <w:pStyle w:val="BodyTextIndent"/>
        <w:spacing w:after="0"/>
        <w:ind w:left="0" w:firstLine="709"/>
        <w:jc w:val="both"/>
        <w:rPr>
          <w:sz w:val="24"/>
          <w:szCs w:val="24"/>
        </w:rPr>
      </w:pPr>
      <w:r w:rsidRPr="00A84634">
        <w:rPr>
          <w:sz w:val="24"/>
          <w:szCs w:val="24"/>
        </w:rPr>
        <w:t>9. Šalys įstatymų nustatyta tvarka</w:t>
      </w:r>
      <w:r w:rsidRPr="00A84634">
        <w:rPr>
          <w:b/>
          <w:bCs/>
          <w:sz w:val="24"/>
          <w:szCs w:val="24"/>
        </w:rPr>
        <w:t xml:space="preserve"> </w:t>
      </w:r>
      <w:r w:rsidRPr="00A84634">
        <w:rPr>
          <w:sz w:val="24"/>
          <w:szCs w:val="24"/>
        </w:rPr>
        <w:t>atsako už padarytą žalą tretiesiems asmenims bei dėl savo veiklos įsipareigoja neįtraukti Šalių į santykius su trečiaisiais asmenimis.</w:t>
      </w:r>
    </w:p>
    <w:p w:rsidR="00080F9E" w:rsidRPr="00A84634" w:rsidRDefault="00080F9E" w:rsidP="00C30546">
      <w:pPr>
        <w:pStyle w:val="BodyTextIndent"/>
        <w:spacing w:after="0"/>
        <w:ind w:left="0" w:firstLine="709"/>
        <w:jc w:val="both"/>
        <w:rPr>
          <w:sz w:val="24"/>
          <w:szCs w:val="24"/>
        </w:rPr>
      </w:pPr>
      <w:r>
        <w:rPr>
          <w:sz w:val="24"/>
          <w:szCs w:val="24"/>
        </w:rPr>
        <w:t>10. Ši S</w:t>
      </w:r>
      <w:r w:rsidRPr="00A84634">
        <w:rPr>
          <w:sz w:val="24"/>
          <w:szCs w:val="24"/>
        </w:rPr>
        <w:t xml:space="preserve">utartis, pasirašyta jos sudarymo dieną, įsigalioja nuo jos pasirašymo dienos ir galioja iki </w:t>
      </w:r>
      <w:smartTag w:uri="urn:schemas-microsoft-com:office:smarttags" w:element="metricconverter">
        <w:smartTagPr>
          <w:attr w:name="ProductID" w:val="2023 m"/>
        </w:smartTagPr>
        <w:r w:rsidRPr="00A84634">
          <w:rPr>
            <w:sz w:val="24"/>
            <w:szCs w:val="24"/>
          </w:rPr>
          <w:t>2023 m</w:t>
        </w:r>
      </w:smartTag>
      <w:r w:rsidRPr="00A84634">
        <w:rPr>
          <w:sz w:val="24"/>
          <w:szCs w:val="24"/>
        </w:rPr>
        <w:t>. gruodžio 31 d.</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11. Šios </w:t>
      </w:r>
      <w:r>
        <w:rPr>
          <w:sz w:val="24"/>
          <w:szCs w:val="24"/>
        </w:rPr>
        <w:t>S</w:t>
      </w:r>
      <w:r w:rsidRPr="00A84634">
        <w:rPr>
          <w:sz w:val="24"/>
          <w:szCs w:val="24"/>
        </w:rPr>
        <w:t>utarties pasirašymas suteikia Šalims visas teises ir pareigas pagal šią Sutartį, atskiras priėmimo</w:t>
      </w:r>
      <w:r>
        <w:rPr>
          <w:sz w:val="24"/>
          <w:szCs w:val="24"/>
        </w:rPr>
        <w:t>–</w:t>
      </w:r>
      <w:r w:rsidRPr="00A84634">
        <w:rPr>
          <w:sz w:val="24"/>
          <w:szCs w:val="24"/>
        </w:rPr>
        <w:t>perdavimo aktas nebus pasirašomas.</w:t>
      </w:r>
    </w:p>
    <w:p w:rsidR="00080F9E" w:rsidRPr="00A84634" w:rsidRDefault="00080F9E" w:rsidP="00C30546">
      <w:pPr>
        <w:pStyle w:val="BodyTextIndent"/>
        <w:spacing w:after="0"/>
        <w:ind w:left="0" w:firstLine="709"/>
        <w:jc w:val="both"/>
        <w:rPr>
          <w:sz w:val="24"/>
          <w:szCs w:val="24"/>
        </w:rPr>
      </w:pPr>
      <w:r w:rsidRPr="00A84634">
        <w:rPr>
          <w:bCs/>
          <w:sz w:val="24"/>
          <w:szCs w:val="24"/>
        </w:rPr>
        <w:t>12.</w:t>
      </w:r>
      <w:r w:rsidRPr="00A84634">
        <w:rPr>
          <w:sz w:val="24"/>
          <w:szCs w:val="24"/>
        </w:rPr>
        <w:t xml:space="preserve"> Ši </w:t>
      </w:r>
      <w:r>
        <w:rPr>
          <w:sz w:val="24"/>
          <w:szCs w:val="24"/>
        </w:rPr>
        <w:t>S</w:t>
      </w:r>
      <w:r w:rsidRPr="00A84634">
        <w:rPr>
          <w:sz w:val="24"/>
          <w:szCs w:val="24"/>
        </w:rPr>
        <w:t>utartis galioja ir Šalių teisių perėmėjams.</w:t>
      </w:r>
    </w:p>
    <w:p w:rsidR="00080F9E" w:rsidRPr="00A84634" w:rsidRDefault="00080F9E" w:rsidP="00C30546">
      <w:pPr>
        <w:pStyle w:val="BodyTextIndent"/>
        <w:spacing w:after="0"/>
        <w:ind w:left="0" w:firstLine="709"/>
        <w:jc w:val="both"/>
        <w:rPr>
          <w:sz w:val="24"/>
          <w:szCs w:val="24"/>
        </w:rPr>
      </w:pPr>
      <w:r w:rsidRPr="00A84634">
        <w:rPr>
          <w:bCs/>
          <w:sz w:val="24"/>
          <w:szCs w:val="24"/>
        </w:rPr>
        <w:t>13.</w:t>
      </w:r>
      <w:r w:rsidRPr="00A84634">
        <w:rPr>
          <w:sz w:val="24"/>
          <w:szCs w:val="24"/>
        </w:rPr>
        <w:t xml:space="preserve"> Sutartis gali būti nutraukta prieš terminą arba pakeista tik </w:t>
      </w:r>
      <w:r>
        <w:rPr>
          <w:sz w:val="24"/>
          <w:szCs w:val="24"/>
        </w:rPr>
        <w:t>S</w:t>
      </w:r>
      <w:r w:rsidRPr="00A84634">
        <w:rPr>
          <w:sz w:val="24"/>
          <w:szCs w:val="24"/>
        </w:rPr>
        <w:t xml:space="preserve">utarties Šalių rašytiniu susitarimu. </w:t>
      </w:r>
    </w:p>
    <w:p w:rsidR="00080F9E" w:rsidRPr="00A84634" w:rsidRDefault="00080F9E" w:rsidP="00C30546">
      <w:pPr>
        <w:pStyle w:val="BodyTextIndent"/>
        <w:spacing w:after="0"/>
        <w:ind w:left="0" w:firstLine="709"/>
        <w:jc w:val="both"/>
        <w:rPr>
          <w:sz w:val="24"/>
          <w:szCs w:val="24"/>
        </w:rPr>
      </w:pPr>
      <w:r w:rsidRPr="00A84634">
        <w:rPr>
          <w:bCs/>
          <w:sz w:val="24"/>
          <w:szCs w:val="24"/>
        </w:rPr>
        <w:t>14</w:t>
      </w:r>
      <w:r w:rsidRPr="00A84634">
        <w:rPr>
          <w:sz w:val="24"/>
          <w:szCs w:val="24"/>
        </w:rPr>
        <w:t xml:space="preserve"> Vienašališkai Sutartis gali būti nutraukta tik dėl svarbių priežasčių, vienai iš Šalių negalint vykdyti įsipareigojimų, įspėjus kitą Šalį ne vėliau kaip prieš vieną mėnesį.</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15. Ginčai, kilę tarp Šalių dėl šios </w:t>
      </w:r>
      <w:r>
        <w:rPr>
          <w:sz w:val="24"/>
          <w:szCs w:val="24"/>
        </w:rPr>
        <w:t>S</w:t>
      </w:r>
      <w:r w:rsidRPr="00A84634">
        <w:rPr>
          <w:sz w:val="24"/>
          <w:szCs w:val="24"/>
        </w:rPr>
        <w:t>utarties sąlygų vykdymo, sprendžiami derybomis. Šalims nesusitarus per 20 darbo dienų, ginčas sprendžiamas Lietuvos Respublikos įstatymų nustatyta tvarka.</w:t>
      </w:r>
    </w:p>
    <w:p w:rsidR="00080F9E" w:rsidRPr="00A84634" w:rsidRDefault="00080F9E" w:rsidP="00C30546">
      <w:pPr>
        <w:pStyle w:val="BodyTextIndent"/>
        <w:spacing w:after="0"/>
        <w:ind w:left="0" w:firstLine="709"/>
        <w:jc w:val="both"/>
        <w:rPr>
          <w:sz w:val="24"/>
          <w:szCs w:val="24"/>
        </w:rPr>
      </w:pPr>
      <w:r w:rsidRPr="00A84634">
        <w:rPr>
          <w:sz w:val="24"/>
          <w:szCs w:val="24"/>
        </w:rPr>
        <w:t xml:space="preserve">16. Ši </w:t>
      </w:r>
      <w:r>
        <w:rPr>
          <w:sz w:val="24"/>
          <w:szCs w:val="24"/>
        </w:rPr>
        <w:t>S</w:t>
      </w:r>
      <w:r w:rsidRPr="00A84634">
        <w:rPr>
          <w:sz w:val="24"/>
          <w:szCs w:val="24"/>
        </w:rPr>
        <w:t xml:space="preserve">utartis pasirašyta dviem vienodą juridinę galią turinčiais egzemplioriais lietuvių kalba ir įteikti po vieną kiekvienai iš </w:t>
      </w:r>
      <w:r>
        <w:rPr>
          <w:sz w:val="24"/>
          <w:szCs w:val="24"/>
        </w:rPr>
        <w:t>S</w:t>
      </w:r>
      <w:r w:rsidRPr="00A84634">
        <w:rPr>
          <w:sz w:val="24"/>
          <w:szCs w:val="24"/>
        </w:rPr>
        <w:t>utarties Šalių.</w:t>
      </w:r>
    </w:p>
    <w:p w:rsidR="00080F9E" w:rsidRPr="00A84634" w:rsidRDefault="00080F9E" w:rsidP="00C30546">
      <w:pPr>
        <w:pStyle w:val="BodyTextIndent"/>
        <w:spacing w:after="0"/>
        <w:ind w:left="0"/>
        <w:jc w:val="both"/>
        <w:rPr>
          <w:sz w:val="24"/>
          <w:szCs w:val="24"/>
        </w:rPr>
      </w:pPr>
    </w:p>
    <w:p w:rsidR="00080F9E" w:rsidRPr="00A84634" w:rsidRDefault="00080F9E" w:rsidP="00C30546">
      <w:pPr>
        <w:pStyle w:val="BodyTextIndent"/>
        <w:spacing w:after="0"/>
        <w:ind w:left="0"/>
        <w:jc w:val="center"/>
        <w:rPr>
          <w:b/>
          <w:sz w:val="24"/>
          <w:szCs w:val="24"/>
        </w:rPr>
      </w:pPr>
      <w:r w:rsidRPr="00A84634">
        <w:rPr>
          <w:b/>
          <w:sz w:val="24"/>
          <w:szCs w:val="24"/>
        </w:rPr>
        <w:t>IV. SUTARTIES PRIEDAI</w:t>
      </w:r>
    </w:p>
    <w:p w:rsidR="00080F9E" w:rsidRPr="00A84634" w:rsidRDefault="00080F9E" w:rsidP="00C30546">
      <w:pPr>
        <w:pStyle w:val="BodyTextIndent"/>
        <w:spacing w:after="0"/>
        <w:ind w:left="0"/>
        <w:jc w:val="both"/>
        <w:rPr>
          <w:sz w:val="24"/>
          <w:szCs w:val="24"/>
        </w:rPr>
      </w:pPr>
    </w:p>
    <w:p w:rsidR="00080F9E" w:rsidRPr="00A84634" w:rsidRDefault="00080F9E" w:rsidP="00C30546">
      <w:pPr>
        <w:pStyle w:val="BodyTextIndent"/>
        <w:spacing w:after="0"/>
        <w:ind w:left="0" w:firstLine="709"/>
        <w:jc w:val="both"/>
        <w:rPr>
          <w:sz w:val="24"/>
          <w:szCs w:val="24"/>
        </w:rPr>
      </w:pPr>
      <w:r w:rsidRPr="00A84634">
        <w:rPr>
          <w:sz w:val="24"/>
          <w:szCs w:val="24"/>
        </w:rPr>
        <w:t>17. Sutarties priedai:</w:t>
      </w:r>
    </w:p>
    <w:p w:rsidR="00080F9E" w:rsidRPr="00A84634" w:rsidRDefault="00080F9E" w:rsidP="00C30546">
      <w:pPr>
        <w:pStyle w:val="BodyTextIndent"/>
        <w:spacing w:after="0"/>
        <w:ind w:left="0" w:firstLine="709"/>
        <w:jc w:val="both"/>
        <w:rPr>
          <w:sz w:val="24"/>
          <w:szCs w:val="24"/>
        </w:rPr>
      </w:pPr>
      <w:r w:rsidRPr="00A84634">
        <w:rPr>
          <w:sz w:val="24"/>
          <w:szCs w:val="24"/>
        </w:rPr>
        <w:t>17.1. 1 priedas – Tvarkomos teritorijos brėžinys, 1 lapas.</w:t>
      </w:r>
    </w:p>
    <w:p w:rsidR="00080F9E" w:rsidRPr="00A84634" w:rsidRDefault="00080F9E" w:rsidP="00C30546">
      <w:pPr>
        <w:pStyle w:val="BodyTextIndent"/>
        <w:spacing w:after="0"/>
        <w:ind w:left="0" w:firstLine="709"/>
        <w:jc w:val="both"/>
        <w:rPr>
          <w:sz w:val="24"/>
          <w:szCs w:val="24"/>
        </w:rPr>
      </w:pPr>
      <w:r w:rsidRPr="00A84634">
        <w:rPr>
          <w:sz w:val="24"/>
          <w:szCs w:val="24"/>
        </w:rPr>
        <w:t>17.2. 2 priedas – Statybos darbų organizavimo planas, 1 lapas.</w:t>
      </w:r>
    </w:p>
    <w:p w:rsidR="00080F9E" w:rsidRPr="00A84634" w:rsidRDefault="00080F9E" w:rsidP="00C30546">
      <w:pPr>
        <w:pStyle w:val="BodyTextIndent"/>
        <w:spacing w:after="0"/>
        <w:ind w:left="0"/>
        <w:jc w:val="both"/>
        <w:rPr>
          <w:sz w:val="24"/>
          <w:szCs w:val="24"/>
        </w:rPr>
      </w:pPr>
    </w:p>
    <w:p w:rsidR="00080F9E" w:rsidRPr="00A84634" w:rsidRDefault="00080F9E" w:rsidP="00C30546">
      <w:pPr>
        <w:pStyle w:val="BodyTextIndent"/>
        <w:spacing w:after="0"/>
        <w:ind w:left="0"/>
        <w:jc w:val="center"/>
        <w:rPr>
          <w:b/>
          <w:sz w:val="24"/>
          <w:szCs w:val="24"/>
        </w:rPr>
      </w:pPr>
      <w:r w:rsidRPr="00A84634">
        <w:rPr>
          <w:b/>
          <w:sz w:val="24"/>
          <w:szCs w:val="24"/>
        </w:rPr>
        <w:t>V. ŠALIŲ REKVIZITAI</w:t>
      </w:r>
    </w:p>
    <w:tbl>
      <w:tblPr>
        <w:tblpPr w:leftFromText="180" w:rightFromText="180" w:vertAnchor="text" w:horzAnchor="margin" w:tblpY="485"/>
        <w:tblW w:w="0" w:type="auto"/>
        <w:tblLook w:val="00A0"/>
      </w:tblPr>
      <w:tblGrid>
        <w:gridCol w:w="4873"/>
        <w:gridCol w:w="4874"/>
      </w:tblGrid>
      <w:tr w:rsidR="00080F9E" w:rsidRPr="00A84634" w:rsidTr="007F7C99">
        <w:trPr>
          <w:trHeight w:val="3686"/>
        </w:trPr>
        <w:tc>
          <w:tcPr>
            <w:tcW w:w="4873" w:type="dxa"/>
          </w:tcPr>
          <w:p w:rsidR="00080F9E" w:rsidRPr="00C30546" w:rsidRDefault="00080F9E" w:rsidP="007F7C99">
            <w:pPr>
              <w:pStyle w:val="Header"/>
              <w:rPr>
                <w:rStyle w:val="Emphasis"/>
                <w:iCs/>
                <w:sz w:val="24"/>
                <w:szCs w:val="24"/>
              </w:rPr>
            </w:pPr>
            <w:r w:rsidRPr="00A84634">
              <w:rPr>
                <w:rStyle w:val="st"/>
                <w:b/>
                <w:sz w:val="24"/>
                <w:szCs w:val="24"/>
              </w:rPr>
              <w:t>Klaipėdos jūrinio miesto simbolio burlaivio „</w:t>
            </w:r>
            <w:r w:rsidRPr="00C30546">
              <w:rPr>
                <w:rStyle w:val="Emphasis"/>
                <w:b/>
                <w:i w:val="0"/>
                <w:iCs/>
                <w:sz w:val="24"/>
                <w:szCs w:val="24"/>
              </w:rPr>
              <w:t>Meridianas</w:t>
            </w:r>
            <w:r w:rsidRPr="00C30546">
              <w:rPr>
                <w:rStyle w:val="st"/>
                <w:b/>
                <w:sz w:val="24"/>
                <w:szCs w:val="24"/>
              </w:rPr>
              <w:t>“</w:t>
            </w:r>
            <w:r w:rsidRPr="00A84634">
              <w:rPr>
                <w:rStyle w:val="st"/>
                <w:b/>
                <w:sz w:val="24"/>
                <w:szCs w:val="24"/>
              </w:rPr>
              <w:t xml:space="preserve"> </w:t>
            </w:r>
            <w:r w:rsidRPr="00C30546">
              <w:rPr>
                <w:rStyle w:val="st"/>
                <w:b/>
                <w:sz w:val="24"/>
                <w:szCs w:val="24"/>
              </w:rPr>
              <w:t xml:space="preserve">paramos </w:t>
            </w:r>
            <w:r w:rsidRPr="00C30546">
              <w:rPr>
                <w:rStyle w:val="Emphasis"/>
                <w:b/>
                <w:i w:val="0"/>
                <w:iCs/>
                <w:sz w:val="24"/>
                <w:szCs w:val="24"/>
              </w:rPr>
              <w:t>fondas</w:t>
            </w:r>
          </w:p>
          <w:p w:rsidR="00080F9E" w:rsidRPr="00A84634" w:rsidRDefault="00080F9E" w:rsidP="007F7C99">
            <w:pPr>
              <w:pStyle w:val="Header"/>
              <w:rPr>
                <w:rStyle w:val="Emphasis"/>
                <w:i w:val="0"/>
                <w:iCs/>
                <w:sz w:val="24"/>
                <w:szCs w:val="24"/>
              </w:rPr>
            </w:pPr>
          </w:p>
          <w:p w:rsidR="00080F9E" w:rsidRPr="00A84634" w:rsidRDefault="00080F9E" w:rsidP="007F7C99">
            <w:pPr>
              <w:pStyle w:val="Header"/>
              <w:rPr>
                <w:sz w:val="24"/>
                <w:szCs w:val="24"/>
              </w:rPr>
            </w:pPr>
            <w:r w:rsidRPr="00A84634">
              <w:rPr>
                <w:sz w:val="24"/>
                <w:szCs w:val="24"/>
              </w:rPr>
              <w:t xml:space="preserve">Kodas </w:t>
            </w:r>
            <w:r w:rsidRPr="00A84634">
              <w:rPr>
                <w:rStyle w:val="Emphasis"/>
                <w:iCs/>
                <w:sz w:val="24"/>
                <w:szCs w:val="24"/>
              </w:rPr>
              <w:t>192045888</w:t>
            </w:r>
          </w:p>
          <w:p w:rsidR="00080F9E" w:rsidRPr="00A84634" w:rsidRDefault="00080F9E" w:rsidP="007F7C99">
            <w:pPr>
              <w:pStyle w:val="Header"/>
              <w:rPr>
                <w:sz w:val="24"/>
                <w:szCs w:val="24"/>
              </w:rPr>
            </w:pPr>
            <w:r w:rsidRPr="00A84634">
              <w:rPr>
                <w:sz w:val="24"/>
                <w:szCs w:val="24"/>
              </w:rPr>
              <w:t xml:space="preserve">Herkaus Manto g. 5-14, LT-9228 Klaipėda </w:t>
            </w:r>
          </w:p>
          <w:p w:rsidR="00080F9E" w:rsidRPr="00A84634" w:rsidRDefault="00080F9E" w:rsidP="007F7C99">
            <w:pPr>
              <w:pStyle w:val="Header"/>
              <w:rPr>
                <w:sz w:val="24"/>
                <w:szCs w:val="24"/>
              </w:rPr>
            </w:pPr>
            <w:r w:rsidRPr="00A84634">
              <w:rPr>
                <w:sz w:val="24"/>
                <w:szCs w:val="24"/>
              </w:rPr>
              <w:t>Tel. (8 46) 42 20 40</w:t>
            </w:r>
          </w:p>
          <w:p w:rsidR="00080F9E" w:rsidRPr="00A84634" w:rsidRDefault="00080F9E" w:rsidP="007F7C99">
            <w:pPr>
              <w:pStyle w:val="Header"/>
              <w:rPr>
                <w:sz w:val="24"/>
                <w:szCs w:val="24"/>
              </w:rPr>
            </w:pPr>
          </w:p>
          <w:p w:rsidR="00080F9E" w:rsidRPr="00A84634" w:rsidRDefault="00080F9E" w:rsidP="007F7C99">
            <w:pPr>
              <w:pStyle w:val="Header"/>
              <w:rPr>
                <w:sz w:val="24"/>
                <w:szCs w:val="24"/>
              </w:rPr>
            </w:pPr>
            <w:r w:rsidRPr="00A84634">
              <w:rPr>
                <w:sz w:val="24"/>
                <w:szCs w:val="24"/>
              </w:rPr>
              <w:t xml:space="preserve">Valdybos pirmininkas </w:t>
            </w:r>
          </w:p>
          <w:p w:rsidR="00080F9E" w:rsidRPr="00A84634" w:rsidRDefault="00080F9E" w:rsidP="007F7C99">
            <w:pPr>
              <w:pStyle w:val="Header"/>
              <w:rPr>
                <w:sz w:val="24"/>
                <w:szCs w:val="24"/>
              </w:rPr>
            </w:pPr>
            <w:r w:rsidRPr="00A84634">
              <w:rPr>
                <w:sz w:val="24"/>
                <w:szCs w:val="24"/>
              </w:rPr>
              <w:t>Aloyzas Kuzmarskis</w:t>
            </w:r>
          </w:p>
          <w:p w:rsidR="00080F9E" w:rsidRPr="00A84634" w:rsidRDefault="00080F9E" w:rsidP="007F7C99">
            <w:pPr>
              <w:pStyle w:val="Header"/>
              <w:rPr>
                <w:sz w:val="24"/>
                <w:szCs w:val="24"/>
              </w:rPr>
            </w:pPr>
          </w:p>
          <w:p w:rsidR="00080F9E" w:rsidRPr="00A84634" w:rsidRDefault="00080F9E" w:rsidP="007F7C99">
            <w:pPr>
              <w:pStyle w:val="Header"/>
              <w:rPr>
                <w:sz w:val="24"/>
                <w:szCs w:val="24"/>
              </w:rPr>
            </w:pPr>
          </w:p>
          <w:p w:rsidR="00080F9E" w:rsidRPr="00A84634" w:rsidRDefault="00080F9E" w:rsidP="007F7C99">
            <w:pPr>
              <w:pStyle w:val="Header"/>
              <w:rPr>
                <w:sz w:val="24"/>
                <w:szCs w:val="24"/>
              </w:rPr>
            </w:pPr>
            <w:r w:rsidRPr="00A84634">
              <w:rPr>
                <w:sz w:val="24"/>
                <w:szCs w:val="24"/>
              </w:rPr>
              <w:t xml:space="preserve">Direktorius </w:t>
            </w:r>
          </w:p>
          <w:p w:rsidR="00080F9E" w:rsidRPr="00A84634" w:rsidRDefault="00080F9E" w:rsidP="007F7C99">
            <w:pPr>
              <w:pStyle w:val="Header"/>
              <w:rPr>
                <w:sz w:val="24"/>
                <w:szCs w:val="24"/>
              </w:rPr>
            </w:pPr>
            <w:r w:rsidRPr="00A84634">
              <w:rPr>
                <w:sz w:val="24"/>
                <w:szCs w:val="24"/>
              </w:rPr>
              <w:t>Aidas Kaveckis</w:t>
            </w:r>
          </w:p>
          <w:p w:rsidR="00080F9E" w:rsidRPr="00A84634" w:rsidRDefault="00080F9E" w:rsidP="007F7C99">
            <w:pPr>
              <w:pStyle w:val="Header"/>
              <w:rPr>
                <w:sz w:val="24"/>
                <w:szCs w:val="24"/>
              </w:rPr>
            </w:pPr>
          </w:p>
        </w:tc>
        <w:tc>
          <w:tcPr>
            <w:tcW w:w="4874" w:type="dxa"/>
          </w:tcPr>
          <w:p w:rsidR="00080F9E" w:rsidRPr="00A84634" w:rsidRDefault="00080F9E" w:rsidP="007F7C99">
            <w:r w:rsidRPr="00A84634">
              <w:rPr>
                <w:b/>
              </w:rPr>
              <w:t>Klaipėdos miesto savivaldybė</w:t>
            </w:r>
          </w:p>
          <w:p w:rsidR="00080F9E" w:rsidRPr="00A84634" w:rsidRDefault="00080F9E" w:rsidP="007F7C99"/>
          <w:p w:rsidR="00080F9E" w:rsidRPr="00A84634" w:rsidRDefault="00080F9E" w:rsidP="007F7C99">
            <w:r w:rsidRPr="00A84634">
              <w:t>Kodas 111100775</w:t>
            </w:r>
            <w:r w:rsidRPr="00A84634">
              <w:br/>
              <w:t>Liepų g. 11, LT-91502  Klaipėda</w:t>
            </w:r>
          </w:p>
          <w:p w:rsidR="00080F9E" w:rsidRPr="00A84634" w:rsidRDefault="00080F9E" w:rsidP="007F7C99">
            <w:pPr>
              <w:pStyle w:val="Header"/>
              <w:rPr>
                <w:sz w:val="24"/>
                <w:szCs w:val="24"/>
              </w:rPr>
            </w:pPr>
            <w:r w:rsidRPr="00A84634">
              <w:rPr>
                <w:sz w:val="24"/>
                <w:szCs w:val="24"/>
              </w:rPr>
              <w:t>Tel. (46)  39 60 08</w:t>
            </w:r>
          </w:p>
          <w:p w:rsidR="00080F9E" w:rsidRPr="00A84634" w:rsidRDefault="00080F9E" w:rsidP="007F7C99">
            <w:pPr>
              <w:pStyle w:val="Header"/>
              <w:rPr>
                <w:sz w:val="24"/>
                <w:szCs w:val="24"/>
              </w:rPr>
            </w:pPr>
            <w:r w:rsidRPr="00A84634">
              <w:rPr>
                <w:sz w:val="24"/>
                <w:szCs w:val="24"/>
              </w:rPr>
              <w:t>Faks. (46)  41 00 47</w:t>
            </w:r>
          </w:p>
          <w:p w:rsidR="00080F9E" w:rsidRPr="00A84634" w:rsidRDefault="00080F9E" w:rsidP="007F7C99">
            <w:pPr>
              <w:pStyle w:val="Header"/>
              <w:rPr>
                <w:sz w:val="24"/>
                <w:szCs w:val="24"/>
              </w:rPr>
            </w:pPr>
          </w:p>
          <w:p w:rsidR="00080F9E" w:rsidRPr="00A84634" w:rsidRDefault="00080F9E" w:rsidP="007F7C99">
            <w:pPr>
              <w:pStyle w:val="Header"/>
              <w:rPr>
                <w:sz w:val="24"/>
                <w:szCs w:val="24"/>
              </w:rPr>
            </w:pPr>
            <w:r w:rsidRPr="00A84634">
              <w:rPr>
                <w:sz w:val="24"/>
                <w:szCs w:val="24"/>
              </w:rPr>
              <w:t>Savivaldybės meras</w:t>
            </w:r>
          </w:p>
          <w:p w:rsidR="00080F9E" w:rsidRPr="00A84634" w:rsidRDefault="00080F9E" w:rsidP="007F7C99">
            <w:pPr>
              <w:pStyle w:val="Header"/>
              <w:rPr>
                <w:sz w:val="24"/>
                <w:szCs w:val="24"/>
              </w:rPr>
            </w:pPr>
            <w:r w:rsidRPr="00A84634">
              <w:rPr>
                <w:sz w:val="24"/>
                <w:szCs w:val="24"/>
              </w:rPr>
              <w:t xml:space="preserve">Vytautas Grubliauskas </w:t>
            </w:r>
          </w:p>
          <w:p w:rsidR="00080F9E" w:rsidRPr="00A84634" w:rsidRDefault="00080F9E" w:rsidP="007F7C99">
            <w:pPr>
              <w:pStyle w:val="Header"/>
              <w:rPr>
                <w:sz w:val="24"/>
                <w:szCs w:val="24"/>
              </w:rPr>
            </w:pPr>
          </w:p>
        </w:tc>
      </w:tr>
    </w:tbl>
    <w:p w:rsidR="00080F9E" w:rsidRPr="00A84634" w:rsidRDefault="00080F9E" w:rsidP="00C30546">
      <w:pPr>
        <w:pStyle w:val="BodyTextIndent"/>
        <w:spacing w:after="0"/>
        <w:ind w:left="0"/>
        <w:rPr>
          <w:b/>
          <w:sz w:val="24"/>
          <w:szCs w:val="24"/>
        </w:rPr>
      </w:pPr>
    </w:p>
    <w:p w:rsidR="00080F9E" w:rsidRPr="00A84634" w:rsidRDefault="00080F9E" w:rsidP="00C30546">
      <w:pPr>
        <w:pStyle w:val="BodyTextIndent"/>
        <w:spacing w:after="0"/>
        <w:ind w:left="0"/>
        <w:jc w:val="center"/>
        <w:rPr>
          <w:b/>
          <w:sz w:val="24"/>
          <w:szCs w:val="24"/>
        </w:rPr>
      </w:pPr>
    </w:p>
    <w:p w:rsidR="00080F9E" w:rsidRPr="00A84634" w:rsidRDefault="00080F9E" w:rsidP="00C30546"/>
    <w:p w:rsidR="00080F9E" w:rsidRPr="00A84634" w:rsidRDefault="00080F9E" w:rsidP="00C30546">
      <w:pPr>
        <w:tabs>
          <w:tab w:val="left" w:pos="5070"/>
          <w:tab w:val="left" w:pos="5366"/>
          <w:tab w:val="left" w:pos="6771"/>
          <w:tab w:val="left" w:pos="7363"/>
        </w:tabs>
        <w:jc w:val="both"/>
      </w:pPr>
    </w:p>
    <w:p w:rsidR="00080F9E" w:rsidRDefault="00080F9E" w:rsidP="0006079E">
      <w:pPr>
        <w:jc w:val="center"/>
      </w:pPr>
    </w:p>
    <w:sectPr w:rsidR="00080F9E" w:rsidSect="008354D5">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F9E" w:rsidRDefault="00080F9E" w:rsidP="00C30546">
      <w:r>
        <w:separator/>
      </w:r>
    </w:p>
  </w:endnote>
  <w:endnote w:type="continuationSeparator" w:id="0">
    <w:p w:rsidR="00080F9E" w:rsidRDefault="00080F9E" w:rsidP="00C30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F9E" w:rsidRDefault="00080F9E" w:rsidP="00C30546">
      <w:r>
        <w:separator/>
      </w:r>
    </w:p>
  </w:footnote>
  <w:footnote w:type="continuationSeparator" w:id="0">
    <w:p w:rsidR="00080F9E" w:rsidRDefault="00080F9E" w:rsidP="00C30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C33A2"/>
    <w:multiLevelType w:val="hybridMultilevel"/>
    <w:tmpl w:val="2BFCD716"/>
    <w:lvl w:ilvl="0" w:tplc="5D829BE4">
      <w:start w:val="1"/>
      <w:numFmt w:val="lowerRoman"/>
      <w:lvlText w:val="(%1)"/>
      <w:lvlJc w:val="left"/>
      <w:pPr>
        <w:ind w:left="108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95C"/>
    <w:rsid w:val="00012DAD"/>
    <w:rsid w:val="0006079E"/>
    <w:rsid w:val="00076217"/>
    <w:rsid w:val="00080F9E"/>
    <w:rsid w:val="00162ADE"/>
    <w:rsid w:val="004476DD"/>
    <w:rsid w:val="00514CC9"/>
    <w:rsid w:val="00597EE8"/>
    <w:rsid w:val="005F495C"/>
    <w:rsid w:val="006766C8"/>
    <w:rsid w:val="00730F26"/>
    <w:rsid w:val="00732931"/>
    <w:rsid w:val="007F7C99"/>
    <w:rsid w:val="008354D5"/>
    <w:rsid w:val="008E6E82"/>
    <w:rsid w:val="00A40813"/>
    <w:rsid w:val="00A84634"/>
    <w:rsid w:val="00AF7D08"/>
    <w:rsid w:val="00B750B6"/>
    <w:rsid w:val="00C05139"/>
    <w:rsid w:val="00C30546"/>
    <w:rsid w:val="00CA4D3B"/>
    <w:rsid w:val="00E3387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4D5"/>
    <w:rPr>
      <w:rFonts w:ascii="Tahoma" w:hAnsi="Tahoma" w:cs="Tahoma"/>
      <w:sz w:val="16"/>
      <w:szCs w:val="16"/>
    </w:rPr>
  </w:style>
  <w:style w:type="table" w:styleId="TableGrid">
    <w:name w:val="Table Grid"/>
    <w:basedOn w:val="TableNormal"/>
    <w:uiPriority w:val="99"/>
    <w:rsid w:val="004476D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0546"/>
    <w:pPr>
      <w:tabs>
        <w:tab w:val="center" w:pos="4986"/>
        <w:tab w:val="right" w:pos="9972"/>
      </w:tabs>
    </w:pPr>
    <w:rPr>
      <w:sz w:val="20"/>
      <w:szCs w:val="20"/>
      <w:lang w:eastAsia="lt-LT"/>
    </w:rPr>
  </w:style>
  <w:style w:type="character" w:customStyle="1" w:styleId="HeaderChar">
    <w:name w:val="Header Char"/>
    <w:basedOn w:val="DefaultParagraphFont"/>
    <w:link w:val="Header"/>
    <w:uiPriority w:val="99"/>
    <w:locked/>
    <w:rsid w:val="00C30546"/>
    <w:rPr>
      <w:rFonts w:ascii="Times New Roman" w:hAnsi="Times New Roman" w:cs="Times New Roman"/>
      <w:sz w:val="20"/>
      <w:szCs w:val="20"/>
      <w:lang w:eastAsia="lt-LT"/>
    </w:rPr>
  </w:style>
  <w:style w:type="character" w:customStyle="1" w:styleId="st">
    <w:name w:val="st"/>
    <w:uiPriority w:val="99"/>
    <w:rsid w:val="00C30546"/>
  </w:style>
  <w:style w:type="character" w:styleId="Emphasis">
    <w:name w:val="Emphasis"/>
    <w:basedOn w:val="DefaultParagraphFont"/>
    <w:uiPriority w:val="99"/>
    <w:qFormat/>
    <w:rsid w:val="00C30546"/>
    <w:rPr>
      <w:rFonts w:cs="Times New Roman"/>
      <w:i/>
    </w:rPr>
  </w:style>
  <w:style w:type="paragraph" w:styleId="BodyTextIndent">
    <w:name w:val="Body Text Indent"/>
    <w:basedOn w:val="Normal"/>
    <w:link w:val="BodyTextIndentChar"/>
    <w:uiPriority w:val="99"/>
    <w:rsid w:val="00C30546"/>
    <w:pPr>
      <w:spacing w:after="120"/>
      <w:ind w:left="283"/>
    </w:pPr>
    <w:rPr>
      <w:sz w:val="20"/>
      <w:szCs w:val="20"/>
      <w:lang w:eastAsia="lt-LT"/>
    </w:rPr>
  </w:style>
  <w:style w:type="character" w:customStyle="1" w:styleId="BodyTextIndentChar">
    <w:name w:val="Body Text Indent Char"/>
    <w:basedOn w:val="DefaultParagraphFont"/>
    <w:link w:val="BodyTextIndent"/>
    <w:uiPriority w:val="99"/>
    <w:locked/>
    <w:rsid w:val="00C30546"/>
    <w:rPr>
      <w:rFonts w:ascii="Times New Roman" w:hAnsi="Times New Roman" w:cs="Times New Roman"/>
      <w:sz w:val="20"/>
      <w:szCs w:val="20"/>
      <w:lang w:eastAsia="lt-LT"/>
    </w:rPr>
  </w:style>
  <w:style w:type="paragraph" w:customStyle="1" w:styleId="Sraopastraipa1">
    <w:name w:val="Sąrašo pastraipa1"/>
    <w:basedOn w:val="Normal"/>
    <w:uiPriority w:val="99"/>
    <w:rsid w:val="00C30546"/>
    <w:pPr>
      <w:ind w:left="720"/>
      <w:contextualSpacing/>
    </w:pPr>
    <w:rPr>
      <w:sz w:val="20"/>
      <w:szCs w:val="20"/>
      <w:lang w:eastAsia="lt-LT"/>
    </w:rPr>
  </w:style>
  <w:style w:type="paragraph" w:styleId="Footer">
    <w:name w:val="footer"/>
    <w:basedOn w:val="Normal"/>
    <w:link w:val="FooterChar"/>
    <w:uiPriority w:val="99"/>
    <w:rsid w:val="00C30546"/>
    <w:pPr>
      <w:tabs>
        <w:tab w:val="center" w:pos="4819"/>
        <w:tab w:val="right" w:pos="9638"/>
      </w:tabs>
    </w:pPr>
  </w:style>
  <w:style w:type="character" w:customStyle="1" w:styleId="FooterChar">
    <w:name w:val="Footer Char"/>
    <w:basedOn w:val="DefaultParagraphFont"/>
    <w:link w:val="Footer"/>
    <w:uiPriority w:val="99"/>
    <w:locked/>
    <w:rsid w:val="00C3054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0502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5156</Words>
  <Characters>2940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Birute Radavičienė</dc:creator>
  <cp:keywords/>
  <dc:description/>
  <cp:lastModifiedBy>V.Palaimiene</cp:lastModifiedBy>
  <cp:revision>2</cp:revision>
  <dcterms:created xsi:type="dcterms:W3CDTF">2013-11-29T08:19:00Z</dcterms:created>
  <dcterms:modified xsi:type="dcterms:W3CDTF">2013-11-29T08:19:00Z</dcterms:modified>
</cp:coreProperties>
</file>