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9E0" w:rsidRDefault="00A553AD" w:rsidP="0032630E">
      <w:pPr>
        <w:spacing w:line="240" w:lineRule="atLeast"/>
        <w:jc w:val="center"/>
        <w:rPr>
          <w:rFonts w:ascii="Times New Roman" w:hAnsi="Times New Roman"/>
          <w:b/>
        </w:rPr>
      </w:pPr>
      <w:r>
        <w:rPr>
          <w:rFonts w:ascii="Times New Roman" w:hAnsi="Times New Roman"/>
          <w:b/>
          <w:noProof/>
          <w:lang w:eastAsia="lt-LT"/>
        </w:rPr>
        <mc:AlternateContent>
          <mc:Choice Requires="wpg">
            <w:drawing>
              <wp:anchor distT="0" distB="0" distL="114300" distR="114300" simplePos="0" relativeHeight="251665408" behindDoc="0" locked="0" layoutInCell="0" allowOverlap="1" wp14:anchorId="794B8759" wp14:editId="61944E33">
                <wp:simplePos x="0" y="0"/>
                <wp:positionH relativeFrom="page">
                  <wp:posOffset>228600</wp:posOffset>
                </wp:positionH>
                <wp:positionV relativeFrom="page">
                  <wp:posOffset>373380</wp:posOffset>
                </wp:positionV>
                <wp:extent cx="7166610" cy="10128250"/>
                <wp:effectExtent l="0" t="0" r="18415" b="25400"/>
                <wp:wrapNone/>
                <wp:docPr id="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6610" cy="10128250"/>
                          <a:chOff x="316" y="406"/>
                          <a:chExt cx="11608" cy="15027"/>
                        </a:xfrm>
                      </wpg:grpSpPr>
                      <wpg:grpSp>
                        <wpg:cNvPr id="17" name="Group 3"/>
                        <wpg:cNvGrpSpPr>
                          <a:grpSpLocks/>
                        </wpg:cNvGrpSpPr>
                        <wpg:grpSpPr bwMode="auto">
                          <a:xfrm>
                            <a:off x="316" y="406"/>
                            <a:ext cx="11608" cy="15027"/>
                            <a:chOff x="321" y="406"/>
                            <a:chExt cx="11600" cy="15025"/>
                          </a:xfrm>
                        </wpg:grpSpPr>
                        <wps:wsp>
                          <wps:cNvPr id="18" name="Rectangle 4" descr="Zig zag"/>
                          <wps:cNvSpPr>
                            <a:spLocks noChangeArrowheads="1"/>
                          </wps:cNvSpPr>
                          <wps:spPr bwMode="auto">
                            <a:xfrm>
                              <a:off x="339" y="406"/>
                              <a:ext cx="11582" cy="15025"/>
                            </a:xfrm>
                            <a:prstGeom prst="rect">
                              <a:avLst/>
                            </a:prstGeom>
                            <a:pattFill prst="zigZag">
                              <a:fgClr>
                                <a:srgbClr val="8C8C8C"/>
                              </a:fgClr>
                              <a:bgClr>
                                <a:srgbClr val="BFBFBF"/>
                              </a:bgClr>
                            </a:patt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9" name="Rectangle 5"/>
                          <wps:cNvSpPr>
                            <a:spLocks noChangeArrowheads="1"/>
                          </wps:cNvSpPr>
                          <wps:spPr bwMode="auto">
                            <a:xfrm>
                              <a:off x="3439" y="406"/>
                              <a:ext cx="8464" cy="15025"/>
                            </a:xfrm>
                            <a:prstGeom prst="rect">
                              <a:avLst/>
                            </a:prstGeom>
                            <a:solidFill>
                              <a:srgbClr val="737373"/>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EE5DA9" w:rsidRPr="00663A80" w:rsidRDefault="00EE5DA9" w:rsidP="00375FB4">
                                <w:pPr>
                                  <w:pStyle w:val="Betarp"/>
                                  <w:rPr>
                                    <w:rFonts w:ascii="Times New Roman" w:eastAsia="Calibri" w:hAnsi="Times New Roman"/>
                                    <w:b/>
                                    <w:bCs/>
                                    <w:color w:val="FFFFFF"/>
                                    <w:sz w:val="36"/>
                                    <w:szCs w:val="36"/>
                                    <w:lang w:val="lt-LT" w:eastAsia="lt-LT"/>
                                  </w:rPr>
                                </w:pPr>
                              </w:p>
                              <w:p w:rsidR="00EE5DA9" w:rsidRDefault="00EE5DA9" w:rsidP="00375FB4">
                                <w:pPr>
                                  <w:pStyle w:val="Betarp"/>
                                  <w:rPr>
                                    <w:rFonts w:ascii="Times New Roman" w:eastAsia="Calibri" w:hAnsi="Times New Roman"/>
                                    <w:b/>
                                    <w:bCs/>
                                    <w:color w:val="FFFFFF"/>
                                    <w:sz w:val="36"/>
                                    <w:szCs w:val="36"/>
                                    <w:lang w:val="en-GB" w:eastAsia="lt-LT"/>
                                  </w:rPr>
                                </w:pPr>
                              </w:p>
                              <w:p w:rsidR="00EE5DA9" w:rsidRDefault="00EE5DA9" w:rsidP="00375FB4">
                                <w:pPr>
                                  <w:pStyle w:val="Betarp"/>
                                  <w:rPr>
                                    <w:rFonts w:ascii="Times New Roman" w:eastAsia="Calibri" w:hAnsi="Times New Roman"/>
                                    <w:b/>
                                    <w:bCs/>
                                    <w:color w:val="FFFFFF"/>
                                    <w:sz w:val="36"/>
                                    <w:szCs w:val="36"/>
                                    <w:lang w:val="en-GB" w:eastAsia="lt-LT"/>
                                  </w:rPr>
                                </w:pPr>
                              </w:p>
                              <w:p w:rsidR="00EE5DA9" w:rsidRPr="00A553AD" w:rsidRDefault="00EE5DA9" w:rsidP="00375FB4">
                                <w:pPr>
                                  <w:pStyle w:val="Betarp"/>
                                  <w:rPr>
                                    <w:rFonts w:ascii="Times New Roman" w:eastAsia="Calibri" w:hAnsi="Times New Roman"/>
                                    <w:b/>
                                    <w:bCs/>
                                    <w:color w:val="FFFFFF"/>
                                    <w:sz w:val="36"/>
                                    <w:szCs w:val="36"/>
                                    <w:lang w:val="lt-LT" w:eastAsia="lt-LT"/>
                                  </w:rPr>
                                </w:pPr>
                              </w:p>
                              <w:p w:rsidR="00EE5DA9" w:rsidRDefault="00EE5DA9" w:rsidP="00375FB4">
                                <w:pPr>
                                  <w:pStyle w:val="Betarp"/>
                                  <w:rPr>
                                    <w:rFonts w:ascii="Times New Roman" w:eastAsia="Calibri" w:hAnsi="Times New Roman"/>
                                    <w:b/>
                                    <w:bCs/>
                                    <w:color w:val="FFFFFF"/>
                                    <w:sz w:val="36"/>
                                    <w:szCs w:val="36"/>
                                    <w:lang w:val="en-GB" w:eastAsia="lt-LT"/>
                                  </w:rPr>
                                </w:pPr>
                              </w:p>
                              <w:p w:rsidR="00EE5DA9" w:rsidRPr="000569B0" w:rsidRDefault="00EE5DA9" w:rsidP="00375FB4">
                                <w:pPr>
                                  <w:pStyle w:val="Betarp"/>
                                  <w:rPr>
                                    <w:rFonts w:ascii="Times New Roman" w:hAnsi="Times New Roman"/>
                                    <w:color w:val="FFFFFF"/>
                                    <w:sz w:val="80"/>
                                    <w:szCs w:val="80"/>
                                    <w:lang w:val="lt-LT"/>
                                  </w:rPr>
                                </w:pPr>
                                <w:r w:rsidRPr="00342DE7">
                                  <w:rPr>
                                    <w:rFonts w:ascii="Times New Roman" w:eastAsia="Calibri" w:hAnsi="Times New Roman"/>
                                    <w:b/>
                                    <w:bCs/>
                                    <w:color w:val="FFFFFF"/>
                                    <w:sz w:val="36"/>
                                    <w:szCs w:val="36"/>
                                    <w:lang w:val="en-GB" w:eastAsia="lt-LT"/>
                                  </w:rPr>
                                  <w:t>KŪRYBINIO INKUBATORIAUS KULTŪROS FABRIKO 2014-2016  VEIKLOS PROGRAMA</w:t>
                                </w:r>
                              </w:p>
                              <w:p w:rsidR="00EE5DA9" w:rsidRDefault="00EE5DA9">
                                <w:pPr>
                                  <w:pStyle w:val="Betarp"/>
                                  <w:rPr>
                                    <w:rFonts w:ascii="Times New Roman" w:hAnsi="Times New Roman"/>
                                    <w:b/>
                                    <w:sz w:val="24"/>
                                    <w:szCs w:val="24"/>
                                    <w:lang w:val="lt-LT" w:eastAsia="lt-LT"/>
                                  </w:rPr>
                                </w:pPr>
                              </w:p>
                              <w:p w:rsidR="00EE5DA9" w:rsidRDefault="00EE5DA9">
                                <w:pPr>
                                  <w:pStyle w:val="Betarp"/>
                                  <w:rPr>
                                    <w:rFonts w:ascii="Times New Roman" w:hAnsi="Times New Roman"/>
                                    <w:b/>
                                    <w:sz w:val="24"/>
                                    <w:szCs w:val="24"/>
                                    <w:lang w:val="lt-LT" w:eastAsia="lt-LT"/>
                                  </w:rPr>
                                </w:pPr>
                              </w:p>
                              <w:p w:rsidR="00EE5DA9" w:rsidRDefault="00EE5DA9">
                                <w:pPr>
                                  <w:pStyle w:val="Betarp"/>
                                  <w:rPr>
                                    <w:rFonts w:ascii="Times New Roman" w:hAnsi="Times New Roman"/>
                                    <w:b/>
                                    <w:sz w:val="28"/>
                                    <w:szCs w:val="28"/>
                                    <w:lang w:val="lt-LT"/>
                                  </w:rPr>
                                </w:pPr>
                                <w:r w:rsidRPr="00482F07">
                                  <w:rPr>
                                    <w:rFonts w:ascii="Times New Roman" w:hAnsi="Times New Roman"/>
                                    <w:b/>
                                    <w:sz w:val="28"/>
                                    <w:szCs w:val="28"/>
                                    <w:lang w:val="lt-LT" w:eastAsia="lt-LT"/>
                                  </w:rPr>
                                  <w:t>Projektas</w:t>
                                </w:r>
                                <w:r w:rsidRPr="000569B0">
                                  <w:rPr>
                                    <w:rFonts w:ascii="Times New Roman" w:hAnsi="Times New Roman"/>
                                    <w:b/>
                                    <w:sz w:val="24"/>
                                    <w:szCs w:val="24"/>
                                    <w:lang w:val="lt-LT" w:eastAsia="lt-LT"/>
                                  </w:rPr>
                                  <w:t xml:space="preserve"> </w:t>
                                </w:r>
                                <w:r w:rsidRPr="000569B0">
                                  <w:rPr>
                                    <w:rFonts w:ascii="Times New Roman" w:hAnsi="Times New Roman"/>
                                    <w:b/>
                                    <w:sz w:val="28"/>
                                    <w:szCs w:val="28"/>
                                    <w:lang w:val="lt-LT"/>
                                  </w:rPr>
                                  <w:t>„Buvusio tabako fabriko pritaikymas kūrybinių industrijų veiklai”</w:t>
                                </w:r>
                              </w:p>
                              <w:p w:rsidR="00EE5DA9" w:rsidRDefault="00EE5DA9">
                                <w:pPr>
                                  <w:pStyle w:val="Betarp"/>
                                  <w:rPr>
                                    <w:rFonts w:ascii="Times New Roman" w:hAnsi="Times New Roman"/>
                                    <w:b/>
                                    <w:sz w:val="28"/>
                                    <w:szCs w:val="28"/>
                                    <w:lang w:val="lt-LT"/>
                                  </w:rPr>
                                </w:pPr>
                              </w:p>
                              <w:p w:rsidR="00EE5DA9" w:rsidRDefault="00EE5DA9">
                                <w:pPr>
                                  <w:pStyle w:val="Betarp"/>
                                  <w:rPr>
                                    <w:rFonts w:ascii="Times New Roman" w:hAnsi="Times New Roman"/>
                                    <w:b/>
                                    <w:sz w:val="28"/>
                                    <w:szCs w:val="28"/>
                                    <w:lang w:val="lt-LT"/>
                                  </w:rPr>
                                </w:pPr>
                              </w:p>
                              <w:p w:rsidR="00EE5DA9" w:rsidRDefault="00EE5DA9">
                                <w:pPr>
                                  <w:pStyle w:val="Betarp"/>
                                  <w:rPr>
                                    <w:rFonts w:ascii="Times New Roman" w:hAnsi="Times New Roman"/>
                                    <w:b/>
                                    <w:sz w:val="28"/>
                                    <w:szCs w:val="28"/>
                                    <w:lang w:val="lt-LT"/>
                                  </w:rPr>
                                </w:pPr>
                              </w:p>
                              <w:p w:rsidR="00EE5DA9" w:rsidRDefault="00EE5DA9">
                                <w:pPr>
                                  <w:pStyle w:val="Betarp"/>
                                  <w:rPr>
                                    <w:rFonts w:ascii="Times New Roman" w:hAnsi="Times New Roman"/>
                                    <w:b/>
                                    <w:sz w:val="28"/>
                                    <w:szCs w:val="28"/>
                                    <w:lang w:val="lt-LT"/>
                                  </w:rPr>
                                </w:pPr>
                              </w:p>
                              <w:p w:rsidR="00EE5DA9" w:rsidRDefault="00EE5DA9">
                                <w:pPr>
                                  <w:pStyle w:val="Betarp"/>
                                  <w:rPr>
                                    <w:rFonts w:ascii="Times New Roman" w:hAnsi="Times New Roman"/>
                                    <w:b/>
                                    <w:sz w:val="28"/>
                                    <w:szCs w:val="28"/>
                                    <w:lang w:val="lt-LT"/>
                                  </w:rPr>
                                </w:pPr>
                              </w:p>
                              <w:p w:rsidR="00EE5DA9" w:rsidRDefault="00EE5DA9">
                                <w:pPr>
                                  <w:pStyle w:val="Betarp"/>
                                  <w:rPr>
                                    <w:rFonts w:ascii="Times New Roman" w:hAnsi="Times New Roman"/>
                                    <w:b/>
                                    <w:sz w:val="28"/>
                                    <w:szCs w:val="28"/>
                                    <w:lang w:val="lt-LT"/>
                                  </w:rPr>
                                </w:pPr>
                              </w:p>
                              <w:p w:rsidR="00EE5DA9" w:rsidRDefault="00EE5DA9">
                                <w:pPr>
                                  <w:pStyle w:val="Betarp"/>
                                  <w:rPr>
                                    <w:rFonts w:ascii="Times New Roman" w:hAnsi="Times New Roman"/>
                                    <w:b/>
                                    <w:sz w:val="28"/>
                                    <w:szCs w:val="28"/>
                                    <w:lang w:val="lt-LT"/>
                                  </w:rPr>
                                </w:pPr>
                              </w:p>
                              <w:p w:rsidR="00EE5DA9" w:rsidRDefault="00EE5DA9">
                                <w:pPr>
                                  <w:pStyle w:val="Betarp"/>
                                  <w:rPr>
                                    <w:rFonts w:ascii="Times New Roman" w:hAnsi="Times New Roman"/>
                                    <w:b/>
                                    <w:sz w:val="28"/>
                                    <w:szCs w:val="28"/>
                                    <w:lang w:val="lt-LT"/>
                                  </w:rPr>
                                </w:pPr>
                              </w:p>
                              <w:p w:rsidR="00EE5DA9" w:rsidRDefault="00EE5DA9">
                                <w:pPr>
                                  <w:pStyle w:val="Betarp"/>
                                  <w:rPr>
                                    <w:rFonts w:ascii="Times New Roman" w:hAnsi="Times New Roman"/>
                                    <w:b/>
                                    <w:sz w:val="28"/>
                                    <w:szCs w:val="28"/>
                                    <w:lang w:val="lt-LT"/>
                                  </w:rPr>
                                </w:pPr>
                              </w:p>
                              <w:p w:rsidR="00EE5DA9" w:rsidRDefault="00EE5DA9">
                                <w:pPr>
                                  <w:pStyle w:val="Betarp"/>
                                  <w:rPr>
                                    <w:rFonts w:ascii="Times New Roman" w:hAnsi="Times New Roman"/>
                                    <w:b/>
                                    <w:sz w:val="28"/>
                                    <w:szCs w:val="28"/>
                                    <w:lang w:val="lt-LT"/>
                                  </w:rPr>
                                </w:pPr>
                              </w:p>
                              <w:p w:rsidR="00EE5DA9" w:rsidRDefault="00EE5DA9">
                                <w:pPr>
                                  <w:pStyle w:val="Betarp"/>
                                  <w:rPr>
                                    <w:rFonts w:ascii="Times New Roman" w:hAnsi="Times New Roman"/>
                                    <w:b/>
                                    <w:sz w:val="28"/>
                                    <w:szCs w:val="28"/>
                                    <w:lang w:val="lt-LT"/>
                                  </w:rPr>
                                </w:pPr>
                              </w:p>
                              <w:p w:rsidR="00EE5DA9" w:rsidRDefault="00EE5DA9">
                                <w:pPr>
                                  <w:pStyle w:val="Betarp"/>
                                  <w:rPr>
                                    <w:rFonts w:ascii="Times New Roman" w:hAnsi="Times New Roman"/>
                                    <w:b/>
                                    <w:sz w:val="28"/>
                                    <w:szCs w:val="28"/>
                                    <w:lang w:val="lt-LT"/>
                                  </w:rPr>
                                </w:pPr>
                              </w:p>
                              <w:p w:rsidR="00EE5DA9" w:rsidRDefault="00EE5DA9">
                                <w:pPr>
                                  <w:pStyle w:val="Betarp"/>
                                  <w:rPr>
                                    <w:rFonts w:ascii="Times New Roman" w:hAnsi="Times New Roman"/>
                                    <w:b/>
                                    <w:sz w:val="28"/>
                                    <w:szCs w:val="28"/>
                                    <w:lang w:val="lt-LT"/>
                                  </w:rPr>
                                </w:pPr>
                              </w:p>
                              <w:p w:rsidR="00EE5DA9" w:rsidRDefault="00EE5DA9">
                                <w:pPr>
                                  <w:pStyle w:val="Betarp"/>
                                  <w:rPr>
                                    <w:rFonts w:ascii="Times New Roman" w:hAnsi="Times New Roman"/>
                                    <w:b/>
                                    <w:sz w:val="28"/>
                                    <w:szCs w:val="28"/>
                                    <w:lang w:val="lt-LT"/>
                                  </w:rPr>
                                </w:pPr>
                              </w:p>
                              <w:p w:rsidR="00EE5DA9" w:rsidRDefault="00EE5DA9">
                                <w:pPr>
                                  <w:pStyle w:val="Betarp"/>
                                  <w:rPr>
                                    <w:rFonts w:ascii="Times New Roman" w:hAnsi="Times New Roman"/>
                                    <w:b/>
                                    <w:sz w:val="28"/>
                                    <w:szCs w:val="28"/>
                                    <w:lang w:val="lt-LT"/>
                                  </w:rPr>
                                </w:pPr>
                              </w:p>
                              <w:p w:rsidR="00EE5DA9" w:rsidRDefault="00EE5DA9">
                                <w:pPr>
                                  <w:pStyle w:val="Betarp"/>
                                  <w:rPr>
                                    <w:rFonts w:ascii="Times New Roman" w:hAnsi="Times New Roman"/>
                                    <w:b/>
                                    <w:sz w:val="28"/>
                                    <w:szCs w:val="28"/>
                                    <w:lang w:val="lt-LT"/>
                                  </w:rPr>
                                </w:pPr>
                              </w:p>
                              <w:p w:rsidR="00EE5DA9" w:rsidRDefault="00EE5DA9">
                                <w:pPr>
                                  <w:pStyle w:val="Betarp"/>
                                  <w:rPr>
                                    <w:rFonts w:ascii="Times New Roman" w:hAnsi="Times New Roman"/>
                                    <w:b/>
                                    <w:sz w:val="28"/>
                                    <w:szCs w:val="28"/>
                                    <w:lang w:val="lt-LT"/>
                                  </w:rPr>
                                </w:pPr>
                              </w:p>
                              <w:p w:rsidR="00EE5DA9" w:rsidRDefault="00EE5DA9">
                                <w:pPr>
                                  <w:pStyle w:val="Betarp"/>
                                  <w:rPr>
                                    <w:rFonts w:ascii="Times New Roman" w:hAnsi="Times New Roman"/>
                                    <w:b/>
                                    <w:sz w:val="28"/>
                                    <w:szCs w:val="28"/>
                                    <w:lang w:val="lt-LT"/>
                                  </w:rPr>
                                </w:pPr>
                              </w:p>
                              <w:p w:rsidR="00EE5DA9" w:rsidRDefault="00EE5DA9">
                                <w:pPr>
                                  <w:pStyle w:val="Betarp"/>
                                  <w:rPr>
                                    <w:rFonts w:ascii="Times New Roman" w:hAnsi="Times New Roman"/>
                                    <w:b/>
                                    <w:sz w:val="28"/>
                                    <w:szCs w:val="28"/>
                                    <w:lang w:val="lt-LT"/>
                                  </w:rPr>
                                </w:pPr>
                              </w:p>
                              <w:p w:rsidR="00EE5DA9" w:rsidRDefault="00EE5DA9">
                                <w:pPr>
                                  <w:pStyle w:val="Betarp"/>
                                  <w:rPr>
                                    <w:rFonts w:ascii="Times New Roman" w:hAnsi="Times New Roman"/>
                                    <w:b/>
                                    <w:sz w:val="28"/>
                                    <w:szCs w:val="28"/>
                                    <w:lang w:val="lt-LT"/>
                                  </w:rPr>
                                </w:pPr>
                              </w:p>
                              <w:p w:rsidR="00EE5DA9" w:rsidRDefault="00EE5DA9">
                                <w:pPr>
                                  <w:pStyle w:val="Betarp"/>
                                  <w:rPr>
                                    <w:rFonts w:ascii="Times New Roman" w:hAnsi="Times New Roman"/>
                                    <w:b/>
                                    <w:sz w:val="28"/>
                                    <w:szCs w:val="28"/>
                                    <w:lang w:val="lt-LT"/>
                                  </w:rPr>
                                </w:pPr>
                              </w:p>
                              <w:p w:rsidR="00EE5DA9" w:rsidRDefault="00EE5DA9">
                                <w:pPr>
                                  <w:pStyle w:val="Betarp"/>
                                  <w:rPr>
                                    <w:rFonts w:ascii="Times New Roman" w:hAnsi="Times New Roman"/>
                                    <w:b/>
                                    <w:sz w:val="28"/>
                                    <w:szCs w:val="28"/>
                                    <w:lang w:val="lt-LT"/>
                                  </w:rPr>
                                </w:pPr>
                              </w:p>
                              <w:p w:rsidR="00EE5DA9" w:rsidRDefault="00EE5DA9">
                                <w:pPr>
                                  <w:pStyle w:val="Betarp"/>
                                  <w:rPr>
                                    <w:rFonts w:ascii="Times New Roman" w:hAnsi="Times New Roman"/>
                                    <w:b/>
                                    <w:sz w:val="28"/>
                                    <w:szCs w:val="28"/>
                                    <w:lang w:val="lt-LT"/>
                                  </w:rPr>
                                </w:pPr>
                              </w:p>
                              <w:p w:rsidR="00EE5DA9" w:rsidRDefault="00EE5DA9">
                                <w:pPr>
                                  <w:pStyle w:val="Betarp"/>
                                  <w:rPr>
                                    <w:rFonts w:ascii="Times New Roman" w:hAnsi="Times New Roman"/>
                                    <w:b/>
                                    <w:sz w:val="28"/>
                                    <w:szCs w:val="28"/>
                                    <w:lang w:val="lt-LT"/>
                                  </w:rPr>
                                </w:pPr>
                              </w:p>
                              <w:p w:rsidR="00EE5DA9" w:rsidRPr="000569B0" w:rsidRDefault="00EE5DA9">
                                <w:pPr>
                                  <w:pStyle w:val="Betarp"/>
                                  <w:rPr>
                                    <w:rFonts w:ascii="Times New Roman" w:hAnsi="Times New Roman"/>
                                    <w:b/>
                                    <w:sz w:val="24"/>
                                    <w:szCs w:val="24"/>
                                    <w:lang w:val="lt-LT" w:eastAsia="lt-LT"/>
                                  </w:rPr>
                                </w:pPr>
                              </w:p>
                              <w:p w:rsidR="00EE5DA9" w:rsidRPr="00E45C07" w:rsidRDefault="00EE5DA9">
                                <w:pPr>
                                  <w:pStyle w:val="Betarp"/>
                                  <w:rPr>
                                    <w:color w:val="FFFFFF"/>
                                  </w:rPr>
                                </w:pPr>
                              </w:p>
                              <w:p w:rsidR="00EE5DA9" w:rsidRPr="00E45C07" w:rsidRDefault="00EE5DA9" w:rsidP="00375FB4">
                                <w:pPr>
                                  <w:pStyle w:val="Betarp"/>
                                  <w:rPr>
                                    <w:color w:val="FFFFFF"/>
                                  </w:rPr>
                                </w:pPr>
                              </w:p>
                            </w:txbxContent>
                          </wps:txbx>
                          <wps:bodyPr rot="0" vert="horz" wrap="square" lIns="228600" tIns="1371600" rIns="457200" bIns="45720" anchor="t" anchorCtr="0" upright="1">
                            <a:noAutofit/>
                          </wps:bodyPr>
                        </wps:wsp>
                        <wpg:grpSp>
                          <wpg:cNvPr id="20" name="Group 6"/>
                          <wpg:cNvGrpSpPr>
                            <a:grpSpLocks/>
                          </wpg:cNvGrpSpPr>
                          <wpg:grpSpPr bwMode="auto">
                            <a:xfrm>
                              <a:off x="321" y="3424"/>
                              <a:ext cx="3125" cy="6069"/>
                              <a:chOff x="654" y="3599"/>
                              <a:chExt cx="2880" cy="5760"/>
                            </a:xfrm>
                          </wpg:grpSpPr>
                          <wps:wsp>
                            <wps:cNvPr id="21" name="Rectangle 7"/>
                            <wps:cNvSpPr>
                              <a:spLocks noChangeArrowheads="1"/>
                            </wps:cNvSpPr>
                            <wps:spPr bwMode="auto">
                              <a:xfrm flipH="1">
                                <a:off x="2094" y="6479"/>
                                <a:ext cx="1440" cy="1440"/>
                              </a:xfrm>
                              <a:prstGeom prst="rect">
                                <a:avLst/>
                              </a:prstGeom>
                              <a:solidFill>
                                <a:srgbClr val="A7BFDE">
                                  <a:alpha val="79999"/>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22" name="Rectangle 8"/>
                            <wps:cNvSpPr>
                              <a:spLocks noChangeArrowheads="1"/>
                            </wps:cNvSpPr>
                            <wps:spPr bwMode="auto">
                              <a:xfrm flipH="1">
                                <a:off x="2094" y="5039"/>
                                <a:ext cx="1440" cy="1440"/>
                              </a:xfrm>
                              <a:prstGeom prst="rect">
                                <a:avLst/>
                              </a:prstGeom>
                              <a:solidFill>
                                <a:srgbClr val="A7BFDE">
                                  <a:alpha val="50195"/>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23" name="Rectangle 9"/>
                            <wps:cNvSpPr>
                              <a:spLocks noChangeArrowheads="1"/>
                            </wps:cNvSpPr>
                            <wps:spPr bwMode="auto">
                              <a:xfrm flipH="1">
                                <a:off x="654" y="5039"/>
                                <a:ext cx="1440" cy="1440"/>
                              </a:xfrm>
                              <a:prstGeom prst="rect">
                                <a:avLst/>
                              </a:prstGeom>
                              <a:solidFill>
                                <a:srgbClr val="A7BFDE">
                                  <a:alpha val="79999"/>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24" name="Rectangle 10"/>
                            <wps:cNvSpPr>
                              <a:spLocks noChangeArrowheads="1"/>
                            </wps:cNvSpPr>
                            <wps:spPr bwMode="auto">
                              <a:xfrm flipH="1">
                                <a:off x="671" y="3599"/>
                                <a:ext cx="1440" cy="1440"/>
                              </a:xfrm>
                              <a:prstGeom prst="rect">
                                <a:avLst/>
                              </a:prstGeom>
                              <a:solidFill>
                                <a:srgbClr val="A7BFDE">
                                  <a:alpha val="50195"/>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25" name="Rectangle 11"/>
                            <wps:cNvSpPr>
                              <a:spLocks noChangeArrowheads="1"/>
                            </wps:cNvSpPr>
                            <wps:spPr bwMode="auto">
                              <a:xfrm flipH="1">
                                <a:off x="654" y="6479"/>
                                <a:ext cx="1440" cy="1440"/>
                              </a:xfrm>
                              <a:prstGeom prst="rect">
                                <a:avLst/>
                              </a:prstGeom>
                              <a:solidFill>
                                <a:srgbClr val="A7BFDE">
                                  <a:alpha val="50195"/>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26" name="Rectangle 12"/>
                            <wps:cNvSpPr>
                              <a:spLocks noChangeArrowheads="1"/>
                            </wps:cNvSpPr>
                            <wps:spPr bwMode="auto">
                              <a:xfrm flipH="1">
                                <a:off x="2094" y="7919"/>
                                <a:ext cx="1440" cy="1440"/>
                              </a:xfrm>
                              <a:prstGeom prst="rect">
                                <a:avLst/>
                              </a:prstGeom>
                              <a:solidFill>
                                <a:srgbClr val="A7BFDE">
                                  <a:alpha val="50195"/>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27" name="Rectangle 13"/>
                          <wps:cNvSpPr>
                            <a:spLocks noChangeArrowheads="1"/>
                          </wps:cNvSpPr>
                          <wps:spPr bwMode="auto">
                            <a:xfrm flipH="1">
                              <a:off x="2690" y="406"/>
                              <a:ext cx="1563" cy="1518"/>
                            </a:xfrm>
                            <a:prstGeom prst="rect">
                              <a:avLst/>
                            </a:prstGeom>
                            <a:solidFill>
                              <a:srgbClr val="C0504D"/>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EE5DA9" w:rsidRPr="00E45C07" w:rsidRDefault="00EE5DA9">
                                <w:pPr>
                                  <w:jc w:val="center"/>
                                  <w:rPr>
                                    <w:color w:val="FFFFFF"/>
                                    <w:sz w:val="48"/>
                                    <w:szCs w:val="52"/>
                                  </w:rPr>
                                </w:pPr>
                                <w:r>
                                  <w:rPr>
                                    <w:sz w:val="52"/>
                                    <w:szCs w:val="52"/>
                                    <w:lang w:val="en-US"/>
                                  </w:rPr>
                                  <w:t>2013</w:t>
                                </w:r>
                              </w:p>
                            </w:txbxContent>
                          </wps:txbx>
                          <wps:bodyPr rot="0" vert="horz" wrap="square" lIns="91440" tIns="45720" rIns="91440" bIns="45720" anchor="b" anchorCtr="0" upright="1">
                            <a:noAutofit/>
                          </wps:bodyPr>
                        </wps:wsp>
                      </wpg:grpSp>
                      <wpg:grpSp>
                        <wpg:cNvPr id="28" name="Group 14"/>
                        <wpg:cNvGrpSpPr>
                          <a:grpSpLocks/>
                        </wpg:cNvGrpSpPr>
                        <wpg:grpSpPr bwMode="auto">
                          <a:xfrm>
                            <a:off x="3446" y="13758"/>
                            <a:ext cx="8169" cy="1382"/>
                            <a:chOff x="3446" y="13758"/>
                            <a:chExt cx="8169" cy="1382"/>
                          </a:xfrm>
                        </wpg:grpSpPr>
                        <wpg:grpSp>
                          <wpg:cNvPr id="29" name="Group 15"/>
                          <wpg:cNvGrpSpPr>
                            <a:grpSpLocks/>
                          </wpg:cNvGrpSpPr>
                          <wpg:grpSpPr bwMode="auto">
                            <a:xfrm flipH="1" flipV="1">
                              <a:off x="10833" y="14380"/>
                              <a:ext cx="782" cy="760"/>
                              <a:chOff x="8754" y="11945"/>
                              <a:chExt cx="2880" cy="2859"/>
                            </a:xfrm>
                          </wpg:grpSpPr>
                          <wps:wsp>
                            <wps:cNvPr id="30" name="Rectangle 16"/>
                            <wps:cNvSpPr>
                              <a:spLocks noChangeArrowheads="1"/>
                            </wps:cNvSpPr>
                            <wps:spPr bwMode="auto">
                              <a:xfrm flipH="1">
                                <a:off x="10194" y="11945"/>
                                <a:ext cx="1440" cy="1440"/>
                              </a:xfrm>
                              <a:prstGeom prst="rect">
                                <a:avLst/>
                              </a:prstGeom>
                              <a:solidFill>
                                <a:srgbClr val="BFBFBF">
                                  <a:alpha val="50195"/>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1" name="Rectangle 17"/>
                            <wps:cNvSpPr>
                              <a:spLocks noChangeArrowheads="1"/>
                            </wps:cNvSpPr>
                            <wps:spPr bwMode="auto">
                              <a:xfrm flipH="1">
                                <a:off x="10194" y="13364"/>
                                <a:ext cx="1440" cy="1440"/>
                              </a:xfrm>
                              <a:prstGeom prst="rect">
                                <a:avLst/>
                              </a:prstGeom>
                              <a:solidFill>
                                <a:srgbClr val="C0504D"/>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2" name="Rectangle 18"/>
                            <wps:cNvSpPr>
                              <a:spLocks noChangeArrowheads="1"/>
                            </wps:cNvSpPr>
                            <wps:spPr bwMode="auto">
                              <a:xfrm flipH="1">
                                <a:off x="8754" y="13364"/>
                                <a:ext cx="1440" cy="1440"/>
                              </a:xfrm>
                              <a:prstGeom prst="rect">
                                <a:avLst/>
                              </a:prstGeom>
                              <a:solidFill>
                                <a:srgbClr val="BFBFBF">
                                  <a:alpha val="50195"/>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3" name="Rectangle 19"/>
                          <wps:cNvSpPr>
                            <a:spLocks noChangeArrowheads="1"/>
                          </wps:cNvSpPr>
                          <wps:spPr bwMode="auto">
                            <a:xfrm>
                              <a:off x="3446" y="13758"/>
                              <a:ext cx="7105" cy="1382"/>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rsidR="00EE5DA9" w:rsidRPr="003759D5" w:rsidRDefault="00EE5DA9">
                                <w:pPr>
                                  <w:pStyle w:val="Betarp"/>
                                  <w:jc w:val="right"/>
                                  <w:rPr>
                                    <w:rFonts w:ascii="Times New Roman" w:hAnsi="Times New Roman"/>
                                    <w:color w:val="FFFFFF"/>
                                    <w:sz w:val="24"/>
                                    <w:szCs w:val="24"/>
                                    <w:lang w:val="en-GB" w:eastAsia="de-DE"/>
                                  </w:rPr>
                                </w:pPr>
                              </w:p>
                              <w:p w:rsidR="00EE5DA9" w:rsidRPr="00E45C07" w:rsidRDefault="00EE5DA9" w:rsidP="00375FB4">
                                <w:pPr>
                                  <w:pStyle w:val="Betarp"/>
                                  <w:rPr>
                                    <w:color w:val="FFFFFF"/>
                                  </w:rPr>
                                </w:pPr>
                                <w:r>
                                  <w:rPr>
                                    <w:noProof/>
                                    <w:color w:val="FFFFFF"/>
                                    <w:lang w:val="lt-LT" w:eastAsia="lt-LT"/>
                                  </w:rPr>
                                  <w:drawing>
                                    <wp:inline distT="0" distB="0" distL="0" distR="0" wp14:anchorId="2EEF2858" wp14:editId="27EB9089">
                                      <wp:extent cx="1524000" cy="742950"/>
                                      <wp:effectExtent l="0" t="0" r="0" b="0"/>
                                      <wp:docPr id="40" name="Picture 2" descr="kepa_logo_RGB_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pa_logo_RGB_L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742950"/>
                                              </a:xfrm>
                                              <a:prstGeom prst="rect">
                                                <a:avLst/>
                                              </a:prstGeom>
                                              <a:noFill/>
                                              <a:ln>
                                                <a:noFill/>
                                              </a:ln>
                                            </pic:spPr>
                                          </pic:pic>
                                        </a:graphicData>
                                      </a:graphic>
                                    </wp:inline>
                                  </w:drawing>
                                </w:r>
                              </w:p>
                            </w:txbxContent>
                          </wps:txbx>
                          <wps:bodyPr rot="0" vert="horz" wrap="square" lIns="91440" tIns="0" rIns="91440" bIns="0" anchor="b" anchorCtr="0" upright="1">
                            <a:noAutofit/>
                          </wps:bodyPr>
                        </wps:wsp>
                      </wpg:grpSp>
                    </wpg:wgp>
                  </a:graphicData>
                </a:graphic>
                <wp14:sizeRelH relativeFrom="page">
                  <wp14:pctWidth>95000</wp14:pctWidth>
                </wp14:sizeRelH>
                <wp14:sizeRelV relativeFrom="page">
                  <wp14:pctHeight>0</wp14:pctHeight>
                </wp14:sizeRelV>
              </wp:anchor>
            </w:drawing>
          </mc:Choice>
          <mc:Fallback>
            <w:pict>
              <v:group id="Group 15" o:spid="_x0000_s1026" style="position:absolute;left:0;text-align:left;margin-left:18pt;margin-top:29.4pt;width:564.3pt;height:797.5pt;z-index:251665408;mso-width-percent:950;mso-position-horizontal-relative:page;mso-position-vertical-relative:page;mso-width-percent:950" coordorigin="316,406" coordsize="11608,15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" o:allowincell="f">
                <v:group id="Group 3" o:spid="_x0000_s1027" style="position:absolute;left:316;top:406;width:11608;height:15027" coordorigin="321,406" coordsize="11600,15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rect id="Rectangle 4" o:spid="_x0000_s1028" alt="Zig zag" style="position:absolute;left:339;top:406;width:11582;height:150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UTecUA&#10;AADbAAAADwAAAGRycy9kb3ducmV2LnhtbESPT2vCQBDF74V+h2UKXkrdKGJL6ioiCJ7EPy29TrNj&#10;kjY7G3ZXE/30zqHQ2wzvzXu/mS1616gLhVh7NjAaZqCIC29rLg18HNcvb6BiQrbYeCYDV4qwmD8+&#10;zDC3vuM9XQ6pVBLCMUcDVUptrnUsKnIYh74lFu3kg8Mkayi1DdhJuGv0OMum2mHN0lBhS6uKit/D&#10;2Rkgu9p+hq/iNJmm1+9b/bwbjX86YwZP/fIdVKI+/Zv/rjdW8AVWfpEB9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1RN5xQAAANsAAAAPAAAAAAAAAAAAAAAAAJgCAABkcnMv&#10;ZG93bnJldi54bWxQSwUGAAAAAAQABAD1AAAAigMAAAAA&#10;" fillcolor="#8c8c8c" strokecolor="white" strokeweight="1pt">
                    <v:fill r:id="rId10" o:title="" color2="#bfbfbf" type="pattern"/>
                    <v:shadow color="#d8d8d8" offset="3pt,3pt"/>
                  </v:rect>
                  <v:rect id="Rectangle 5" o:spid="_x0000_s1029" style="position:absolute;left:3439;top:406;width:8464;height:15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rhNMEA&#10;AADbAAAADwAAAGRycy9kb3ducmV2LnhtbERPS4vCMBC+C/sfwix4kTVVWHWrUbQg7GUPPg4eh2Zs&#10;qs2kNNHWf28WBG/z8T1nsepsJe7U+NKxgtEwAUGcO11yoeB42H7NQPiArLFyTAoe5GG1/OgtMNWu&#10;5R3d96EQMYR9igpMCHUqpc8NWfRDVxNH7uwaiyHCppC6wTaG20qOk2QiLZYcGwzWlBnKr/ubVTCp&#10;L8Vfe5quzfHwTXIzyAY5Z0r1P7v1HESgLrzFL/evjvN/4P+XeIB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q4TTBAAAA2wAAAA8AAAAAAAAAAAAAAAAAmAIAAGRycy9kb3du&#10;cmV2LnhtbFBLBQYAAAAABAAEAPUAAACGAwAAAAA=&#10;" fillcolor="#737373" strokecolor="white" strokeweight="1pt">
                    <v:shadow color="#d8d8d8" offset="3pt,3pt"/>
                    <v:textbox inset="18pt,108pt,36pt">
                      <w:txbxContent>
                        <w:p w:rsidR="00EE5DA9" w:rsidRPr="00663A80" w:rsidRDefault="00EE5DA9" w:rsidP="00375FB4">
                          <w:pPr>
                            <w:pStyle w:val="Betarp"/>
                            <w:rPr>
                              <w:rFonts w:ascii="Times New Roman" w:eastAsia="Calibri" w:hAnsi="Times New Roman"/>
                              <w:b/>
                              <w:bCs/>
                              <w:color w:val="FFFFFF"/>
                              <w:sz w:val="36"/>
                              <w:szCs w:val="36"/>
                              <w:lang w:val="lt-LT" w:eastAsia="lt-LT"/>
                            </w:rPr>
                          </w:pPr>
                        </w:p>
                        <w:p w:rsidR="00EE5DA9" w:rsidRDefault="00EE5DA9" w:rsidP="00375FB4">
                          <w:pPr>
                            <w:pStyle w:val="Betarp"/>
                            <w:rPr>
                              <w:rFonts w:ascii="Times New Roman" w:eastAsia="Calibri" w:hAnsi="Times New Roman"/>
                              <w:b/>
                              <w:bCs/>
                              <w:color w:val="FFFFFF"/>
                              <w:sz w:val="36"/>
                              <w:szCs w:val="36"/>
                              <w:lang w:val="en-GB" w:eastAsia="lt-LT"/>
                            </w:rPr>
                          </w:pPr>
                        </w:p>
                        <w:p w:rsidR="00EE5DA9" w:rsidRDefault="00EE5DA9" w:rsidP="00375FB4">
                          <w:pPr>
                            <w:pStyle w:val="Betarp"/>
                            <w:rPr>
                              <w:rFonts w:ascii="Times New Roman" w:eastAsia="Calibri" w:hAnsi="Times New Roman"/>
                              <w:b/>
                              <w:bCs/>
                              <w:color w:val="FFFFFF"/>
                              <w:sz w:val="36"/>
                              <w:szCs w:val="36"/>
                              <w:lang w:val="en-GB" w:eastAsia="lt-LT"/>
                            </w:rPr>
                          </w:pPr>
                        </w:p>
                        <w:p w:rsidR="00EE5DA9" w:rsidRPr="00A553AD" w:rsidRDefault="00EE5DA9" w:rsidP="00375FB4">
                          <w:pPr>
                            <w:pStyle w:val="Betarp"/>
                            <w:rPr>
                              <w:rFonts w:ascii="Times New Roman" w:eastAsia="Calibri" w:hAnsi="Times New Roman"/>
                              <w:b/>
                              <w:bCs/>
                              <w:color w:val="FFFFFF"/>
                              <w:sz w:val="36"/>
                              <w:szCs w:val="36"/>
                              <w:lang w:val="lt-LT" w:eastAsia="lt-LT"/>
                            </w:rPr>
                          </w:pPr>
                        </w:p>
                        <w:p w:rsidR="00EE5DA9" w:rsidRDefault="00EE5DA9" w:rsidP="00375FB4">
                          <w:pPr>
                            <w:pStyle w:val="Betarp"/>
                            <w:rPr>
                              <w:rFonts w:ascii="Times New Roman" w:eastAsia="Calibri" w:hAnsi="Times New Roman"/>
                              <w:b/>
                              <w:bCs/>
                              <w:color w:val="FFFFFF"/>
                              <w:sz w:val="36"/>
                              <w:szCs w:val="36"/>
                              <w:lang w:val="en-GB" w:eastAsia="lt-LT"/>
                            </w:rPr>
                          </w:pPr>
                        </w:p>
                        <w:p w:rsidR="00EE5DA9" w:rsidRPr="000569B0" w:rsidRDefault="00EE5DA9" w:rsidP="00375FB4">
                          <w:pPr>
                            <w:pStyle w:val="Betarp"/>
                            <w:rPr>
                              <w:rFonts w:ascii="Times New Roman" w:hAnsi="Times New Roman"/>
                              <w:color w:val="FFFFFF"/>
                              <w:sz w:val="80"/>
                              <w:szCs w:val="80"/>
                              <w:lang w:val="lt-LT"/>
                            </w:rPr>
                          </w:pPr>
                          <w:r w:rsidRPr="00342DE7">
                            <w:rPr>
                              <w:rFonts w:ascii="Times New Roman" w:eastAsia="Calibri" w:hAnsi="Times New Roman"/>
                              <w:b/>
                              <w:bCs/>
                              <w:color w:val="FFFFFF"/>
                              <w:sz w:val="36"/>
                              <w:szCs w:val="36"/>
                              <w:lang w:val="en-GB" w:eastAsia="lt-LT"/>
                            </w:rPr>
                            <w:t>KŪRYBINIO INKUBATORIAUS KULTŪROS FABRIKO 2014-2016  VEIKLOS PROGRAMA</w:t>
                          </w:r>
                        </w:p>
                        <w:p w:rsidR="00EE5DA9" w:rsidRDefault="00EE5DA9">
                          <w:pPr>
                            <w:pStyle w:val="Betarp"/>
                            <w:rPr>
                              <w:rFonts w:ascii="Times New Roman" w:hAnsi="Times New Roman"/>
                              <w:b/>
                              <w:sz w:val="24"/>
                              <w:szCs w:val="24"/>
                              <w:lang w:val="lt-LT" w:eastAsia="lt-LT"/>
                            </w:rPr>
                          </w:pPr>
                        </w:p>
                        <w:p w:rsidR="00EE5DA9" w:rsidRDefault="00EE5DA9">
                          <w:pPr>
                            <w:pStyle w:val="Betarp"/>
                            <w:rPr>
                              <w:rFonts w:ascii="Times New Roman" w:hAnsi="Times New Roman"/>
                              <w:b/>
                              <w:sz w:val="24"/>
                              <w:szCs w:val="24"/>
                              <w:lang w:val="lt-LT" w:eastAsia="lt-LT"/>
                            </w:rPr>
                          </w:pPr>
                        </w:p>
                        <w:p w:rsidR="00EE5DA9" w:rsidRDefault="00EE5DA9">
                          <w:pPr>
                            <w:pStyle w:val="Betarp"/>
                            <w:rPr>
                              <w:rFonts w:ascii="Times New Roman" w:hAnsi="Times New Roman"/>
                              <w:b/>
                              <w:sz w:val="28"/>
                              <w:szCs w:val="28"/>
                              <w:lang w:val="lt-LT"/>
                            </w:rPr>
                          </w:pPr>
                          <w:r w:rsidRPr="00482F07">
                            <w:rPr>
                              <w:rFonts w:ascii="Times New Roman" w:hAnsi="Times New Roman"/>
                              <w:b/>
                              <w:sz w:val="28"/>
                              <w:szCs w:val="28"/>
                              <w:lang w:val="lt-LT" w:eastAsia="lt-LT"/>
                            </w:rPr>
                            <w:t>Projektas</w:t>
                          </w:r>
                          <w:r w:rsidRPr="000569B0">
                            <w:rPr>
                              <w:rFonts w:ascii="Times New Roman" w:hAnsi="Times New Roman"/>
                              <w:b/>
                              <w:sz w:val="24"/>
                              <w:szCs w:val="24"/>
                              <w:lang w:val="lt-LT" w:eastAsia="lt-LT"/>
                            </w:rPr>
                            <w:t xml:space="preserve"> </w:t>
                          </w:r>
                          <w:r w:rsidRPr="000569B0">
                            <w:rPr>
                              <w:rFonts w:ascii="Times New Roman" w:hAnsi="Times New Roman"/>
                              <w:b/>
                              <w:sz w:val="28"/>
                              <w:szCs w:val="28"/>
                              <w:lang w:val="lt-LT"/>
                            </w:rPr>
                            <w:t>„Buvusio tabako fabriko pritaikymas kūrybinių industrijų veiklai”</w:t>
                          </w:r>
                        </w:p>
                        <w:p w:rsidR="00EE5DA9" w:rsidRDefault="00EE5DA9">
                          <w:pPr>
                            <w:pStyle w:val="Betarp"/>
                            <w:rPr>
                              <w:rFonts w:ascii="Times New Roman" w:hAnsi="Times New Roman"/>
                              <w:b/>
                              <w:sz w:val="28"/>
                              <w:szCs w:val="28"/>
                              <w:lang w:val="lt-LT"/>
                            </w:rPr>
                          </w:pPr>
                        </w:p>
                        <w:p w:rsidR="00EE5DA9" w:rsidRDefault="00EE5DA9">
                          <w:pPr>
                            <w:pStyle w:val="Betarp"/>
                            <w:rPr>
                              <w:rFonts w:ascii="Times New Roman" w:hAnsi="Times New Roman"/>
                              <w:b/>
                              <w:sz w:val="28"/>
                              <w:szCs w:val="28"/>
                              <w:lang w:val="lt-LT"/>
                            </w:rPr>
                          </w:pPr>
                        </w:p>
                        <w:p w:rsidR="00EE5DA9" w:rsidRDefault="00EE5DA9">
                          <w:pPr>
                            <w:pStyle w:val="Betarp"/>
                            <w:rPr>
                              <w:rFonts w:ascii="Times New Roman" w:hAnsi="Times New Roman"/>
                              <w:b/>
                              <w:sz w:val="28"/>
                              <w:szCs w:val="28"/>
                              <w:lang w:val="lt-LT"/>
                            </w:rPr>
                          </w:pPr>
                        </w:p>
                        <w:p w:rsidR="00EE5DA9" w:rsidRDefault="00EE5DA9">
                          <w:pPr>
                            <w:pStyle w:val="Betarp"/>
                            <w:rPr>
                              <w:rFonts w:ascii="Times New Roman" w:hAnsi="Times New Roman"/>
                              <w:b/>
                              <w:sz w:val="28"/>
                              <w:szCs w:val="28"/>
                              <w:lang w:val="lt-LT"/>
                            </w:rPr>
                          </w:pPr>
                        </w:p>
                        <w:p w:rsidR="00EE5DA9" w:rsidRDefault="00EE5DA9">
                          <w:pPr>
                            <w:pStyle w:val="Betarp"/>
                            <w:rPr>
                              <w:rFonts w:ascii="Times New Roman" w:hAnsi="Times New Roman"/>
                              <w:b/>
                              <w:sz w:val="28"/>
                              <w:szCs w:val="28"/>
                              <w:lang w:val="lt-LT"/>
                            </w:rPr>
                          </w:pPr>
                        </w:p>
                        <w:p w:rsidR="00EE5DA9" w:rsidRDefault="00EE5DA9">
                          <w:pPr>
                            <w:pStyle w:val="Betarp"/>
                            <w:rPr>
                              <w:rFonts w:ascii="Times New Roman" w:hAnsi="Times New Roman"/>
                              <w:b/>
                              <w:sz w:val="28"/>
                              <w:szCs w:val="28"/>
                              <w:lang w:val="lt-LT"/>
                            </w:rPr>
                          </w:pPr>
                        </w:p>
                        <w:p w:rsidR="00EE5DA9" w:rsidRDefault="00EE5DA9">
                          <w:pPr>
                            <w:pStyle w:val="Betarp"/>
                            <w:rPr>
                              <w:rFonts w:ascii="Times New Roman" w:hAnsi="Times New Roman"/>
                              <w:b/>
                              <w:sz w:val="28"/>
                              <w:szCs w:val="28"/>
                              <w:lang w:val="lt-LT"/>
                            </w:rPr>
                          </w:pPr>
                        </w:p>
                        <w:p w:rsidR="00EE5DA9" w:rsidRDefault="00EE5DA9">
                          <w:pPr>
                            <w:pStyle w:val="Betarp"/>
                            <w:rPr>
                              <w:rFonts w:ascii="Times New Roman" w:hAnsi="Times New Roman"/>
                              <w:b/>
                              <w:sz w:val="28"/>
                              <w:szCs w:val="28"/>
                              <w:lang w:val="lt-LT"/>
                            </w:rPr>
                          </w:pPr>
                        </w:p>
                        <w:p w:rsidR="00EE5DA9" w:rsidRDefault="00EE5DA9">
                          <w:pPr>
                            <w:pStyle w:val="Betarp"/>
                            <w:rPr>
                              <w:rFonts w:ascii="Times New Roman" w:hAnsi="Times New Roman"/>
                              <w:b/>
                              <w:sz w:val="28"/>
                              <w:szCs w:val="28"/>
                              <w:lang w:val="lt-LT"/>
                            </w:rPr>
                          </w:pPr>
                        </w:p>
                        <w:p w:rsidR="00EE5DA9" w:rsidRDefault="00EE5DA9">
                          <w:pPr>
                            <w:pStyle w:val="Betarp"/>
                            <w:rPr>
                              <w:rFonts w:ascii="Times New Roman" w:hAnsi="Times New Roman"/>
                              <w:b/>
                              <w:sz w:val="28"/>
                              <w:szCs w:val="28"/>
                              <w:lang w:val="lt-LT"/>
                            </w:rPr>
                          </w:pPr>
                        </w:p>
                        <w:p w:rsidR="00EE5DA9" w:rsidRDefault="00EE5DA9">
                          <w:pPr>
                            <w:pStyle w:val="Betarp"/>
                            <w:rPr>
                              <w:rFonts w:ascii="Times New Roman" w:hAnsi="Times New Roman"/>
                              <w:b/>
                              <w:sz w:val="28"/>
                              <w:szCs w:val="28"/>
                              <w:lang w:val="lt-LT"/>
                            </w:rPr>
                          </w:pPr>
                        </w:p>
                        <w:p w:rsidR="00EE5DA9" w:rsidRDefault="00EE5DA9">
                          <w:pPr>
                            <w:pStyle w:val="Betarp"/>
                            <w:rPr>
                              <w:rFonts w:ascii="Times New Roman" w:hAnsi="Times New Roman"/>
                              <w:b/>
                              <w:sz w:val="28"/>
                              <w:szCs w:val="28"/>
                              <w:lang w:val="lt-LT"/>
                            </w:rPr>
                          </w:pPr>
                        </w:p>
                        <w:p w:rsidR="00EE5DA9" w:rsidRDefault="00EE5DA9">
                          <w:pPr>
                            <w:pStyle w:val="Betarp"/>
                            <w:rPr>
                              <w:rFonts w:ascii="Times New Roman" w:hAnsi="Times New Roman"/>
                              <w:b/>
                              <w:sz w:val="28"/>
                              <w:szCs w:val="28"/>
                              <w:lang w:val="lt-LT"/>
                            </w:rPr>
                          </w:pPr>
                        </w:p>
                        <w:p w:rsidR="00EE5DA9" w:rsidRDefault="00EE5DA9">
                          <w:pPr>
                            <w:pStyle w:val="Betarp"/>
                            <w:rPr>
                              <w:rFonts w:ascii="Times New Roman" w:hAnsi="Times New Roman"/>
                              <w:b/>
                              <w:sz w:val="28"/>
                              <w:szCs w:val="28"/>
                              <w:lang w:val="lt-LT"/>
                            </w:rPr>
                          </w:pPr>
                        </w:p>
                        <w:p w:rsidR="00EE5DA9" w:rsidRDefault="00EE5DA9">
                          <w:pPr>
                            <w:pStyle w:val="Betarp"/>
                            <w:rPr>
                              <w:rFonts w:ascii="Times New Roman" w:hAnsi="Times New Roman"/>
                              <w:b/>
                              <w:sz w:val="28"/>
                              <w:szCs w:val="28"/>
                              <w:lang w:val="lt-LT"/>
                            </w:rPr>
                          </w:pPr>
                        </w:p>
                        <w:p w:rsidR="00EE5DA9" w:rsidRDefault="00EE5DA9">
                          <w:pPr>
                            <w:pStyle w:val="Betarp"/>
                            <w:rPr>
                              <w:rFonts w:ascii="Times New Roman" w:hAnsi="Times New Roman"/>
                              <w:b/>
                              <w:sz w:val="28"/>
                              <w:szCs w:val="28"/>
                              <w:lang w:val="lt-LT"/>
                            </w:rPr>
                          </w:pPr>
                        </w:p>
                        <w:p w:rsidR="00EE5DA9" w:rsidRDefault="00EE5DA9">
                          <w:pPr>
                            <w:pStyle w:val="Betarp"/>
                            <w:rPr>
                              <w:rFonts w:ascii="Times New Roman" w:hAnsi="Times New Roman"/>
                              <w:b/>
                              <w:sz w:val="28"/>
                              <w:szCs w:val="28"/>
                              <w:lang w:val="lt-LT"/>
                            </w:rPr>
                          </w:pPr>
                        </w:p>
                        <w:p w:rsidR="00EE5DA9" w:rsidRDefault="00EE5DA9">
                          <w:pPr>
                            <w:pStyle w:val="Betarp"/>
                            <w:rPr>
                              <w:rFonts w:ascii="Times New Roman" w:hAnsi="Times New Roman"/>
                              <w:b/>
                              <w:sz w:val="28"/>
                              <w:szCs w:val="28"/>
                              <w:lang w:val="lt-LT"/>
                            </w:rPr>
                          </w:pPr>
                        </w:p>
                        <w:p w:rsidR="00EE5DA9" w:rsidRDefault="00EE5DA9">
                          <w:pPr>
                            <w:pStyle w:val="Betarp"/>
                            <w:rPr>
                              <w:rFonts w:ascii="Times New Roman" w:hAnsi="Times New Roman"/>
                              <w:b/>
                              <w:sz w:val="28"/>
                              <w:szCs w:val="28"/>
                              <w:lang w:val="lt-LT"/>
                            </w:rPr>
                          </w:pPr>
                        </w:p>
                        <w:p w:rsidR="00EE5DA9" w:rsidRDefault="00EE5DA9">
                          <w:pPr>
                            <w:pStyle w:val="Betarp"/>
                            <w:rPr>
                              <w:rFonts w:ascii="Times New Roman" w:hAnsi="Times New Roman"/>
                              <w:b/>
                              <w:sz w:val="28"/>
                              <w:szCs w:val="28"/>
                              <w:lang w:val="lt-LT"/>
                            </w:rPr>
                          </w:pPr>
                        </w:p>
                        <w:p w:rsidR="00EE5DA9" w:rsidRDefault="00EE5DA9">
                          <w:pPr>
                            <w:pStyle w:val="Betarp"/>
                            <w:rPr>
                              <w:rFonts w:ascii="Times New Roman" w:hAnsi="Times New Roman"/>
                              <w:b/>
                              <w:sz w:val="28"/>
                              <w:szCs w:val="28"/>
                              <w:lang w:val="lt-LT"/>
                            </w:rPr>
                          </w:pPr>
                        </w:p>
                        <w:p w:rsidR="00EE5DA9" w:rsidRDefault="00EE5DA9">
                          <w:pPr>
                            <w:pStyle w:val="Betarp"/>
                            <w:rPr>
                              <w:rFonts w:ascii="Times New Roman" w:hAnsi="Times New Roman"/>
                              <w:b/>
                              <w:sz w:val="28"/>
                              <w:szCs w:val="28"/>
                              <w:lang w:val="lt-LT"/>
                            </w:rPr>
                          </w:pPr>
                        </w:p>
                        <w:p w:rsidR="00EE5DA9" w:rsidRDefault="00EE5DA9">
                          <w:pPr>
                            <w:pStyle w:val="Betarp"/>
                            <w:rPr>
                              <w:rFonts w:ascii="Times New Roman" w:hAnsi="Times New Roman"/>
                              <w:b/>
                              <w:sz w:val="28"/>
                              <w:szCs w:val="28"/>
                              <w:lang w:val="lt-LT"/>
                            </w:rPr>
                          </w:pPr>
                        </w:p>
                        <w:p w:rsidR="00EE5DA9" w:rsidRDefault="00EE5DA9">
                          <w:pPr>
                            <w:pStyle w:val="Betarp"/>
                            <w:rPr>
                              <w:rFonts w:ascii="Times New Roman" w:hAnsi="Times New Roman"/>
                              <w:b/>
                              <w:sz w:val="28"/>
                              <w:szCs w:val="28"/>
                              <w:lang w:val="lt-LT"/>
                            </w:rPr>
                          </w:pPr>
                        </w:p>
                        <w:p w:rsidR="00EE5DA9" w:rsidRPr="000569B0" w:rsidRDefault="00EE5DA9">
                          <w:pPr>
                            <w:pStyle w:val="Betarp"/>
                            <w:rPr>
                              <w:rFonts w:ascii="Times New Roman" w:hAnsi="Times New Roman"/>
                              <w:b/>
                              <w:sz w:val="24"/>
                              <w:szCs w:val="24"/>
                              <w:lang w:val="lt-LT" w:eastAsia="lt-LT"/>
                            </w:rPr>
                          </w:pPr>
                        </w:p>
                        <w:p w:rsidR="00EE5DA9" w:rsidRPr="00E45C07" w:rsidRDefault="00EE5DA9">
                          <w:pPr>
                            <w:pStyle w:val="Betarp"/>
                            <w:rPr>
                              <w:color w:val="FFFFFF"/>
                            </w:rPr>
                          </w:pPr>
                        </w:p>
                        <w:p w:rsidR="00EE5DA9" w:rsidRPr="00E45C07" w:rsidRDefault="00EE5DA9" w:rsidP="00375FB4">
                          <w:pPr>
                            <w:pStyle w:val="Betarp"/>
                            <w:rPr>
                              <w:color w:val="FFFFFF"/>
                            </w:rPr>
                          </w:pPr>
                        </w:p>
                      </w:txbxContent>
                    </v:textbox>
                  </v:rect>
                  <v:group id="Group 6" o:spid="_x0000_s1030" style="position:absolute;left:321;top:3424;width:3125;height:6069" coordorigin="654,3599" coordsize="288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rect id="Rectangle 7" o:spid="_x0000_s1031" style="position:absolute;left:209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36i8AA&#10;AADbAAAADwAAAGRycy9kb3ducmV2LnhtbESPzQrCMBCE74LvEFbwpqmCotUoIogeRPAHvK7N2hab&#10;TWlirW9vBMHjMDPfMPNlYwpRU+VyywoG/QgEcWJ1zqmCy3nTm4BwHlljYZkUvMnBctFuzTHW9sVH&#10;qk8+FQHCLkYFmfdlLKVLMjLo+rYkDt7dVgZ9kFUqdYWvADeFHEbRWBrMOSxkWNI6o+RxehoF6Vbv&#10;6/vjcCtXz+vmsJ5GIxxdlOp2mtUMhKfG/8O/9k4rGA7g+yX8ALn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W36i8AAAADbAAAADwAAAAAAAAAAAAAAAACYAgAAZHJzL2Rvd25y&#10;ZXYueG1sUEsFBgAAAAAEAAQA9QAAAIUDAAAAAA==&#10;" fillcolor="#a7bfde" strokecolor="white" strokeweight="1pt">
                      <v:fill opacity="52428f"/>
                      <v:shadow color="#d8d8d8" offset="3pt,3pt"/>
                    </v:rect>
                    <v:rect id="Rectangle 8" o:spid="_x0000_s1032" style="position:absolute;left:209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9KMIA&#10;AADbAAAADwAAAGRycy9kb3ducmV2LnhtbESPUWvCMBSF3wf7D+EOfJupBUepRpmDgW+66g+4NHdN&#10;MbkpSarVX78MBns8nHO+w1lvJ2fFlULsPStYzAsQxK3XPXcKzqfP1wpETMgarWdScKcI283z0xpr&#10;7W/8RdcmdSJDONaowKQ01FLG1pDDOPcDcfa+fXCYsgyd1AFvGe6sLIviTTrsOS8YHOjDUHtpRqdg&#10;mRozjie7u4fD0R6wOh8f1UWp2cv0vgKRaEr/4b/2XisoS/j9kn+A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H/0owgAAANsAAAAPAAAAAAAAAAAAAAAAAJgCAABkcnMvZG93&#10;bnJldi54bWxQSwUGAAAAAAQABAD1AAAAhwMAAAAA&#10;" fillcolor="#a7bfde" strokecolor="white" strokeweight="1pt">
                      <v:fill opacity="32896f"/>
                      <v:shadow color="#d8d8d8" offset="3pt,3pt"/>
                    </v:rect>
                    <v:rect id="Rectangle 9" o:spid="_x0000_s1033" style="position:absolute;left:65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PBZ8QA&#10;AADbAAAADwAAAGRycy9kb3ducmV2LnhtbESPQWvCQBSE74X+h+UVvDUbFUuNriEIoociNAZ6fWaf&#10;STD7NmTXmP77bkHwOMzMN8w6HU0rBupdY1nBNIpBEJdWN1wpKE67908QziNrbC2Tgl9ykG5eX9aY&#10;aHvnbxpyX4kAYZeggtr7LpHSlTUZdJHtiIN3sb1BH2RfSd3jPcBNK2dx/CENNhwWauxoW1N5zW9G&#10;QbXXX8Plejx32e1nd9wu4wUuCqUmb2O2AuFp9M/wo33QCmZz+P8Sfo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zwWfEAAAA2wAAAA8AAAAAAAAAAAAAAAAAmAIAAGRycy9k&#10;b3ducmV2LnhtbFBLBQYAAAAABAAEAPUAAACJAwAAAAA=&#10;" fillcolor="#a7bfde" strokecolor="white" strokeweight="1pt">
                      <v:fill opacity="52428f"/>
                      <v:shadow color="#d8d8d8" offset="3pt,3pt"/>
                    </v:rect>
                    <v:rect id="Rectangle 10" o:spid="_x0000_s1034" style="position:absolute;left:671;top:359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rAx8IA&#10;AADbAAAADwAAAGRycy9kb3ducmV2LnhtbESP0WoCMRRE34X+Q7iFvmm2UmXZGqUtFPqmrn7AZXO7&#10;WUxuliSra7++EQQfh5k5w6w2o7PiTCF2nhW8zgoQxI3XHbcKjofvaQkiJmSN1jMpuFKEzfppssJK&#10;+wvv6VynVmQIxwoVmJT6SsrYGHIYZ74nzt6vDw5TlqGVOuAlw52V86JYSocd5wWDPX0Zak714BQs&#10;Um2G4WA/r2G7s1ssj7u/8qTUy/P48Q4i0Zge4Xv7RyuYv8HtS/4B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usDHwgAAANsAAAAPAAAAAAAAAAAAAAAAAJgCAABkcnMvZG93&#10;bnJldi54bWxQSwUGAAAAAAQABAD1AAAAhwMAAAAA&#10;" fillcolor="#a7bfde" strokecolor="white" strokeweight="1pt">
                      <v:fill opacity="32896f"/>
                      <v:shadow color="#d8d8d8" offset="3pt,3pt"/>
                    </v:rect>
                    <v:rect id="Rectangle 11" o:spid="_x0000_s1035" style="position:absolute;left:65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lXMIA&#10;AADbAAAADwAAAGRycy9kb3ducmV2LnhtbESPwWrDMBBE74H+g9hCb4ncQIpxI5u2EMgtqZMPWKyt&#10;ZSKtjCQnTr++KhR6HGbmDbNtZmfFlUIcPCt4XhUgiDuvB+4VnE+7ZQkiJmSN1jMpuFOEpn5YbLHS&#10;/safdG1TLzKEY4UKTEpjJWXsDDmMKz8SZ+/LB4cpy9BLHfCW4c7KdVG8SIcD5wWDI30Y6i7t5BRs&#10;Umum6WTf7+FwtAcsz8fv8qLU0+P89goi0Zz+w3/tvVaw3sDvl/wDZ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mVcwgAAANsAAAAPAAAAAAAAAAAAAAAAAJgCAABkcnMvZG93&#10;bnJldi54bWxQSwUGAAAAAAQABAD1AAAAhwMAAAAA&#10;" fillcolor="#a7bfde" strokecolor="white" strokeweight="1pt">
                      <v:fill opacity="32896f"/>
                      <v:shadow color="#d8d8d8" offset="3pt,3pt"/>
                    </v:rect>
                    <v:rect id="Rectangle 12" o:spid="_x0000_s1036" style="position:absolute;left:2094;top:791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T7K8IA&#10;AADbAAAADwAAAGRycy9kb3ducmV2LnhtbESP0WoCMRRE3wv9h3CFvtWsQmVZjaKFQt/U1Q+4bK6b&#10;xeRmSbK69uubQsHHYWbOMKvN6Ky4UYidZwWzaQGCuPG641bB+fT1XoKICVmj9UwKHhRhs359WWGl&#10;/Z2PdKtTKzKEY4UKTEp9JWVsDDmMU98TZ+/ig8OUZWilDnjPcGflvCgW0mHHecFgT5+Gmms9OAUf&#10;qTbDcLK7R9gf7B7L8+GnvCr1Nhm3SxCJxvQM/7e/tYL5Av6+5B8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JPsrwgAAANsAAAAPAAAAAAAAAAAAAAAAAJgCAABkcnMvZG93&#10;bnJldi54bWxQSwUGAAAAAAQABAD1AAAAhwMAAAAA&#10;" fillcolor="#a7bfde" strokecolor="white" strokeweight="1pt">
                      <v:fill opacity="32896f"/>
                      <v:shadow color="#d8d8d8" offset="3pt,3pt"/>
                    </v:rect>
                  </v:group>
                  <v:rect id="Rectangle 13" o:spid="_x0000_s1037" style="position:absolute;left:2690;top:406;width:1563;height:1518;flip:x;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m00sQA&#10;AADbAAAADwAAAGRycy9kb3ducmV2LnhtbESPwWrDMBBE74X8g9hALyWRY4ibuFGCMYS60EPr5gMW&#10;a2uZWCtjKYn791Wg0OMwM2+Y3WGyvbjS6DvHClbLBARx43THrYLT13GxAeEDssbeMSn4IQ+H/exh&#10;h7l2N/6kax1aESHsc1RgQhhyKX1jyKJfuoE4et9utBiiHFupR7xFuO1lmiSZtNhxXDA4UGmoOdcX&#10;q2BdvrXvVaNLI332tP0oSnp1tVKP86l4ARFoCv/hv3alFaTPcP8Sf4D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JtNLEAAAA2wAAAA8AAAAAAAAAAAAAAAAAmAIAAGRycy9k&#10;b3ducmV2LnhtbFBLBQYAAAAABAAEAPUAAACJAwAAAAA=&#10;" fillcolor="#c0504d" strokecolor="white" strokeweight="1pt">
                    <v:shadow color="#d8d8d8" offset="3pt,3pt"/>
                    <v:textbox>
                      <w:txbxContent>
                        <w:p w:rsidR="00EE5DA9" w:rsidRPr="00E45C07" w:rsidRDefault="00EE5DA9">
                          <w:pPr>
                            <w:jc w:val="center"/>
                            <w:rPr>
                              <w:color w:val="FFFFFF"/>
                              <w:sz w:val="48"/>
                              <w:szCs w:val="52"/>
                            </w:rPr>
                          </w:pPr>
                          <w:r>
                            <w:rPr>
                              <w:sz w:val="52"/>
                              <w:szCs w:val="52"/>
                              <w:lang w:val="en-US"/>
                            </w:rPr>
                            <w:t>2013</w:t>
                          </w:r>
                        </w:p>
                      </w:txbxContent>
                    </v:textbox>
                  </v:rect>
                </v:group>
                <v:group id="Group 14" o:spid="_x0000_s1038" style="position:absolute;left:3446;top:13758;width:8169;height:1382" coordorigin="3446,13758" coordsize="8169,1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group id="_x0000_s1039" style="position:absolute;left:10833;top:14380;width:782;height:760;flip:x y" coordorigin="8754,11945" coordsize="2880,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lWaTFAAAA2wAA&#10;AA8AAAAAAAAAAAAAAAAAqgIAAGRycy9kb3ducmV2LnhtbFBLBQYAAAAABAAEAPoAAACcAwAAAAA=&#10;">
                    <v:rect id="Rectangle 16" o:spid="_x0000_s1040" style="position:absolute;left:10194;top:11945;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djvcAA&#10;AADbAAAADwAAAGRycy9kb3ducmV2LnhtbERPTWsCMRC9F/wPYQQvRZMqLXZrFNsieCpUvXgbNtPN&#10;0s1k2UzX7b83B8Hj432vNkNoVE9dqiNbeJoZUMRldDVXFk7H3XQJKgmywyYyWfinBJv16GGFhYsX&#10;/qb+IJXKIZwKtOBF2kLrVHoKmGaxJc7cT+wCSoZdpV2HlxweGj035kUHrDk3eGzpw1P5e/gLFoyT&#10;9Hzu3/1WvrT+rB/dqTGv1k7Gw/YNlNAgd/HNvXcWFnl9/pJ/gF5f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bdjvcAAAADbAAAADwAAAAAAAAAAAAAAAACYAgAAZHJzL2Rvd25y&#10;ZXYueG1sUEsFBgAAAAAEAAQA9QAAAIUDAAAAAA==&#10;" fillcolor="#bfbfbf" strokecolor="white" strokeweight="1pt">
                      <v:fill opacity="32896f"/>
                      <v:shadow color="#d8d8d8" offset="3pt,3pt"/>
                    </v:rect>
                    <v:rect id="Rectangle 17" o:spid="_x0000_s1041" style="position:absolute;left:1019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wF7sAA&#10;AADbAAAADwAAAGRycy9kb3ducmV2LnhtbESP0YrCMBRE3xf8h3AF39bUFUWqUURwqU+iux9wba5N&#10;sbkpSdT690YQfBxm5gyzWHW2ETfyoXasYDTMQBCXTtdcKfj/237PQISIrLFxTAoeFGC17H0tMNfu&#10;zge6HWMlEoRDjgpMjG0uZSgNWQxD1xIn7+y8xZikr6T2eE9w28ifLJtKizWnBYMtbQyVl+PVKiD9&#10;WzSnPU/rzfk64cJrM95FpQb9bj0HEamLn/C7XWgF4xG8vqQfIJ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cwF7sAAAADbAAAADwAAAAAAAAAAAAAAAACYAgAAZHJzL2Rvd25y&#10;ZXYueG1sUEsFBgAAAAAEAAQA9QAAAIUDAAAAAA==&#10;" fillcolor="#c0504d" strokecolor="white" strokeweight="1pt">
                      <v:shadow color="#d8d8d8" offset="3pt,3pt"/>
                    </v:rect>
                    <v:rect id="Rectangle 18" o:spid="_x0000_s1042" style="position:absolute;left:875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lYUcMA&#10;AADbAAAADwAAAGRycy9kb3ducmV2LnhtbESPQWsCMRSE7wX/Q3hCL6UmVSzt1ijWIngSar309ti8&#10;bpZuXpbNc13/vREKPQ4z8w2zWA2hUT11qY5s4WliQBGX0dVcWTh+bR9fQCVBdthEJgsXSrBaju4W&#10;WLh45k/qD1KpDOFUoAUv0hZap9JTwDSJLXH2fmIXULLsKu06PGd4aPTUmGcdsOa84LGljafy93AK&#10;FoyTNP/u3/1a9lp/1A/u2JhXa+/Hw/oNlNAg/+G/9s5ZmE3h9iX/AL2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lYUcMAAADbAAAADwAAAAAAAAAAAAAAAACYAgAAZHJzL2Rv&#10;d25yZXYueG1sUEsFBgAAAAAEAAQA9QAAAIgDAAAAAA==&#10;" fillcolor="#bfbfbf" strokecolor="white" strokeweight="1pt">
                      <v:fill opacity="32896f"/>
                      <v:shadow color="#d8d8d8" offset="3pt,3pt"/>
                    </v:rect>
                  </v:group>
                  <v:rect id="Rectangle 19" o:spid="_x0000_s1043" style="position:absolute;left:3446;top:13758;width:7105;height:138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92R8EA&#10;AADbAAAADwAAAGRycy9kb3ducmV2LnhtbESPQYvCMBSE78L+h/CEvWlaBV26RhFhQfam9bDHt82z&#10;LTYvJYk1/nsjCB6HmfmGWW2i6cRAzreWFeTTDARxZXXLtYJT+TP5AuEDssbOMim4k4fN+mO0wkLb&#10;Gx9oOIZaJAj7AhU0IfSFlL5qyKCf2p44eWfrDIYkXS21w1uCm07OsmwhDbacFhrsaddQdTlejYLr&#10;9n9/3rmcY18uf32sulL+5Up9juP2G0SgGN7hV3uvFczn8PySfoB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rvdkfBAAAA2wAAAA8AAAAAAAAAAAAAAAAAmAIAAGRycy9kb3du&#10;cmV2LnhtbFBLBQYAAAAABAAEAPUAAACGAwAAAAA=&#10;" filled="f" stroked="f" strokecolor="white" strokeweight="1pt">
                    <v:fill opacity="52428f"/>
                    <v:textbox inset=",0,,0">
                      <w:txbxContent>
                        <w:p w:rsidR="00EE5DA9" w:rsidRPr="003759D5" w:rsidRDefault="00EE5DA9">
                          <w:pPr>
                            <w:pStyle w:val="Betarp"/>
                            <w:jc w:val="right"/>
                            <w:rPr>
                              <w:rFonts w:ascii="Times New Roman" w:hAnsi="Times New Roman"/>
                              <w:color w:val="FFFFFF"/>
                              <w:sz w:val="24"/>
                              <w:szCs w:val="24"/>
                              <w:lang w:val="en-GB" w:eastAsia="de-DE"/>
                            </w:rPr>
                          </w:pPr>
                        </w:p>
                        <w:p w:rsidR="00EE5DA9" w:rsidRPr="00E45C07" w:rsidRDefault="00EE5DA9" w:rsidP="00375FB4">
                          <w:pPr>
                            <w:pStyle w:val="Betarp"/>
                            <w:rPr>
                              <w:color w:val="FFFFFF"/>
                            </w:rPr>
                          </w:pPr>
                          <w:r>
                            <w:rPr>
                              <w:noProof/>
                              <w:color w:val="FFFFFF"/>
                              <w:lang w:val="lt-LT" w:eastAsia="lt-LT"/>
                            </w:rPr>
                            <w:drawing>
                              <wp:inline distT="0" distB="0" distL="0" distR="0" wp14:anchorId="2EEF2858" wp14:editId="27EB9089">
                                <wp:extent cx="1524000" cy="742950"/>
                                <wp:effectExtent l="0" t="0" r="0" b="0"/>
                                <wp:docPr id="40" name="Picture 2" descr="kepa_logo_RGB_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pa_logo_RGB_L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742950"/>
                                        </a:xfrm>
                                        <a:prstGeom prst="rect">
                                          <a:avLst/>
                                        </a:prstGeom>
                                        <a:noFill/>
                                        <a:ln>
                                          <a:noFill/>
                                        </a:ln>
                                      </pic:spPr>
                                    </pic:pic>
                                  </a:graphicData>
                                </a:graphic>
                              </wp:inline>
                            </w:drawing>
                          </w:r>
                        </w:p>
                      </w:txbxContent>
                    </v:textbox>
                  </v:rect>
                </v:group>
                <w10:wrap anchorx="page" anchory="page"/>
              </v:group>
            </w:pict>
          </mc:Fallback>
        </mc:AlternateContent>
      </w:r>
      <w:r w:rsidR="00663A80">
        <w:rPr>
          <w:rFonts w:ascii="Times New Roman" w:hAnsi="Times New Roman"/>
          <w:b/>
          <w:noProof/>
          <w:lang w:eastAsia="lt-LT"/>
        </w:rPr>
        <mc:AlternateContent>
          <mc:Choice Requires="wps">
            <w:drawing>
              <wp:anchor distT="0" distB="0" distL="114300" distR="114300" simplePos="0" relativeHeight="251666432" behindDoc="0" locked="0" layoutInCell="1" allowOverlap="1" wp14:anchorId="687AF117" wp14:editId="4F7FEA47">
                <wp:simplePos x="0" y="0"/>
                <wp:positionH relativeFrom="column">
                  <wp:posOffset>3957751</wp:posOffset>
                </wp:positionH>
                <wp:positionV relativeFrom="paragraph">
                  <wp:posOffset>-273827</wp:posOffset>
                </wp:positionV>
                <wp:extent cx="2164080" cy="1478280"/>
                <wp:effectExtent l="0" t="0" r="26670" b="26670"/>
                <wp:wrapNone/>
                <wp:docPr id="39" name="Teksto laukas 39"/>
                <wp:cNvGraphicFramePr/>
                <a:graphic xmlns:a="http://schemas.openxmlformats.org/drawingml/2006/main">
                  <a:graphicData uri="http://schemas.microsoft.com/office/word/2010/wordprocessingShape">
                    <wps:wsp>
                      <wps:cNvSpPr txBox="1"/>
                      <wps:spPr>
                        <a:xfrm>
                          <a:off x="0" y="0"/>
                          <a:ext cx="2164080" cy="14782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63A80" w:rsidRPr="00663A80" w:rsidRDefault="00663A80" w:rsidP="00663A80">
                            <w:pPr>
                              <w:spacing w:after="0" w:afterAutospacing="0"/>
                              <w:rPr>
                                <w:rFonts w:ascii="Times New Roman" w:hAnsi="Times New Roman"/>
                                <w:sz w:val="24"/>
                                <w:szCs w:val="24"/>
                              </w:rPr>
                            </w:pPr>
                            <w:r w:rsidRPr="00663A80">
                              <w:rPr>
                                <w:rFonts w:ascii="Times New Roman" w:hAnsi="Times New Roman"/>
                                <w:sz w:val="24"/>
                                <w:szCs w:val="24"/>
                              </w:rPr>
                              <w:t>PATVIRTINTA</w:t>
                            </w:r>
                          </w:p>
                          <w:p w:rsidR="00663A80" w:rsidRPr="00663A80" w:rsidRDefault="00663A80" w:rsidP="00663A80">
                            <w:pPr>
                              <w:spacing w:after="0" w:afterAutospacing="0"/>
                              <w:rPr>
                                <w:rFonts w:ascii="Times New Roman" w:hAnsi="Times New Roman"/>
                                <w:sz w:val="24"/>
                                <w:szCs w:val="24"/>
                              </w:rPr>
                            </w:pPr>
                            <w:r w:rsidRPr="00663A80">
                              <w:rPr>
                                <w:rFonts w:ascii="Times New Roman" w:hAnsi="Times New Roman"/>
                                <w:sz w:val="24"/>
                                <w:szCs w:val="24"/>
                              </w:rPr>
                              <w:t>Klaipėdos miesto savivaldybės</w:t>
                            </w:r>
                          </w:p>
                          <w:p w:rsidR="00663A80" w:rsidRPr="00663A80" w:rsidRDefault="00663A80" w:rsidP="00663A80">
                            <w:pPr>
                              <w:spacing w:after="0" w:afterAutospacing="0"/>
                              <w:rPr>
                                <w:rFonts w:ascii="Times New Roman" w:hAnsi="Times New Roman"/>
                                <w:sz w:val="24"/>
                                <w:szCs w:val="24"/>
                              </w:rPr>
                            </w:pPr>
                            <w:r w:rsidRPr="00663A80">
                              <w:rPr>
                                <w:rFonts w:ascii="Times New Roman" w:hAnsi="Times New Roman"/>
                                <w:sz w:val="24"/>
                                <w:szCs w:val="24"/>
                              </w:rPr>
                              <w:t>tarybos 2013 m. lapkričio 28 d.</w:t>
                            </w:r>
                            <w:r w:rsidRPr="00663A80">
                              <w:rPr>
                                <w:rFonts w:ascii="Times New Roman" w:hAnsi="Times New Roman"/>
                                <w:sz w:val="24"/>
                                <w:szCs w:val="24"/>
                              </w:rPr>
                              <w:cr/>
                            </w:r>
                            <w:r>
                              <w:rPr>
                                <w:rFonts w:ascii="Times New Roman" w:hAnsi="Times New Roman"/>
                                <w:sz w:val="24"/>
                                <w:szCs w:val="24"/>
                              </w:rPr>
                              <w:t xml:space="preserve">sprendimu Nr. T2-288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o laukas 39" o:spid="_x0000_s1026" type="#_x0000_t202" style="position:absolute;left:0;text-align:left;margin-left:311.65pt;margin-top:-21.55pt;width:170.4pt;height:116.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" fillcolor="white [3201]" strokeweight=".5pt">
                <v:textbox>
                  <w:txbxContent>
                    <w:p w:rsidR="00663A80" w:rsidRPr="00663A80" w:rsidRDefault="00663A80" w:rsidP="00663A80">
                      <w:pPr>
                        <w:spacing w:after="0" w:afterAutospacing="0"/>
                        <w:rPr>
                          <w:rFonts w:ascii="Times New Roman" w:hAnsi="Times New Roman"/>
                          <w:sz w:val="24"/>
                          <w:szCs w:val="24"/>
                        </w:rPr>
                      </w:pPr>
                      <w:r w:rsidRPr="00663A80">
                        <w:rPr>
                          <w:rFonts w:ascii="Times New Roman" w:hAnsi="Times New Roman"/>
                          <w:sz w:val="24"/>
                          <w:szCs w:val="24"/>
                        </w:rPr>
                        <w:t>PA</w:t>
                      </w:r>
                      <w:bookmarkStart w:id="1" w:name="_GoBack"/>
                      <w:bookmarkEnd w:id="1"/>
                      <w:r w:rsidRPr="00663A80">
                        <w:rPr>
                          <w:rFonts w:ascii="Times New Roman" w:hAnsi="Times New Roman"/>
                          <w:sz w:val="24"/>
                          <w:szCs w:val="24"/>
                        </w:rPr>
                        <w:t>TVIRTINTA</w:t>
                      </w:r>
                    </w:p>
                    <w:p w:rsidR="00663A80" w:rsidRPr="00663A80" w:rsidRDefault="00663A80" w:rsidP="00663A80">
                      <w:pPr>
                        <w:spacing w:after="0" w:afterAutospacing="0"/>
                        <w:rPr>
                          <w:rFonts w:ascii="Times New Roman" w:hAnsi="Times New Roman"/>
                          <w:sz w:val="24"/>
                          <w:szCs w:val="24"/>
                        </w:rPr>
                      </w:pPr>
                      <w:r w:rsidRPr="00663A80">
                        <w:rPr>
                          <w:rFonts w:ascii="Times New Roman" w:hAnsi="Times New Roman"/>
                          <w:sz w:val="24"/>
                          <w:szCs w:val="24"/>
                        </w:rPr>
                        <w:t>Klaipėdos miesto savivaldybės</w:t>
                      </w:r>
                    </w:p>
                    <w:p w:rsidR="00663A80" w:rsidRPr="00663A80" w:rsidRDefault="00663A80" w:rsidP="00663A80">
                      <w:pPr>
                        <w:spacing w:after="0" w:afterAutospacing="0"/>
                        <w:rPr>
                          <w:rFonts w:ascii="Times New Roman" w:hAnsi="Times New Roman"/>
                          <w:sz w:val="24"/>
                          <w:szCs w:val="24"/>
                        </w:rPr>
                      </w:pPr>
                      <w:r w:rsidRPr="00663A80">
                        <w:rPr>
                          <w:rFonts w:ascii="Times New Roman" w:hAnsi="Times New Roman"/>
                          <w:sz w:val="24"/>
                          <w:szCs w:val="24"/>
                        </w:rPr>
                        <w:t>tarybos 2013 m. lapkričio 28 d.</w:t>
                      </w:r>
                      <w:r w:rsidRPr="00663A80">
                        <w:rPr>
                          <w:rFonts w:ascii="Times New Roman" w:hAnsi="Times New Roman"/>
                          <w:sz w:val="24"/>
                          <w:szCs w:val="24"/>
                        </w:rPr>
                        <w:cr/>
                      </w:r>
                      <w:r>
                        <w:rPr>
                          <w:rFonts w:ascii="Times New Roman" w:hAnsi="Times New Roman"/>
                          <w:sz w:val="24"/>
                          <w:szCs w:val="24"/>
                        </w:rPr>
                        <w:t xml:space="preserve">sprendimu Nr. T2-288 </w:t>
                      </w:r>
                    </w:p>
                  </w:txbxContent>
                </v:textbox>
              </v:shape>
            </w:pict>
          </mc:Fallback>
        </mc:AlternateContent>
      </w:r>
    </w:p>
    <w:p w:rsidR="008F39E0" w:rsidRDefault="008F39E0" w:rsidP="0032630E">
      <w:pPr>
        <w:spacing w:line="240" w:lineRule="atLeast"/>
        <w:jc w:val="center"/>
        <w:rPr>
          <w:rFonts w:ascii="Times New Roman" w:hAnsi="Times New Roman"/>
          <w:b/>
        </w:rPr>
      </w:pPr>
    </w:p>
    <w:p w:rsidR="008F39E0" w:rsidRDefault="008F39E0" w:rsidP="0032630E">
      <w:pPr>
        <w:spacing w:line="240" w:lineRule="atLeast"/>
        <w:jc w:val="center"/>
        <w:rPr>
          <w:rFonts w:ascii="Times New Roman" w:hAnsi="Times New Roman"/>
          <w:b/>
        </w:rPr>
      </w:pPr>
    </w:p>
    <w:p w:rsidR="008F39E0" w:rsidRDefault="008F39E0" w:rsidP="0032630E">
      <w:pPr>
        <w:spacing w:line="240" w:lineRule="atLeast"/>
        <w:jc w:val="center"/>
        <w:rPr>
          <w:rFonts w:ascii="Times New Roman" w:hAnsi="Times New Roman"/>
          <w:b/>
        </w:rPr>
      </w:pPr>
    </w:p>
    <w:p w:rsidR="008F39E0" w:rsidRDefault="008F39E0" w:rsidP="0032630E">
      <w:pPr>
        <w:spacing w:line="240" w:lineRule="atLeast"/>
        <w:jc w:val="center"/>
        <w:rPr>
          <w:rFonts w:ascii="Times New Roman" w:hAnsi="Times New Roman"/>
          <w:b/>
        </w:rPr>
      </w:pPr>
    </w:p>
    <w:p w:rsidR="00320E14" w:rsidRDefault="00320E14" w:rsidP="0032630E">
      <w:pPr>
        <w:spacing w:line="240" w:lineRule="atLeast"/>
        <w:jc w:val="center"/>
        <w:rPr>
          <w:rFonts w:ascii="Times New Roman" w:hAnsi="Times New Roman"/>
          <w:b/>
        </w:rPr>
      </w:pPr>
    </w:p>
    <w:p w:rsidR="00320E14" w:rsidRDefault="00320E14" w:rsidP="0032630E">
      <w:pPr>
        <w:spacing w:line="240" w:lineRule="atLeast"/>
        <w:jc w:val="center"/>
        <w:rPr>
          <w:rFonts w:ascii="Times New Roman" w:hAnsi="Times New Roman"/>
          <w:b/>
        </w:rPr>
      </w:pPr>
    </w:p>
    <w:p w:rsidR="00320E14" w:rsidRDefault="00320E14" w:rsidP="0032630E">
      <w:pPr>
        <w:spacing w:line="240" w:lineRule="atLeast"/>
        <w:jc w:val="center"/>
        <w:rPr>
          <w:rFonts w:ascii="Times New Roman" w:hAnsi="Times New Roman"/>
          <w:b/>
        </w:rPr>
      </w:pPr>
    </w:p>
    <w:p w:rsidR="00320E14" w:rsidRDefault="00320E14" w:rsidP="0032630E">
      <w:pPr>
        <w:spacing w:line="240" w:lineRule="atLeast"/>
        <w:jc w:val="center"/>
        <w:rPr>
          <w:rFonts w:ascii="Times New Roman" w:hAnsi="Times New Roman"/>
          <w:b/>
        </w:rPr>
      </w:pPr>
    </w:p>
    <w:p w:rsidR="00320E14" w:rsidRDefault="00320E14" w:rsidP="0032630E">
      <w:pPr>
        <w:spacing w:line="240" w:lineRule="atLeast"/>
        <w:jc w:val="center"/>
        <w:rPr>
          <w:rFonts w:ascii="Times New Roman" w:hAnsi="Times New Roman"/>
          <w:b/>
        </w:rPr>
      </w:pPr>
    </w:p>
    <w:p w:rsidR="00320E14" w:rsidRDefault="00320E14" w:rsidP="0032630E">
      <w:pPr>
        <w:spacing w:line="240" w:lineRule="atLeast"/>
        <w:jc w:val="center"/>
        <w:rPr>
          <w:rFonts w:ascii="Times New Roman" w:hAnsi="Times New Roman"/>
          <w:b/>
        </w:rPr>
      </w:pPr>
    </w:p>
    <w:p w:rsidR="00320E14" w:rsidRDefault="00320E14" w:rsidP="0032630E">
      <w:pPr>
        <w:spacing w:line="240" w:lineRule="atLeast"/>
        <w:jc w:val="center"/>
        <w:rPr>
          <w:rFonts w:ascii="Times New Roman" w:hAnsi="Times New Roman"/>
          <w:b/>
        </w:rPr>
      </w:pPr>
    </w:p>
    <w:p w:rsidR="00320E14" w:rsidRDefault="00320E14" w:rsidP="0032630E">
      <w:pPr>
        <w:spacing w:line="240" w:lineRule="atLeast"/>
        <w:jc w:val="center"/>
        <w:rPr>
          <w:rFonts w:ascii="Times New Roman" w:hAnsi="Times New Roman"/>
          <w:b/>
        </w:rPr>
      </w:pPr>
    </w:p>
    <w:p w:rsidR="00320E14" w:rsidRDefault="00320E14" w:rsidP="0032630E">
      <w:pPr>
        <w:spacing w:line="240" w:lineRule="atLeast"/>
        <w:jc w:val="center"/>
        <w:rPr>
          <w:rFonts w:ascii="Times New Roman" w:hAnsi="Times New Roman"/>
          <w:b/>
        </w:rPr>
      </w:pPr>
    </w:p>
    <w:p w:rsidR="00320E14" w:rsidRDefault="00320E14" w:rsidP="0032630E">
      <w:pPr>
        <w:spacing w:line="240" w:lineRule="atLeast"/>
        <w:jc w:val="center"/>
        <w:rPr>
          <w:rFonts w:ascii="Times New Roman" w:hAnsi="Times New Roman"/>
          <w:b/>
        </w:rPr>
      </w:pPr>
    </w:p>
    <w:p w:rsidR="00320E14" w:rsidRDefault="00320E14" w:rsidP="0032630E">
      <w:pPr>
        <w:spacing w:line="240" w:lineRule="atLeast"/>
        <w:jc w:val="center"/>
        <w:rPr>
          <w:rFonts w:ascii="Times New Roman" w:hAnsi="Times New Roman"/>
          <w:b/>
        </w:rPr>
      </w:pPr>
    </w:p>
    <w:p w:rsidR="00320E14" w:rsidRDefault="00320E14" w:rsidP="0032630E">
      <w:pPr>
        <w:spacing w:line="240" w:lineRule="atLeast"/>
        <w:jc w:val="center"/>
        <w:rPr>
          <w:rFonts w:ascii="Times New Roman" w:hAnsi="Times New Roman"/>
          <w:b/>
        </w:rPr>
      </w:pPr>
    </w:p>
    <w:p w:rsidR="00320E14" w:rsidRDefault="00320E14" w:rsidP="0032630E">
      <w:pPr>
        <w:spacing w:line="240" w:lineRule="atLeast"/>
        <w:jc w:val="center"/>
        <w:rPr>
          <w:rFonts w:ascii="Times New Roman" w:hAnsi="Times New Roman"/>
          <w:b/>
        </w:rPr>
      </w:pPr>
    </w:p>
    <w:p w:rsidR="00320E14" w:rsidRDefault="00320E14" w:rsidP="0032630E">
      <w:pPr>
        <w:spacing w:line="240" w:lineRule="atLeast"/>
        <w:jc w:val="center"/>
        <w:rPr>
          <w:rFonts w:ascii="Times New Roman" w:hAnsi="Times New Roman"/>
          <w:b/>
        </w:rPr>
      </w:pPr>
    </w:p>
    <w:p w:rsidR="00320E14" w:rsidRDefault="00320E14" w:rsidP="0032630E">
      <w:pPr>
        <w:spacing w:line="240" w:lineRule="atLeast"/>
        <w:jc w:val="center"/>
        <w:rPr>
          <w:rFonts w:ascii="Times New Roman" w:hAnsi="Times New Roman"/>
          <w:b/>
        </w:rPr>
      </w:pPr>
    </w:p>
    <w:p w:rsidR="00320E14" w:rsidRDefault="00320E14" w:rsidP="0032630E">
      <w:pPr>
        <w:spacing w:line="240" w:lineRule="atLeast"/>
        <w:jc w:val="center"/>
        <w:rPr>
          <w:rFonts w:ascii="Times New Roman" w:hAnsi="Times New Roman"/>
          <w:b/>
        </w:rPr>
      </w:pPr>
    </w:p>
    <w:p w:rsidR="00320E14" w:rsidRDefault="00320E14" w:rsidP="0032630E">
      <w:pPr>
        <w:spacing w:line="240" w:lineRule="atLeast"/>
        <w:jc w:val="center"/>
        <w:rPr>
          <w:rFonts w:ascii="Times New Roman" w:hAnsi="Times New Roman"/>
          <w:b/>
        </w:rPr>
      </w:pPr>
    </w:p>
    <w:p w:rsidR="00320E14" w:rsidRDefault="00320E14" w:rsidP="0032630E">
      <w:pPr>
        <w:spacing w:line="240" w:lineRule="atLeast"/>
        <w:jc w:val="center"/>
        <w:rPr>
          <w:rFonts w:ascii="Times New Roman" w:hAnsi="Times New Roman"/>
          <w:b/>
        </w:rPr>
      </w:pPr>
    </w:p>
    <w:p w:rsidR="00320E14" w:rsidRDefault="00320E14" w:rsidP="0032630E">
      <w:pPr>
        <w:spacing w:line="240" w:lineRule="atLeast"/>
        <w:jc w:val="center"/>
        <w:rPr>
          <w:rFonts w:ascii="Times New Roman" w:hAnsi="Times New Roman"/>
          <w:b/>
        </w:rPr>
      </w:pPr>
    </w:p>
    <w:p w:rsidR="00320E14" w:rsidRDefault="00320E14" w:rsidP="0032630E">
      <w:pPr>
        <w:spacing w:line="240" w:lineRule="atLeast"/>
        <w:jc w:val="center"/>
        <w:rPr>
          <w:rFonts w:ascii="Times New Roman" w:hAnsi="Times New Roman"/>
          <w:b/>
        </w:rPr>
      </w:pPr>
    </w:p>
    <w:p w:rsidR="00320E14" w:rsidRDefault="00320E14" w:rsidP="0032630E">
      <w:pPr>
        <w:spacing w:line="240" w:lineRule="atLeast"/>
        <w:jc w:val="center"/>
        <w:rPr>
          <w:rFonts w:ascii="Times New Roman" w:hAnsi="Times New Roman"/>
          <w:b/>
        </w:rPr>
      </w:pPr>
    </w:p>
    <w:p w:rsidR="00320E14" w:rsidRDefault="00320E14" w:rsidP="0032630E">
      <w:pPr>
        <w:spacing w:line="240" w:lineRule="atLeast"/>
        <w:jc w:val="center"/>
        <w:rPr>
          <w:rFonts w:ascii="Times New Roman" w:hAnsi="Times New Roman"/>
          <w:b/>
        </w:rPr>
      </w:pPr>
    </w:p>
    <w:p w:rsidR="00320E14" w:rsidRDefault="00320E14" w:rsidP="0032630E">
      <w:pPr>
        <w:spacing w:line="240" w:lineRule="atLeast"/>
        <w:jc w:val="center"/>
        <w:rPr>
          <w:rFonts w:ascii="Times New Roman" w:hAnsi="Times New Roman"/>
          <w:b/>
        </w:rPr>
      </w:pPr>
    </w:p>
    <w:p w:rsidR="00320E14" w:rsidRDefault="00320E14" w:rsidP="0032630E">
      <w:pPr>
        <w:spacing w:line="240" w:lineRule="atLeast"/>
        <w:jc w:val="center"/>
        <w:rPr>
          <w:rFonts w:ascii="Times New Roman" w:hAnsi="Times New Roman"/>
          <w:b/>
        </w:rPr>
      </w:pPr>
    </w:p>
    <w:p w:rsidR="003127E9" w:rsidRPr="00296F1E" w:rsidRDefault="004229BC" w:rsidP="0032630E">
      <w:pPr>
        <w:spacing w:line="240" w:lineRule="atLeast"/>
        <w:jc w:val="center"/>
        <w:rPr>
          <w:rFonts w:ascii="Times New Roman" w:hAnsi="Times New Roman"/>
          <w:b/>
          <w:color w:val="595959" w:themeColor="text1" w:themeTint="A6"/>
        </w:rPr>
      </w:pPr>
      <w:proofErr w:type="spellStart"/>
      <w:r w:rsidRPr="00296F1E">
        <w:rPr>
          <w:rFonts w:ascii="Times New Roman" w:hAnsi="Times New Roman"/>
          <w:b/>
          <w:color w:val="595959" w:themeColor="text1" w:themeTint="A6"/>
        </w:rPr>
        <w:t>Vš</w:t>
      </w:r>
      <w:r w:rsidR="003127E9" w:rsidRPr="00296F1E">
        <w:rPr>
          <w:rFonts w:ascii="Times New Roman" w:hAnsi="Times New Roman"/>
          <w:b/>
          <w:color w:val="595959" w:themeColor="text1" w:themeTint="A6"/>
        </w:rPr>
        <w:t>Į</w:t>
      </w:r>
      <w:proofErr w:type="spellEnd"/>
      <w:r w:rsidR="003127E9" w:rsidRPr="00296F1E">
        <w:rPr>
          <w:rFonts w:ascii="Times New Roman" w:hAnsi="Times New Roman"/>
          <w:b/>
          <w:color w:val="595959" w:themeColor="text1" w:themeTint="A6"/>
        </w:rPr>
        <w:t xml:space="preserve"> KLAIPĖDOS EKONOMINĖS PLĖTROS AGENTŪROS ĮGYVENDINAMO </w:t>
      </w:r>
    </w:p>
    <w:p w:rsidR="003127E9" w:rsidRPr="00296F1E" w:rsidRDefault="003127E9" w:rsidP="0032630E">
      <w:pPr>
        <w:spacing w:line="240" w:lineRule="atLeast"/>
        <w:jc w:val="center"/>
        <w:rPr>
          <w:rFonts w:ascii="Times New Roman" w:hAnsi="Times New Roman"/>
          <w:b/>
          <w:color w:val="595959" w:themeColor="text1" w:themeTint="A6"/>
        </w:rPr>
      </w:pPr>
      <w:r w:rsidRPr="00296F1E">
        <w:rPr>
          <w:rFonts w:ascii="Times New Roman" w:hAnsi="Times New Roman"/>
          <w:b/>
          <w:color w:val="595959" w:themeColor="text1" w:themeTint="A6"/>
        </w:rPr>
        <w:t>PROJEKTO</w:t>
      </w:r>
      <w:r w:rsidR="0034698D">
        <w:rPr>
          <w:rFonts w:ascii="Times New Roman" w:hAnsi="Times New Roman"/>
          <w:b/>
          <w:color w:val="595959" w:themeColor="text1" w:themeTint="A6"/>
        </w:rPr>
        <w:t xml:space="preserve"> </w:t>
      </w:r>
      <w:r w:rsidR="0099404E" w:rsidRPr="00296F1E">
        <w:rPr>
          <w:rFonts w:ascii="Times New Roman" w:hAnsi="Times New Roman"/>
          <w:b/>
          <w:color w:val="595959" w:themeColor="text1" w:themeTint="A6"/>
          <w:sz w:val="24"/>
          <w:szCs w:val="24"/>
        </w:rPr>
        <w:t>„</w:t>
      </w:r>
      <w:r w:rsidRPr="00296F1E">
        <w:rPr>
          <w:rFonts w:ascii="Times New Roman" w:hAnsi="Times New Roman"/>
          <w:b/>
          <w:color w:val="595959" w:themeColor="text1" w:themeTint="A6"/>
          <w:sz w:val="24"/>
          <w:szCs w:val="24"/>
        </w:rPr>
        <w:t>Buvusio tabako fabriko pritaikymas kūrybinių industrijų veiklai</w:t>
      </w:r>
      <w:r w:rsidR="0099404E" w:rsidRPr="00296F1E">
        <w:rPr>
          <w:rFonts w:ascii="Times New Roman" w:hAnsi="Times New Roman"/>
          <w:b/>
          <w:color w:val="595959" w:themeColor="text1" w:themeTint="A6"/>
          <w:sz w:val="24"/>
          <w:szCs w:val="24"/>
        </w:rPr>
        <w:t>“</w:t>
      </w:r>
    </w:p>
    <w:p w:rsidR="003127E9" w:rsidRPr="00296F1E" w:rsidRDefault="00CE041C" w:rsidP="0032630E">
      <w:pPr>
        <w:spacing w:line="240" w:lineRule="atLeast"/>
        <w:jc w:val="center"/>
        <w:rPr>
          <w:rFonts w:ascii="Times New Roman" w:hAnsi="Times New Roman"/>
          <w:b/>
          <w:color w:val="595959" w:themeColor="text1" w:themeTint="A6"/>
        </w:rPr>
      </w:pPr>
      <w:r w:rsidRPr="00296F1E">
        <w:rPr>
          <w:rFonts w:ascii="Times New Roman" w:hAnsi="Times New Roman"/>
          <w:b/>
          <w:color w:val="595959" w:themeColor="text1" w:themeTint="A6"/>
        </w:rPr>
        <w:t xml:space="preserve">KŪRYBINIO </w:t>
      </w:r>
      <w:r w:rsidR="003127E9" w:rsidRPr="00296F1E">
        <w:rPr>
          <w:rFonts w:ascii="Times New Roman" w:hAnsi="Times New Roman"/>
          <w:b/>
          <w:color w:val="595959" w:themeColor="text1" w:themeTint="A6"/>
        </w:rPr>
        <w:t xml:space="preserve">INKUBATORIAUS </w:t>
      </w:r>
      <w:r w:rsidR="00EE5DA9">
        <w:rPr>
          <w:rFonts w:ascii="Times New Roman" w:hAnsi="Times New Roman"/>
          <w:b/>
          <w:color w:val="595959" w:themeColor="text1" w:themeTint="A6"/>
        </w:rPr>
        <w:t>KULTŪROS FABRIKO</w:t>
      </w:r>
      <w:r w:rsidR="00EE5DA9" w:rsidRPr="00296F1E">
        <w:rPr>
          <w:rFonts w:ascii="Times New Roman" w:hAnsi="Times New Roman"/>
          <w:b/>
          <w:color w:val="595959" w:themeColor="text1" w:themeTint="A6"/>
        </w:rPr>
        <w:t xml:space="preserve"> </w:t>
      </w:r>
    </w:p>
    <w:p w:rsidR="003127E9" w:rsidRPr="00296F1E" w:rsidRDefault="0099404E" w:rsidP="0032630E">
      <w:pPr>
        <w:spacing w:line="240" w:lineRule="atLeast"/>
        <w:contextualSpacing/>
        <w:jc w:val="center"/>
        <w:rPr>
          <w:rFonts w:ascii="Times New Roman" w:hAnsi="Times New Roman"/>
          <w:b/>
          <w:color w:val="595959" w:themeColor="text1" w:themeTint="A6"/>
          <w:sz w:val="24"/>
          <w:szCs w:val="24"/>
        </w:rPr>
      </w:pPr>
      <w:r w:rsidRPr="00296F1E">
        <w:rPr>
          <w:rFonts w:ascii="Times New Roman" w:hAnsi="Times New Roman"/>
          <w:b/>
          <w:color w:val="595959" w:themeColor="text1" w:themeTint="A6"/>
          <w:sz w:val="24"/>
          <w:szCs w:val="24"/>
        </w:rPr>
        <w:t xml:space="preserve">2014–2016 m. </w:t>
      </w:r>
      <w:r w:rsidR="003127E9" w:rsidRPr="00296F1E">
        <w:rPr>
          <w:rFonts w:ascii="Times New Roman" w:hAnsi="Times New Roman"/>
          <w:b/>
          <w:color w:val="595959" w:themeColor="text1" w:themeTint="A6"/>
        </w:rPr>
        <w:t xml:space="preserve">VEIKLOS PROGRAMA </w:t>
      </w:r>
    </w:p>
    <w:p w:rsidR="003127E9" w:rsidRPr="00FA7CEF" w:rsidRDefault="003127E9" w:rsidP="00275F9D">
      <w:pPr>
        <w:pStyle w:val="Sraopastraipa"/>
        <w:spacing w:line="26" w:lineRule="atLeast"/>
        <w:ind w:left="360"/>
        <w:rPr>
          <w:rFonts w:ascii="Times New Roman" w:hAnsi="Times New Roman"/>
          <w:b/>
          <w:sz w:val="24"/>
          <w:szCs w:val="24"/>
        </w:rPr>
      </w:pPr>
    </w:p>
    <w:p w:rsidR="008F39E0" w:rsidRDefault="0008289A">
      <w:pPr>
        <w:spacing w:after="0" w:afterAutospacing="0"/>
        <w:rPr>
          <w:rFonts w:ascii="Times New Roman" w:hAnsi="Times New Roman"/>
          <w:b/>
          <w:sz w:val="24"/>
          <w:szCs w:val="24"/>
        </w:rPr>
      </w:pPr>
      <w:r w:rsidRPr="0008289A">
        <w:rPr>
          <w:rFonts w:ascii="Times New Roman" w:hAnsi="Times New Roman"/>
          <w:b/>
          <w:sz w:val="24"/>
          <w:szCs w:val="24"/>
        </w:rPr>
        <w:t>Turinys</w:t>
      </w:r>
    </w:p>
    <w:p w:rsidR="00EA5824" w:rsidRPr="0008289A" w:rsidRDefault="00EA5824">
      <w:pPr>
        <w:spacing w:after="0" w:afterAutospacing="0"/>
        <w:rPr>
          <w:rFonts w:ascii="Times New Roman" w:hAnsi="Times New Roman"/>
          <w:b/>
          <w:sz w:val="24"/>
          <w:szCs w:val="24"/>
        </w:rPr>
      </w:pPr>
    </w:p>
    <w:p w:rsidR="003127E9" w:rsidRPr="00F42690" w:rsidRDefault="008F39E0" w:rsidP="00EA5824">
      <w:pPr>
        <w:pStyle w:val="Sraopastraipa"/>
        <w:numPr>
          <w:ilvl w:val="0"/>
          <w:numId w:val="1"/>
        </w:numPr>
        <w:tabs>
          <w:tab w:val="clear" w:pos="1080"/>
          <w:tab w:val="num" w:pos="284"/>
          <w:tab w:val="left" w:leader="dot" w:pos="8931"/>
        </w:tabs>
        <w:spacing w:line="360" w:lineRule="auto"/>
        <w:ind w:left="709" w:hanging="567"/>
        <w:rPr>
          <w:rFonts w:ascii="Times New Roman" w:hAnsi="Times New Roman"/>
          <w:b/>
          <w:sz w:val="24"/>
          <w:szCs w:val="24"/>
        </w:rPr>
      </w:pPr>
      <w:r w:rsidRPr="00F42690">
        <w:rPr>
          <w:rFonts w:ascii="Times New Roman" w:hAnsi="Times New Roman"/>
          <w:b/>
          <w:sz w:val="24"/>
          <w:szCs w:val="24"/>
        </w:rPr>
        <w:t>Bendrosios nuostatos</w:t>
      </w:r>
      <w:r w:rsidRPr="00F42690">
        <w:rPr>
          <w:rFonts w:ascii="Times New Roman" w:hAnsi="Times New Roman"/>
          <w:b/>
          <w:sz w:val="24"/>
          <w:szCs w:val="24"/>
        </w:rPr>
        <w:tab/>
      </w:r>
      <w:r w:rsidR="00320E14">
        <w:rPr>
          <w:rFonts w:ascii="Times New Roman" w:hAnsi="Times New Roman"/>
          <w:b/>
          <w:sz w:val="24"/>
          <w:szCs w:val="24"/>
        </w:rPr>
        <w:t>3</w:t>
      </w:r>
      <w:r w:rsidRPr="00F42690">
        <w:rPr>
          <w:rFonts w:ascii="Times New Roman" w:hAnsi="Times New Roman"/>
          <w:b/>
          <w:sz w:val="24"/>
          <w:szCs w:val="24"/>
        </w:rPr>
        <w:tab/>
      </w:r>
    </w:p>
    <w:p w:rsidR="003127E9" w:rsidRPr="00F42690" w:rsidRDefault="003127E9" w:rsidP="00EA5824">
      <w:pPr>
        <w:pStyle w:val="Sraopastraipa"/>
        <w:numPr>
          <w:ilvl w:val="0"/>
          <w:numId w:val="1"/>
        </w:numPr>
        <w:tabs>
          <w:tab w:val="clear" w:pos="1080"/>
          <w:tab w:val="num" w:pos="284"/>
          <w:tab w:val="left" w:leader="dot" w:pos="8931"/>
        </w:tabs>
        <w:spacing w:line="360" w:lineRule="auto"/>
        <w:ind w:left="709" w:hanging="567"/>
        <w:rPr>
          <w:rFonts w:ascii="Times New Roman" w:hAnsi="Times New Roman"/>
          <w:b/>
          <w:sz w:val="24"/>
          <w:szCs w:val="24"/>
        </w:rPr>
      </w:pPr>
      <w:r w:rsidRPr="00F42690">
        <w:rPr>
          <w:rFonts w:ascii="Times New Roman" w:hAnsi="Times New Roman"/>
          <w:b/>
          <w:sz w:val="24"/>
          <w:szCs w:val="24"/>
        </w:rPr>
        <w:t>Aplinkos analizė</w:t>
      </w:r>
      <w:r w:rsidR="008F39E0" w:rsidRPr="00F42690">
        <w:rPr>
          <w:rFonts w:ascii="Times New Roman" w:hAnsi="Times New Roman"/>
          <w:b/>
          <w:sz w:val="24"/>
          <w:szCs w:val="24"/>
        </w:rPr>
        <w:tab/>
      </w:r>
      <w:r w:rsidR="00320E14">
        <w:rPr>
          <w:rFonts w:ascii="Times New Roman" w:hAnsi="Times New Roman"/>
          <w:b/>
          <w:sz w:val="24"/>
          <w:szCs w:val="24"/>
        </w:rPr>
        <w:t>5</w:t>
      </w:r>
    </w:p>
    <w:p w:rsidR="003127E9" w:rsidRPr="00F42690" w:rsidRDefault="003127E9" w:rsidP="00EA5824">
      <w:pPr>
        <w:pStyle w:val="Sraopastraipa"/>
        <w:numPr>
          <w:ilvl w:val="0"/>
          <w:numId w:val="1"/>
        </w:numPr>
        <w:tabs>
          <w:tab w:val="clear" w:pos="1080"/>
          <w:tab w:val="num" w:pos="284"/>
          <w:tab w:val="left" w:leader="dot" w:pos="8931"/>
        </w:tabs>
        <w:spacing w:line="360" w:lineRule="auto"/>
        <w:ind w:left="709" w:hanging="567"/>
        <w:rPr>
          <w:rFonts w:ascii="Times New Roman" w:hAnsi="Times New Roman"/>
          <w:b/>
          <w:sz w:val="24"/>
          <w:szCs w:val="24"/>
        </w:rPr>
      </w:pPr>
      <w:r w:rsidRPr="00F42690">
        <w:rPr>
          <w:rFonts w:ascii="Times New Roman" w:hAnsi="Times New Roman"/>
          <w:b/>
          <w:sz w:val="24"/>
          <w:szCs w:val="24"/>
        </w:rPr>
        <w:t>Tikslai ir uždaviniai</w:t>
      </w:r>
      <w:r w:rsidR="008F39E0" w:rsidRPr="00F42690">
        <w:rPr>
          <w:rFonts w:ascii="Times New Roman" w:hAnsi="Times New Roman"/>
          <w:b/>
          <w:sz w:val="24"/>
          <w:szCs w:val="24"/>
        </w:rPr>
        <w:tab/>
      </w:r>
      <w:r w:rsidR="00320E14">
        <w:rPr>
          <w:rFonts w:ascii="Times New Roman" w:hAnsi="Times New Roman"/>
          <w:b/>
          <w:sz w:val="24"/>
          <w:szCs w:val="24"/>
        </w:rPr>
        <w:t>6</w:t>
      </w:r>
    </w:p>
    <w:p w:rsidR="003127E9" w:rsidRPr="00F42690" w:rsidRDefault="003127E9" w:rsidP="00EA5824">
      <w:pPr>
        <w:pStyle w:val="Sraopastraipa"/>
        <w:numPr>
          <w:ilvl w:val="0"/>
          <w:numId w:val="1"/>
        </w:numPr>
        <w:tabs>
          <w:tab w:val="clear" w:pos="1080"/>
          <w:tab w:val="num" w:pos="284"/>
          <w:tab w:val="left" w:leader="dot" w:pos="8931"/>
        </w:tabs>
        <w:spacing w:line="360" w:lineRule="auto"/>
        <w:ind w:left="709" w:hanging="567"/>
        <w:rPr>
          <w:rFonts w:ascii="Times New Roman" w:hAnsi="Times New Roman"/>
          <w:b/>
          <w:sz w:val="24"/>
          <w:szCs w:val="24"/>
        </w:rPr>
      </w:pPr>
      <w:r w:rsidRPr="00F42690">
        <w:rPr>
          <w:rFonts w:ascii="Times New Roman" w:hAnsi="Times New Roman"/>
          <w:b/>
          <w:sz w:val="24"/>
          <w:szCs w:val="24"/>
        </w:rPr>
        <w:t xml:space="preserve">Inkubatoriaus veiklos kryptys, </w:t>
      </w:r>
      <w:r w:rsidR="008305CF" w:rsidRPr="00F42690">
        <w:rPr>
          <w:rFonts w:ascii="Times New Roman" w:hAnsi="Times New Roman"/>
          <w:b/>
          <w:sz w:val="24"/>
          <w:szCs w:val="24"/>
        </w:rPr>
        <w:t>veiklos</w:t>
      </w:r>
      <w:r w:rsidR="008F39E0" w:rsidRPr="00F42690">
        <w:rPr>
          <w:rFonts w:ascii="Times New Roman" w:hAnsi="Times New Roman"/>
          <w:b/>
          <w:sz w:val="24"/>
          <w:szCs w:val="24"/>
        </w:rPr>
        <w:t xml:space="preserve"> ir paslaugos</w:t>
      </w:r>
      <w:r w:rsidR="008F39E0" w:rsidRPr="00F42690">
        <w:rPr>
          <w:rFonts w:ascii="Times New Roman" w:hAnsi="Times New Roman"/>
          <w:b/>
          <w:sz w:val="24"/>
          <w:szCs w:val="24"/>
        </w:rPr>
        <w:tab/>
      </w:r>
      <w:r w:rsidR="00320E14">
        <w:rPr>
          <w:rFonts w:ascii="Times New Roman" w:hAnsi="Times New Roman"/>
          <w:b/>
          <w:sz w:val="24"/>
          <w:szCs w:val="24"/>
        </w:rPr>
        <w:t>8</w:t>
      </w:r>
    </w:p>
    <w:p w:rsidR="003127E9" w:rsidRPr="00D905B6" w:rsidRDefault="003C1993" w:rsidP="00EA5824">
      <w:pPr>
        <w:pStyle w:val="Sraopastraipa"/>
        <w:numPr>
          <w:ilvl w:val="0"/>
          <w:numId w:val="1"/>
        </w:numPr>
        <w:tabs>
          <w:tab w:val="clear" w:pos="1080"/>
          <w:tab w:val="num" w:pos="284"/>
          <w:tab w:val="left" w:leader="dot" w:pos="8931"/>
        </w:tabs>
        <w:ind w:left="709" w:hanging="567"/>
        <w:rPr>
          <w:rFonts w:ascii="Times New Roman" w:hAnsi="Times New Roman"/>
          <w:b/>
          <w:sz w:val="24"/>
          <w:szCs w:val="24"/>
        </w:rPr>
      </w:pPr>
      <w:proofErr w:type="spellStart"/>
      <w:r w:rsidRPr="00D905B6">
        <w:rPr>
          <w:rFonts w:ascii="Times New Roman" w:hAnsi="Times New Roman"/>
          <w:b/>
          <w:sz w:val="24"/>
          <w:szCs w:val="24"/>
        </w:rPr>
        <w:t>VšĮ</w:t>
      </w:r>
      <w:proofErr w:type="spellEnd"/>
      <w:r w:rsidRPr="00D905B6">
        <w:rPr>
          <w:rFonts w:ascii="Times New Roman" w:hAnsi="Times New Roman"/>
          <w:b/>
          <w:sz w:val="24"/>
          <w:szCs w:val="24"/>
        </w:rPr>
        <w:t xml:space="preserve"> Kepa ir </w:t>
      </w:r>
      <w:r w:rsidR="00342DE7">
        <w:rPr>
          <w:rFonts w:ascii="Times New Roman" w:hAnsi="Times New Roman"/>
          <w:b/>
          <w:sz w:val="24"/>
          <w:szCs w:val="24"/>
        </w:rPr>
        <w:t>Kultūros</w:t>
      </w:r>
      <w:r w:rsidR="00EE5DA9">
        <w:rPr>
          <w:rFonts w:ascii="Times New Roman" w:hAnsi="Times New Roman"/>
          <w:b/>
          <w:sz w:val="24"/>
          <w:szCs w:val="24"/>
        </w:rPr>
        <w:t xml:space="preserve"> fabriko</w:t>
      </w:r>
      <w:r w:rsidR="0099404E" w:rsidRPr="00D905B6">
        <w:rPr>
          <w:rFonts w:ascii="Times New Roman" w:hAnsi="Times New Roman"/>
          <w:b/>
          <w:sz w:val="24"/>
          <w:szCs w:val="24"/>
        </w:rPr>
        <w:t xml:space="preserve"> </w:t>
      </w:r>
      <w:r w:rsidR="003127E9" w:rsidRPr="00D905B6">
        <w:rPr>
          <w:rFonts w:ascii="Times New Roman" w:hAnsi="Times New Roman"/>
          <w:b/>
          <w:sz w:val="24"/>
          <w:szCs w:val="24"/>
        </w:rPr>
        <w:t>inkubatoriaus organizacinė struktūra, žmogiškieji ištekliai ir rezidentų atrankos kriterijai</w:t>
      </w:r>
      <w:r w:rsidR="00EA5824">
        <w:rPr>
          <w:rFonts w:ascii="Times New Roman" w:hAnsi="Times New Roman"/>
          <w:b/>
          <w:sz w:val="24"/>
          <w:szCs w:val="24"/>
        </w:rPr>
        <w:t>..........................................</w:t>
      </w:r>
      <w:r w:rsidR="00FF514B">
        <w:rPr>
          <w:rFonts w:ascii="Times New Roman" w:hAnsi="Times New Roman"/>
          <w:b/>
          <w:sz w:val="24"/>
          <w:szCs w:val="24"/>
        </w:rPr>
        <w:t xml:space="preserve">.......................... </w:t>
      </w:r>
      <w:r w:rsidRPr="00D905B6">
        <w:rPr>
          <w:rFonts w:ascii="Times New Roman" w:hAnsi="Times New Roman"/>
          <w:b/>
          <w:sz w:val="24"/>
          <w:szCs w:val="24"/>
        </w:rPr>
        <w:t>1</w:t>
      </w:r>
      <w:r w:rsidR="00320E14">
        <w:rPr>
          <w:rFonts w:ascii="Times New Roman" w:hAnsi="Times New Roman"/>
          <w:b/>
          <w:sz w:val="24"/>
          <w:szCs w:val="24"/>
        </w:rPr>
        <w:t>4</w:t>
      </w:r>
    </w:p>
    <w:p w:rsidR="003127E9" w:rsidRPr="00D905B6" w:rsidRDefault="003127E9" w:rsidP="00EA5824">
      <w:pPr>
        <w:pStyle w:val="Sraopastraipa"/>
        <w:numPr>
          <w:ilvl w:val="0"/>
          <w:numId w:val="1"/>
        </w:numPr>
        <w:tabs>
          <w:tab w:val="clear" w:pos="1080"/>
          <w:tab w:val="num" w:pos="284"/>
          <w:tab w:val="left" w:leader="dot" w:pos="8931"/>
        </w:tabs>
        <w:spacing w:line="360" w:lineRule="auto"/>
        <w:ind w:left="709" w:hanging="567"/>
        <w:rPr>
          <w:rFonts w:ascii="Times New Roman" w:hAnsi="Times New Roman"/>
          <w:b/>
          <w:sz w:val="24"/>
          <w:szCs w:val="24"/>
        </w:rPr>
      </w:pPr>
      <w:r w:rsidRPr="00D905B6">
        <w:rPr>
          <w:rFonts w:ascii="Times New Roman" w:hAnsi="Times New Roman"/>
          <w:b/>
          <w:sz w:val="24"/>
          <w:szCs w:val="24"/>
        </w:rPr>
        <w:t>2014</w:t>
      </w:r>
      <w:r w:rsidR="0099404E" w:rsidRPr="00D905B6">
        <w:rPr>
          <w:rFonts w:ascii="Times New Roman" w:hAnsi="Times New Roman"/>
          <w:b/>
          <w:sz w:val="24"/>
          <w:szCs w:val="24"/>
        </w:rPr>
        <w:t>–</w:t>
      </w:r>
      <w:r w:rsidRPr="00D905B6">
        <w:rPr>
          <w:rFonts w:ascii="Times New Roman" w:hAnsi="Times New Roman"/>
          <w:b/>
          <w:sz w:val="24"/>
          <w:szCs w:val="24"/>
        </w:rPr>
        <w:t>2016 metų veiklos rodikliai ir uždavinių vertinimo kriterijai</w:t>
      </w:r>
      <w:r w:rsidR="0008289A" w:rsidRPr="00D905B6">
        <w:rPr>
          <w:rFonts w:ascii="Times New Roman" w:hAnsi="Times New Roman"/>
          <w:b/>
          <w:sz w:val="24"/>
          <w:szCs w:val="24"/>
        </w:rPr>
        <w:tab/>
      </w:r>
      <w:r w:rsidR="00C4315B" w:rsidRPr="00D905B6">
        <w:rPr>
          <w:rFonts w:ascii="Times New Roman" w:hAnsi="Times New Roman"/>
          <w:b/>
          <w:sz w:val="24"/>
          <w:szCs w:val="24"/>
        </w:rPr>
        <w:t>1</w:t>
      </w:r>
      <w:r w:rsidR="00320E14">
        <w:rPr>
          <w:rFonts w:ascii="Times New Roman" w:hAnsi="Times New Roman"/>
          <w:b/>
          <w:sz w:val="24"/>
          <w:szCs w:val="24"/>
        </w:rPr>
        <w:t>8</w:t>
      </w:r>
    </w:p>
    <w:p w:rsidR="003127E9" w:rsidRPr="00D905B6" w:rsidRDefault="0008289A" w:rsidP="00EA5824">
      <w:pPr>
        <w:pStyle w:val="Sraopastraipa"/>
        <w:numPr>
          <w:ilvl w:val="0"/>
          <w:numId w:val="1"/>
        </w:numPr>
        <w:tabs>
          <w:tab w:val="clear" w:pos="1080"/>
          <w:tab w:val="num" w:pos="284"/>
          <w:tab w:val="left" w:leader="dot" w:pos="8931"/>
        </w:tabs>
        <w:spacing w:line="26" w:lineRule="atLeast"/>
        <w:ind w:left="709" w:hanging="567"/>
        <w:rPr>
          <w:rFonts w:ascii="Times New Roman" w:hAnsi="Times New Roman"/>
          <w:b/>
          <w:sz w:val="24"/>
          <w:szCs w:val="24"/>
        </w:rPr>
      </w:pPr>
      <w:r w:rsidRPr="00D905B6">
        <w:rPr>
          <w:rFonts w:ascii="Times New Roman" w:hAnsi="Times New Roman"/>
          <w:b/>
          <w:sz w:val="24"/>
          <w:szCs w:val="24"/>
        </w:rPr>
        <w:t xml:space="preserve">Inkubatoriaus </w:t>
      </w:r>
      <w:r w:rsidR="00342DE7">
        <w:rPr>
          <w:rFonts w:ascii="Times New Roman" w:hAnsi="Times New Roman"/>
          <w:b/>
          <w:sz w:val="24"/>
          <w:szCs w:val="24"/>
        </w:rPr>
        <w:t>Kultūros</w:t>
      </w:r>
      <w:r w:rsidR="00EE5DA9">
        <w:rPr>
          <w:rFonts w:ascii="Times New Roman" w:hAnsi="Times New Roman"/>
          <w:b/>
          <w:sz w:val="24"/>
          <w:szCs w:val="24"/>
        </w:rPr>
        <w:t xml:space="preserve"> fabriko</w:t>
      </w:r>
      <w:r w:rsidRPr="00D905B6">
        <w:rPr>
          <w:rFonts w:ascii="Times New Roman" w:hAnsi="Times New Roman"/>
          <w:b/>
          <w:sz w:val="24"/>
          <w:szCs w:val="24"/>
        </w:rPr>
        <w:t xml:space="preserve"> f</w:t>
      </w:r>
      <w:r w:rsidR="003127E9" w:rsidRPr="00D905B6">
        <w:rPr>
          <w:rFonts w:ascii="Times New Roman" w:hAnsi="Times New Roman"/>
          <w:b/>
          <w:sz w:val="24"/>
          <w:szCs w:val="24"/>
        </w:rPr>
        <w:t>inansinis planas</w:t>
      </w:r>
      <w:r w:rsidRPr="00D905B6">
        <w:rPr>
          <w:rFonts w:ascii="Times New Roman" w:hAnsi="Times New Roman"/>
          <w:b/>
          <w:sz w:val="24"/>
          <w:szCs w:val="24"/>
        </w:rPr>
        <w:tab/>
      </w:r>
      <w:r w:rsidR="002D46C4">
        <w:rPr>
          <w:rFonts w:ascii="Times New Roman" w:hAnsi="Times New Roman"/>
          <w:b/>
          <w:sz w:val="24"/>
          <w:szCs w:val="24"/>
        </w:rPr>
        <w:t>20</w:t>
      </w:r>
    </w:p>
    <w:p w:rsidR="005177B4" w:rsidRPr="00D905B6" w:rsidRDefault="00F42690" w:rsidP="004D7444">
      <w:pPr>
        <w:pStyle w:val="Sraopastraipa"/>
        <w:numPr>
          <w:ilvl w:val="1"/>
          <w:numId w:val="16"/>
        </w:numPr>
        <w:tabs>
          <w:tab w:val="num" w:pos="426"/>
          <w:tab w:val="left" w:leader="dot" w:pos="8931"/>
        </w:tabs>
        <w:spacing w:line="26" w:lineRule="atLeast"/>
        <w:ind w:left="709" w:hanging="567"/>
        <w:rPr>
          <w:rFonts w:ascii="Times New Roman" w:hAnsi="Times New Roman"/>
          <w:i/>
          <w:sz w:val="24"/>
          <w:szCs w:val="24"/>
        </w:rPr>
      </w:pPr>
      <w:proofErr w:type="spellStart"/>
      <w:r w:rsidRPr="00D905B6">
        <w:rPr>
          <w:rFonts w:ascii="Times New Roman" w:hAnsi="Times New Roman"/>
          <w:i/>
          <w:sz w:val="24"/>
          <w:szCs w:val="24"/>
        </w:rPr>
        <w:t>Inkubavimo</w:t>
      </w:r>
      <w:proofErr w:type="spellEnd"/>
      <w:r w:rsidRPr="00D905B6">
        <w:rPr>
          <w:rFonts w:ascii="Times New Roman" w:hAnsi="Times New Roman"/>
          <w:i/>
          <w:sz w:val="24"/>
          <w:szCs w:val="24"/>
        </w:rPr>
        <w:t xml:space="preserve"> paslaugų savikainos ir kainų prognozė, Lt. </w:t>
      </w:r>
      <w:r w:rsidRPr="00D905B6">
        <w:rPr>
          <w:rFonts w:ascii="Times New Roman" w:hAnsi="Times New Roman"/>
          <w:i/>
          <w:sz w:val="24"/>
          <w:szCs w:val="24"/>
        </w:rPr>
        <w:tab/>
        <w:t>2</w:t>
      </w:r>
      <w:r w:rsidR="003317A5">
        <w:rPr>
          <w:rFonts w:ascii="Times New Roman" w:hAnsi="Times New Roman"/>
          <w:i/>
          <w:sz w:val="24"/>
          <w:szCs w:val="24"/>
        </w:rPr>
        <w:t>4</w:t>
      </w:r>
    </w:p>
    <w:p w:rsidR="009715A7" w:rsidRPr="00D905B6" w:rsidRDefault="005177B4" w:rsidP="004D7444">
      <w:pPr>
        <w:pStyle w:val="Sraopastraipa"/>
        <w:numPr>
          <w:ilvl w:val="1"/>
          <w:numId w:val="16"/>
        </w:numPr>
        <w:tabs>
          <w:tab w:val="num" w:pos="284"/>
          <w:tab w:val="left" w:leader="dot" w:pos="8931"/>
        </w:tabs>
        <w:spacing w:line="26" w:lineRule="atLeast"/>
        <w:ind w:left="709" w:hanging="567"/>
        <w:rPr>
          <w:rFonts w:ascii="Times New Roman" w:hAnsi="Times New Roman"/>
          <w:i/>
          <w:sz w:val="24"/>
          <w:szCs w:val="24"/>
        </w:rPr>
      </w:pPr>
      <w:r w:rsidRPr="00D905B6">
        <w:rPr>
          <w:rFonts w:ascii="Times New Roman" w:hAnsi="Times New Roman"/>
          <w:i/>
          <w:sz w:val="24"/>
          <w:szCs w:val="24"/>
        </w:rPr>
        <w:t>Projektinės energetinės veiklos sąnaudos</w:t>
      </w:r>
      <w:r w:rsidRPr="00D905B6">
        <w:rPr>
          <w:rFonts w:ascii="Times New Roman" w:hAnsi="Times New Roman"/>
          <w:i/>
          <w:sz w:val="24"/>
          <w:szCs w:val="24"/>
        </w:rPr>
        <w:tab/>
        <w:t>2</w:t>
      </w:r>
      <w:r w:rsidR="003317A5">
        <w:rPr>
          <w:rFonts w:ascii="Times New Roman" w:hAnsi="Times New Roman"/>
          <w:i/>
          <w:sz w:val="24"/>
          <w:szCs w:val="24"/>
        </w:rPr>
        <w:t>5</w:t>
      </w:r>
    </w:p>
    <w:p w:rsidR="009715A7" w:rsidRPr="00D905B6" w:rsidRDefault="009715A7" w:rsidP="004D7444">
      <w:pPr>
        <w:pStyle w:val="Sraopastraipa"/>
        <w:numPr>
          <w:ilvl w:val="1"/>
          <w:numId w:val="16"/>
        </w:numPr>
        <w:tabs>
          <w:tab w:val="num" w:pos="284"/>
          <w:tab w:val="left" w:leader="dot" w:pos="8931"/>
        </w:tabs>
        <w:spacing w:line="26" w:lineRule="atLeast"/>
        <w:ind w:left="709" w:hanging="567"/>
        <w:rPr>
          <w:rFonts w:ascii="Times New Roman" w:hAnsi="Times New Roman"/>
          <w:b/>
          <w:i/>
          <w:sz w:val="24"/>
          <w:szCs w:val="24"/>
        </w:rPr>
      </w:pPr>
      <w:r w:rsidRPr="00D905B6">
        <w:rPr>
          <w:rFonts w:ascii="Times New Roman" w:hAnsi="Times New Roman"/>
          <w:bCs/>
          <w:i/>
          <w:sz w:val="24"/>
          <w:szCs w:val="24"/>
          <w:lang w:eastAsia="lt-LT"/>
        </w:rPr>
        <w:t>Kultūros fabrik</w:t>
      </w:r>
      <w:r w:rsidR="00EE5DA9">
        <w:rPr>
          <w:rFonts w:ascii="Times New Roman" w:hAnsi="Times New Roman"/>
          <w:bCs/>
          <w:i/>
          <w:sz w:val="24"/>
          <w:szCs w:val="24"/>
          <w:lang w:eastAsia="lt-LT"/>
        </w:rPr>
        <w:t xml:space="preserve">o </w:t>
      </w:r>
      <w:r w:rsidRPr="00D905B6">
        <w:rPr>
          <w:rFonts w:ascii="Times New Roman" w:hAnsi="Times New Roman"/>
          <w:bCs/>
          <w:i/>
          <w:sz w:val="24"/>
          <w:szCs w:val="24"/>
          <w:lang w:eastAsia="lt-LT"/>
        </w:rPr>
        <w:t xml:space="preserve">erdvių nuomos įkainiai ir pajamų prognozė </w:t>
      </w:r>
      <w:r w:rsidRPr="00D905B6">
        <w:rPr>
          <w:rFonts w:ascii="Times New Roman" w:hAnsi="Times New Roman"/>
          <w:bCs/>
          <w:i/>
          <w:sz w:val="24"/>
          <w:szCs w:val="24"/>
          <w:lang w:eastAsia="lt-LT"/>
        </w:rPr>
        <w:tab/>
        <w:t>2</w:t>
      </w:r>
      <w:r w:rsidR="003317A5">
        <w:rPr>
          <w:rFonts w:ascii="Times New Roman" w:hAnsi="Times New Roman"/>
          <w:bCs/>
          <w:i/>
          <w:sz w:val="24"/>
          <w:szCs w:val="24"/>
          <w:lang w:eastAsia="lt-LT"/>
        </w:rPr>
        <w:t>6</w:t>
      </w:r>
    </w:p>
    <w:p w:rsidR="009715A7" w:rsidRPr="00D905B6" w:rsidRDefault="009715A7" w:rsidP="004D7444">
      <w:pPr>
        <w:pStyle w:val="Sraopastraipa"/>
        <w:numPr>
          <w:ilvl w:val="1"/>
          <w:numId w:val="16"/>
        </w:numPr>
        <w:tabs>
          <w:tab w:val="num" w:pos="284"/>
          <w:tab w:val="left" w:leader="dot" w:pos="8931"/>
        </w:tabs>
        <w:spacing w:line="26" w:lineRule="atLeast"/>
        <w:ind w:left="709" w:hanging="567"/>
        <w:rPr>
          <w:rFonts w:ascii="Times New Roman" w:hAnsi="Times New Roman"/>
          <w:b/>
          <w:i/>
          <w:sz w:val="24"/>
          <w:szCs w:val="24"/>
        </w:rPr>
      </w:pPr>
      <w:r w:rsidRPr="00D905B6">
        <w:rPr>
          <w:rFonts w:ascii="Times New Roman" w:hAnsi="Times New Roman"/>
          <w:i/>
          <w:sz w:val="24"/>
          <w:szCs w:val="24"/>
        </w:rPr>
        <w:t xml:space="preserve"> Inkubatoriaus </w:t>
      </w:r>
      <w:r w:rsidR="00342DE7">
        <w:rPr>
          <w:rFonts w:ascii="Times New Roman" w:hAnsi="Times New Roman"/>
          <w:i/>
          <w:sz w:val="24"/>
          <w:szCs w:val="24"/>
        </w:rPr>
        <w:t>Kultūros</w:t>
      </w:r>
      <w:r w:rsidRPr="00D905B6">
        <w:rPr>
          <w:rFonts w:ascii="Times New Roman" w:hAnsi="Times New Roman"/>
          <w:i/>
          <w:sz w:val="24"/>
          <w:szCs w:val="24"/>
        </w:rPr>
        <w:t xml:space="preserve"> fabrik</w:t>
      </w:r>
      <w:r w:rsidR="00EE5DA9">
        <w:rPr>
          <w:rFonts w:ascii="Times New Roman" w:hAnsi="Times New Roman"/>
          <w:i/>
          <w:sz w:val="24"/>
          <w:szCs w:val="24"/>
        </w:rPr>
        <w:t>o</w:t>
      </w:r>
      <w:r w:rsidRPr="00D905B6">
        <w:rPr>
          <w:rFonts w:ascii="Times New Roman" w:hAnsi="Times New Roman"/>
          <w:i/>
          <w:sz w:val="24"/>
          <w:szCs w:val="24"/>
        </w:rPr>
        <w:t xml:space="preserve"> prognozuojama pelno (nu</w:t>
      </w:r>
      <w:r w:rsidR="00296F1E" w:rsidRPr="00D905B6">
        <w:rPr>
          <w:rFonts w:ascii="Times New Roman" w:hAnsi="Times New Roman"/>
          <w:i/>
          <w:sz w:val="24"/>
          <w:szCs w:val="24"/>
        </w:rPr>
        <w:t>o</w:t>
      </w:r>
      <w:r w:rsidRPr="00D905B6">
        <w:rPr>
          <w:rFonts w:ascii="Times New Roman" w:hAnsi="Times New Roman"/>
          <w:i/>
          <w:sz w:val="24"/>
          <w:szCs w:val="24"/>
        </w:rPr>
        <w:t xml:space="preserve">stolio) </w:t>
      </w:r>
      <w:r w:rsidR="005177B4" w:rsidRPr="00D905B6">
        <w:rPr>
          <w:rFonts w:ascii="Times New Roman" w:hAnsi="Times New Roman"/>
          <w:i/>
          <w:sz w:val="24"/>
          <w:szCs w:val="24"/>
        </w:rPr>
        <w:t>ataskaita</w:t>
      </w:r>
      <w:r w:rsidR="00EA5824">
        <w:rPr>
          <w:rFonts w:ascii="Times New Roman" w:hAnsi="Times New Roman"/>
          <w:i/>
          <w:sz w:val="24"/>
          <w:szCs w:val="24"/>
        </w:rPr>
        <w:t>..........................................................................................................................</w:t>
      </w:r>
      <w:r w:rsidRPr="00D905B6">
        <w:rPr>
          <w:rFonts w:ascii="Times New Roman" w:hAnsi="Times New Roman"/>
          <w:i/>
          <w:sz w:val="24"/>
          <w:szCs w:val="24"/>
        </w:rPr>
        <w:t>2</w:t>
      </w:r>
      <w:r w:rsidR="003317A5">
        <w:rPr>
          <w:rFonts w:ascii="Times New Roman" w:hAnsi="Times New Roman"/>
          <w:i/>
          <w:sz w:val="24"/>
          <w:szCs w:val="24"/>
        </w:rPr>
        <w:t>8</w:t>
      </w:r>
    </w:p>
    <w:p w:rsidR="00C4315B" w:rsidRPr="00D905B6" w:rsidRDefault="00C4315B" w:rsidP="00EA5824">
      <w:pPr>
        <w:pStyle w:val="Sraopastraipa"/>
        <w:tabs>
          <w:tab w:val="num" w:pos="284"/>
          <w:tab w:val="left" w:leader="dot" w:pos="8931"/>
        </w:tabs>
        <w:spacing w:line="26" w:lineRule="atLeast"/>
        <w:ind w:left="709" w:hanging="567"/>
        <w:rPr>
          <w:rFonts w:ascii="Times New Roman" w:hAnsi="Times New Roman"/>
          <w:i/>
          <w:sz w:val="24"/>
          <w:szCs w:val="24"/>
        </w:rPr>
      </w:pPr>
    </w:p>
    <w:p w:rsidR="00C4315B" w:rsidRPr="00C4315B" w:rsidRDefault="00C4315B" w:rsidP="00C4315B">
      <w:pPr>
        <w:tabs>
          <w:tab w:val="left" w:leader="dot" w:pos="8931"/>
        </w:tabs>
        <w:spacing w:line="26" w:lineRule="atLeast"/>
        <w:ind w:left="1080"/>
        <w:rPr>
          <w:rFonts w:ascii="Times New Roman" w:hAnsi="Times New Roman"/>
          <w:b/>
          <w:sz w:val="24"/>
          <w:szCs w:val="24"/>
        </w:rPr>
      </w:pPr>
    </w:p>
    <w:p w:rsidR="003127E9" w:rsidRPr="00FA7CEF" w:rsidRDefault="003127E9" w:rsidP="00885F3E">
      <w:pPr>
        <w:pStyle w:val="Sraopastraipa"/>
        <w:tabs>
          <w:tab w:val="left" w:pos="709"/>
        </w:tabs>
        <w:spacing w:line="26" w:lineRule="atLeast"/>
        <w:ind w:left="0"/>
        <w:rPr>
          <w:rFonts w:ascii="Times New Roman" w:hAnsi="Times New Roman"/>
          <w:b/>
          <w:sz w:val="24"/>
          <w:szCs w:val="24"/>
        </w:rPr>
      </w:pPr>
    </w:p>
    <w:p w:rsidR="003127E9" w:rsidRPr="00FA7CEF" w:rsidRDefault="003127E9" w:rsidP="00885F3E">
      <w:pPr>
        <w:pStyle w:val="Sraopastraipa"/>
        <w:tabs>
          <w:tab w:val="left" w:pos="709"/>
        </w:tabs>
        <w:spacing w:line="26" w:lineRule="atLeast"/>
        <w:ind w:left="0"/>
        <w:rPr>
          <w:rFonts w:ascii="Times New Roman" w:hAnsi="Times New Roman"/>
          <w:b/>
          <w:sz w:val="24"/>
          <w:szCs w:val="24"/>
        </w:rPr>
      </w:pPr>
    </w:p>
    <w:p w:rsidR="003127E9" w:rsidRPr="00FA7CEF" w:rsidRDefault="003127E9" w:rsidP="00885F3E">
      <w:pPr>
        <w:pStyle w:val="Sraopastraipa"/>
        <w:tabs>
          <w:tab w:val="left" w:pos="709"/>
        </w:tabs>
        <w:spacing w:line="26" w:lineRule="atLeast"/>
        <w:ind w:left="0"/>
        <w:rPr>
          <w:rFonts w:ascii="Times New Roman" w:hAnsi="Times New Roman"/>
          <w:b/>
          <w:sz w:val="24"/>
          <w:szCs w:val="24"/>
        </w:rPr>
      </w:pPr>
    </w:p>
    <w:p w:rsidR="003127E9" w:rsidRPr="00FA7CEF" w:rsidRDefault="003127E9" w:rsidP="00885F3E">
      <w:pPr>
        <w:pStyle w:val="Sraopastraipa"/>
        <w:tabs>
          <w:tab w:val="left" w:pos="709"/>
        </w:tabs>
        <w:spacing w:line="26" w:lineRule="atLeast"/>
        <w:ind w:left="0"/>
        <w:rPr>
          <w:rFonts w:ascii="Times New Roman" w:hAnsi="Times New Roman"/>
          <w:b/>
          <w:sz w:val="24"/>
          <w:szCs w:val="24"/>
        </w:rPr>
      </w:pPr>
    </w:p>
    <w:p w:rsidR="003127E9" w:rsidRPr="00FA7CEF" w:rsidRDefault="003127E9" w:rsidP="00885F3E">
      <w:pPr>
        <w:pStyle w:val="Sraopastraipa"/>
        <w:tabs>
          <w:tab w:val="left" w:pos="709"/>
        </w:tabs>
        <w:spacing w:line="26" w:lineRule="atLeast"/>
        <w:ind w:left="0"/>
        <w:rPr>
          <w:rFonts w:ascii="Times New Roman" w:hAnsi="Times New Roman"/>
          <w:b/>
          <w:sz w:val="24"/>
          <w:szCs w:val="24"/>
        </w:rPr>
      </w:pPr>
    </w:p>
    <w:p w:rsidR="003127E9" w:rsidRPr="00FA7CEF" w:rsidRDefault="003127E9" w:rsidP="00885F3E">
      <w:pPr>
        <w:pStyle w:val="Sraopastraipa"/>
        <w:tabs>
          <w:tab w:val="left" w:pos="709"/>
        </w:tabs>
        <w:spacing w:line="26" w:lineRule="atLeast"/>
        <w:ind w:left="0"/>
        <w:rPr>
          <w:rFonts w:ascii="Times New Roman" w:hAnsi="Times New Roman"/>
          <w:b/>
          <w:sz w:val="24"/>
          <w:szCs w:val="24"/>
        </w:rPr>
      </w:pPr>
    </w:p>
    <w:p w:rsidR="003127E9" w:rsidRPr="00FA7CEF" w:rsidRDefault="003127E9" w:rsidP="00885F3E">
      <w:pPr>
        <w:pStyle w:val="Sraopastraipa"/>
        <w:tabs>
          <w:tab w:val="left" w:pos="709"/>
        </w:tabs>
        <w:spacing w:line="26" w:lineRule="atLeast"/>
        <w:ind w:left="0"/>
        <w:rPr>
          <w:rFonts w:ascii="Times New Roman" w:hAnsi="Times New Roman"/>
          <w:b/>
          <w:sz w:val="24"/>
          <w:szCs w:val="24"/>
        </w:rPr>
      </w:pPr>
    </w:p>
    <w:p w:rsidR="003127E9" w:rsidRPr="00FA7CEF" w:rsidRDefault="003127E9" w:rsidP="00885F3E">
      <w:pPr>
        <w:pStyle w:val="Sraopastraipa"/>
        <w:tabs>
          <w:tab w:val="left" w:pos="709"/>
        </w:tabs>
        <w:spacing w:line="26" w:lineRule="atLeast"/>
        <w:ind w:left="0"/>
        <w:rPr>
          <w:rFonts w:ascii="Times New Roman" w:hAnsi="Times New Roman"/>
          <w:b/>
          <w:sz w:val="24"/>
          <w:szCs w:val="24"/>
        </w:rPr>
      </w:pPr>
    </w:p>
    <w:p w:rsidR="003127E9" w:rsidRPr="00FA7CEF" w:rsidRDefault="003127E9" w:rsidP="00885F3E">
      <w:pPr>
        <w:pStyle w:val="Sraopastraipa"/>
        <w:tabs>
          <w:tab w:val="left" w:pos="709"/>
        </w:tabs>
        <w:spacing w:line="26" w:lineRule="atLeast"/>
        <w:ind w:left="0"/>
        <w:rPr>
          <w:rFonts w:ascii="Times New Roman" w:hAnsi="Times New Roman"/>
          <w:b/>
          <w:sz w:val="24"/>
          <w:szCs w:val="24"/>
        </w:rPr>
      </w:pPr>
    </w:p>
    <w:p w:rsidR="003127E9" w:rsidRDefault="003127E9" w:rsidP="00885F3E">
      <w:pPr>
        <w:pStyle w:val="Sraopastraipa"/>
        <w:tabs>
          <w:tab w:val="left" w:pos="709"/>
        </w:tabs>
        <w:spacing w:line="26" w:lineRule="atLeast"/>
        <w:ind w:left="0"/>
        <w:rPr>
          <w:rFonts w:ascii="Times New Roman" w:hAnsi="Times New Roman"/>
          <w:b/>
          <w:sz w:val="24"/>
          <w:szCs w:val="24"/>
        </w:rPr>
      </w:pPr>
    </w:p>
    <w:p w:rsidR="00320E14" w:rsidRDefault="00320E14" w:rsidP="00885F3E">
      <w:pPr>
        <w:pStyle w:val="Sraopastraipa"/>
        <w:tabs>
          <w:tab w:val="left" w:pos="709"/>
        </w:tabs>
        <w:spacing w:line="26" w:lineRule="atLeast"/>
        <w:ind w:left="0"/>
        <w:rPr>
          <w:rFonts w:ascii="Times New Roman" w:hAnsi="Times New Roman"/>
          <w:b/>
          <w:sz w:val="24"/>
          <w:szCs w:val="24"/>
        </w:rPr>
      </w:pPr>
    </w:p>
    <w:p w:rsidR="00320E14" w:rsidRDefault="00320E14" w:rsidP="00885F3E">
      <w:pPr>
        <w:pStyle w:val="Sraopastraipa"/>
        <w:tabs>
          <w:tab w:val="left" w:pos="709"/>
        </w:tabs>
        <w:spacing w:line="26" w:lineRule="atLeast"/>
        <w:ind w:left="0"/>
        <w:rPr>
          <w:rFonts w:ascii="Times New Roman" w:hAnsi="Times New Roman"/>
          <w:b/>
          <w:sz w:val="24"/>
          <w:szCs w:val="24"/>
        </w:rPr>
      </w:pPr>
    </w:p>
    <w:p w:rsidR="00320E14" w:rsidRDefault="00320E14" w:rsidP="00885F3E">
      <w:pPr>
        <w:pStyle w:val="Sraopastraipa"/>
        <w:tabs>
          <w:tab w:val="left" w:pos="709"/>
        </w:tabs>
        <w:spacing w:line="26" w:lineRule="atLeast"/>
        <w:ind w:left="0"/>
        <w:rPr>
          <w:rFonts w:ascii="Times New Roman" w:hAnsi="Times New Roman"/>
          <w:b/>
          <w:sz w:val="24"/>
          <w:szCs w:val="24"/>
        </w:rPr>
      </w:pPr>
    </w:p>
    <w:p w:rsidR="00320E14" w:rsidRDefault="00320E14" w:rsidP="00885F3E">
      <w:pPr>
        <w:pStyle w:val="Sraopastraipa"/>
        <w:tabs>
          <w:tab w:val="left" w:pos="709"/>
        </w:tabs>
        <w:spacing w:line="26" w:lineRule="atLeast"/>
        <w:ind w:left="0"/>
        <w:rPr>
          <w:rFonts w:ascii="Times New Roman" w:hAnsi="Times New Roman"/>
          <w:b/>
          <w:sz w:val="24"/>
          <w:szCs w:val="24"/>
        </w:rPr>
      </w:pPr>
    </w:p>
    <w:p w:rsidR="00320E14" w:rsidRPr="00FA7CEF" w:rsidRDefault="00320E14" w:rsidP="00885F3E">
      <w:pPr>
        <w:pStyle w:val="Sraopastraipa"/>
        <w:tabs>
          <w:tab w:val="left" w:pos="709"/>
        </w:tabs>
        <w:spacing w:line="26" w:lineRule="atLeast"/>
        <w:ind w:left="0"/>
        <w:rPr>
          <w:rFonts w:ascii="Times New Roman" w:hAnsi="Times New Roman"/>
          <w:b/>
          <w:sz w:val="24"/>
          <w:szCs w:val="24"/>
        </w:rPr>
      </w:pPr>
    </w:p>
    <w:p w:rsidR="003127E9" w:rsidRPr="000667A9" w:rsidRDefault="003127E9" w:rsidP="004D7444">
      <w:pPr>
        <w:pStyle w:val="CentrBold"/>
        <w:numPr>
          <w:ilvl w:val="0"/>
          <w:numId w:val="21"/>
        </w:numPr>
        <w:rPr>
          <w:rFonts w:ascii="Times New Roman" w:hAnsi="Times New Roman"/>
          <w:color w:val="595959" w:themeColor="text1" w:themeTint="A6"/>
          <w:sz w:val="22"/>
          <w:lang w:val="lt-LT"/>
        </w:rPr>
      </w:pPr>
      <w:r w:rsidRPr="000667A9">
        <w:rPr>
          <w:rFonts w:ascii="Times New Roman" w:hAnsi="Times New Roman"/>
          <w:color w:val="595959" w:themeColor="text1" w:themeTint="A6"/>
          <w:sz w:val="22"/>
          <w:lang w:val="lt-LT"/>
        </w:rPr>
        <w:lastRenderedPageBreak/>
        <w:t>BENDROSIOS NUOSTATOS</w:t>
      </w:r>
    </w:p>
    <w:p w:rsidR="003127E9" w:rsidRPr="0017711C" w:rsidRDefault="003127E9" w:rsidP="007E679C">
      <w:pPr>
        <w:pStyle w:val="BodyText1"/>
        <w:tabs>
          <w:tab w:val="left" w:pos="993"/>
        </w:tabs>
        <w:ind w:firstLine="567"/>
        <w:rPr>
          <w:rFonts w:ascii="Times New Roman" w:hAnsi="Times New Roman"/>
          <w:sz w:val="22"/>
          <w:lang w:val="lt-LT"/>
        </w:rPr>
      </w:pPr>
    </w:p>
    <w:p w:rsidR="003127E9" w:rsidRPr="00FA7CEF" w:rsidRDefault="003127E9" w:rsidP="004D7444">
      <w:pPr>
        <w:pStyle w:val="BodyText1"/>
        <w:numPr>
          <w:ilvl w:val="0"/>
          <w:numId w:val="4"/>
        </w:numPr>
        <w:tabs>
          <w:tab w:val="clear" w:pos="1392"/>
          <w:tab w:val="num" w:pos="426"/>
          <w:tab w:val="left" w:pos="993"/>
        </w:tabs>
        <w:spacing w:line="240" w:lineRule="atLeast"/>
        <w:ind w:left="0" w:firstLine="567"/>
        <w:rPr>
          <w:rFonts w:ascii="Times New Roman" w:hAnsi="Times New Roman"/>
          <w:sz w:val="24"/>
          <w:szCs w:val="24"/>
          <w:lang w:val="lt-LT"/>
        </w:rPr>
      </w:pPr>
      <w:r w:rsidRPr="0017711C">
        <w:rPr>
          <w:rFonts w:ascii="Times New Roman" w:hAnsi="Times New Roman"/>
          <w:sz w:val="24"/>
          <w:szCs w:val="24"/>
          <w:lang w:val="lt-LT"/>
        </w:rPr>
        <w:t xml:space="preserve">Kūrybinio inkubatoriaus </w:t>
      </w:r>
      <w:r w:rsidR="00342DE7">
        <w:rPr>
          <w:rFonts w:ascii="Times New Roman" w:hAnsi="Times New Roman"/>
          <w:sz w:val="24"/>
          <w:szCs w:val="24"/>
          <w:lang w:val="lt-LT"/>
        </w:rPr>
        <w:t>Kultūros</w:t>
      </w:r>
      <w:r w:rsidR="00EE5DA9">
        <w:rPr>
          <w:rFonts w:ascii="Times New Roman" w:hAnsi="Times New Roman"/>
          <w:sz w:val="24"/>
          <w:szCs w:val="24"/>
          <w:lang w:val="lt-LT"/>
        </w:rPr>
        <w:t xml:space="preserve"> </w:t>
      </w:r>
      <w:r w:rsidR="00F158D7">
        <w:rPr>
          <w:rFonts w:ascii="Times New Roman" w:hAnsi="Times New Roman"/>
          <w:sz w:val="24"/>
          <w:szCs w:val="24"/>
          <w:lang w:val="lt-LT"/>
        </w:rPr>
        <w:t xml:space="preserve">fabriko </w:t>
      </w:r>
      <w:r w:rsidRPr="0017711C">
        <w:rPr>
          <w:rFonts w:ascii="Times New Roman" w:hAnsi="Times New Roman"/>
          <w:sz w:val="24"/>
          <w:szCs w:val="24"/>
          <w:lang w:val="lt-LT"/>
        </w:rPr>
        <w:t>strateginis veiklos planas (toliau – programa) parengtas</w:t>
      </w:r>
      <w:r w:rsidR="0005697B">
        <w:rPr>
          <w:rFonts w:ascii="Times New Roman" w:hAnsi="Times New Roman"/>
          <w:sz w:val="24"/>
          <w:szCs w:val="24"/>
          <w:lang w:val="lt-LT"/>
        </w:rPr>
        <w:t>,</w:t>
      </w:r>
      <w:r w:rsidRPr="0017711C">
        <w:rPr>
          <w:rFonts w:ascii="Times New Roman" w:hAnsi="Times New Roman"/>
          <w:sz w:val="24"/>
          <w:szCs w:val="24"/>
          <w:lang w:val="lt-LT"/>
        </w:rPr>
        <w:t xml:space="preserve"> įgyvendinant Ekonomikos augimo veiksmų programos prioriteto </w:t>
      </w:r>
      <w:r w:rsidR="00FD1FD4" w:rsidRPr="00FA7CEF">
        <w:rPr>
          <w:rFonts w:ascii="Times New Roman" w:hAnsi="Times New Roman"/>
          <w:sz w:val="24"/>
          <w:szCs w:val="24"/>
          <w:lang w:val="lt-LT"/>
        </w:rPr>
        <w:t>„</w:t>
      </w:r>
      <w:r w:rsidRPr="00FA7CEF">
        <w:rPr>
          <w:rFonts w:ascii="Times New Roman" w:hAnsi="Times New Roman"/>
          <w:sz w:val="24"/>
          <w:szCs w:val="24"/>
          <w:lang w:val="lt-LT"/>
        </w:rPr>
        <w:t>Verslo produktyvumo didinimas ir aplinkos verslui gerinimas</w:t>
      </w:r>
      <w:r w:rsidR="00FD1FD4" w:rsidRPr="00FA7CEF">
        <w:rPr>
          <w:rFonts w:ascii="Times New Roman" w:hAnsi="Times New Roman"/>
          <w:sz w:val="24"/>
          <w:szCs w:val="24"/>
          <w:lang w:val="lt-LT"/>
        </w:rPr>
        <w:t xml:space="preserve">“ </w:t>
      </w:r>
      <w:r w:rsidRPr="00FA7CEF">
        <w:rPr>
          <w:rFonts w:ascii="Times New Roman" w:hAnsi="Times New Roman"/>
          <w:sz w:val="24"/>
          <w:szCs w:val="24"/>
          <w:lang w:val="lt-LT"/>
        </w:rPr>
        <w:t xml:space="preserve">priemonę Nr. VP2-2.2.-ŪM-02-V </w:t>
      </w:r>
      <w:r w:rsidR="00DF77F7" w:rsidRPr="00FA7CEF">
        <w:rPr>
          <w:rFonts w:ascii="Times New Roman" w:hAnsi="Times New Roman"/>
          <w:sz w:val="24"/>
          <w:szCs w:val="24"/>
          <w:lang w:val="lt-LT"/>
        </w:rPr>
        <w:t>„</w:t>
      </w:r>
      <w:r w:rsidRPr="00FA7CEF">
        <w:rPr>
          <w:rFonts w:ascii="Times New Roman" w:hAnsi="Times New Roman"/>
          <w:sz w:val="24"/>
          <w:szCs w:val="24"/>
          <w:lang w:val="lt-LT"/>
        </w:rPr>
        <w:t>Asistentas -2</w:t>
      </w:r>
      <w:r w:rsidR="00DF77F7" w:rsidRPr="00FA7CEF">
        <w:rPr>
          <w:rFonts w:ascii="Times New Roman" w:hAnsi="Times New Roman"/>
          <w:sz w:val="24"/>
          <w:szCs w:val="24"/>
          <w:lang w:val="lt-LT"/>
        </w:rPr>
        <w:t>“</w:t>
      </w:r>
      <w:r w:rsidR="00DF77F7" w:rsidRPr="00FA7CEF">
        <w:rPr>
          <w:sz w:val="22"/>
          <w:szCs w:val="22"/>
          <w:lang w:val="lt-LT"/>
        </w:rPr>
        <w:t xml:space="preserve">. </w:t>
      </w:r>
      <w:r w:rsidRPr="00FA7CEF">
        <w:rPr>
          <w:rFonts w:ascii="Times New Roman" w:hAnsi="Times New Roman"/>
          <w:sz w:val="24"/>
          <w:szCs w:val="24"/>
          <w:lang w:val="lt-LT"/>
        </w:rPr>
        <w:t>Priemonės tikslas – skatinti naujų menų inkubatorių kūrimą ir plėtrą</w:t>
      </w:r>
      <w:r w:rsidR="0005697B">
        <w:rPr>
          <w:rFonts w:ascii="Times New Roman" w:hAnsi="Times New Roman"/>
          <w:sz w:val="24"/>
          <w:szCs w:val="24"/>
          <w:lang w:val="lt-LT"/>
        </w:rPr>
        <w:t>,</w:t>
      </w:r>
      <w:r w:rsidRPr="0017711C">
        <w:rPr>
          <w:rFonts w:ascii="Times New Roman" w:hAnsi="Times New Roman"/>
          <w:sz w:val="24"/>
          <w:szCs w:val="24"/>
          <w:lang w:val="lt-LT"/>
        </w:rPr>
        <w:t xml:space="preserve"> sudaryti palankias sąlygas steigti SVV</w:t>
      </w:r>
      <w:r w:rsidRPr="00FA7CEF">
        <w:rPr>
          <w:rFonts w:ascii="Times New Roman" w:hAnsi="Times New Roman"/>
          <w:sz w:val="24"/>
          <w:szCs w:val="24"/>
          <w:lang w:val="lt-LT"/>
        </w:rPr>
        <w:t xml:space="preserve"> subjektus, juos plėsti, didinti jų gyvybingumą.</w:t>
      </w:r>
    </w:p>
    <w:p w:rsidR="003127E9" w:rsidRPr="00FA7CEF" w:rsidRDefault="003127E9" w:rsidP="007E679C">
      <w:pPr>
        <w:pStyle w:val="BodyText1"/>
        <w:tabs>
          <w:tab w:val="num" w:pos="426"/>
          <w:tab w:val="left" w:pos="993"/>
          <w:tab w:val="num" w:pos="1495"/>
        </w:tabs>
        <w:ind w:firstLine="567"/>
        <w:rPr>
          <w:rFonts w:ascii="Times New Roman" w:hAnsi="Times New Roman"/>
          <w:sz w:val="24"/>
          <w:szCs w:val="24"/>
          <w:lang w:val="lt-LT"/>
        </w:rPr>
      </w:pPr>
    </w:p>
    <w:p w:rsidR="003127E9" w:rsidRPr="00FA7CEF" w:rsidRDefault="003127E9" w:rsidP="004D7444">
      <w:pPr>
        <w:pStyle w:val="BodyText1"/>
        <w:numPr>
          <w:ilvl w:val="0"/>
          <w:numId w:val="4"/>
        </w:numPr>
        <w:tabs>
          <w:tab w:val="clear" w:pos="1392"/>
          <w:tab w:val="num" w:pos="426"/>
          <w:tab w:val="left" w:pos="993"/>
        </w:tabs>
        <w:spacing w:line="240" w:lineRule="atLeast"/>
        <w:ind w:left="0" w:firstLine="567"/>
        <w:rPr>
          <w:rFonts w:ascii="Times New Roman" w:hAnsi="Times New Roman"/>
          <w:lang w:val="lt-LT"/>
        </w:rPr>
      </w:pPr>
      <w:r w:rsidRPr="00FA7CEF">
        <w:rPr>
          <w:rFonts w:ascii="Times New Roman" w:hAnsi="Times New Roman"/>
          <w:sz w:val="24"/>
          <w:szCs w:val="24"/>
          <w:lang w:val="lt-LT"/>
        </w:rPr>
        <w:t>Rengiant programą</w:t>
      </w:r>
      <w:r w:rsidR="0005697B">
        <w:rPr>
          <w:rFonts w:ascii="Times New Roman" w:hAnsi="Times New Roman"/>
          <w:sz w:val="24"/>
          <w:szCs w:val="24"/>
          <w:lang w:val="lt-LT"/>
        </w:rPr>
        <w:t>,</w:t>
      </w:r>
      <w:r w:rsidRPr="0017711C">
        <w:rPr>
          <w:rFonts w:ascii="Times New Roman" w:hAnsi="Times New Roman"/>
          <w:sz w:val="24"/>
          <w:szCs w:val="24"/>
          <w:lang w:val="lt-LT"/>
        </w:rPr>
        <w:t xml:space="preserve"> atsižvelgta į programos vykdytojo</w:t>
      </w:r>
      <w:r w:rsidR="00F20541">
        <w:rPr>
          <w:rFonts w:ascii="Times New Roman" w:hAnsi="Times New Roman"/>
          <w:sz w:val="24"/>
          <w:szCs w:val="24"/>
          <w:lang w:val="lt-LT"/>
        </w:rPr>
        <w:t>s</w:t>
      </w:r>
      <w:r w:rsidRPr="0017711C">
        <w:rPr>
          <w:rFonts w:ascii="Times New Roman" w:hAnsi="Times New Roman"/>
          <w:sz w:val="24"/>
          <w:szCs w:val="24"/>
          <w:lang w:val="lt-LT"/>
        </w:rPr>
        <w:t xml:space="preserve"> </w:t>
      </w:r>
      <w:proofErr w:type="spellStart"/>
      <w:r w:rsidRPr="0017711C">
        <w:rPr>
          <w:rFonts w:ascii="Times New Roman" w:hAnsi="Times New Roman"/>
          <w:sz w:val="24"/>
          <w:szCs w:val="24"/>
          <w:lang w:val="lt-LT"/>
        </w:rPr>
        <w:t>VšĮ</w:t>
      </w:r>
      <w:proofErr w:type="spellEnd"/>
      <w:r w:rsidRPr="0017711C">
        <w:rPr>
          <w:rFonts w:ascii="Times New Roman" w:hAnsi="Times New Roman"/>
          <w:sz w:val="24"/>
          <w:szCs w:val="24"/>
          <w:lang w:val="lt-LT"/>
        </w:rPr>
        <w:t xml:space="preserve"> Klaipėdos ekonominės plėtros agentūros (toliau </w:t>
      </w:r>
      <w:r w:rsidR="00D30BFB" w:rsidRPr="0017711C">
        <w:rPr>
          <w:rFonts w:ascii="Times New Roman" w:hAnsi="Times New Roman"/>
          <w:sz w:val="24"/>
          <w:szCs w:val="24"/>
          <w:lang w:val="lt-LT"/>
        </w:rPr>
        <w:t xml:space="preserve">– </w:t>
      </w:r>
      <w:r w:rsidRPr="00FA7CEF">
        <w:rPr>
          <w:rFonts w:ascii="Times New Roman" w:hAnsi="Times New Roman"/>
          <w:sz w:val="24"/>
          <w:szCs w:val="24"/>
          <w:lang w:val="lt-LT"/>
        </w:rPr>
        <w:t xml:space="preserve">KEPA) finansavimo ir administravimo sutartį su </w:t>
      </w:r>
      <w:r w:rsidR="00317003">
        <w:rPr>
          <w:rFonts w:ascii="Times New Roman" w:hAnsi="Times New Roman"/>
          <w:sz w:val="24"/>
          <w:szCs w:val="24"/>
          <w:lang w:val="lt-LT"/>
        </w:rPr>
        <w:t>Ūkio ministerij</w:t>
      </w:r>
      <w:r w:rsidR="00F34E71">
        <w:rPr>
          <w:rFonts w:ascii="Times New Roman" w:hAnsi="Times New Roman"/>
          <w:sz w:val="24"/>
          <w:szCs w:val="24"/>
          <w:lang w:val="lt-LT"/>
        </w:rPr>
        <w:t>a</w:t>
      </w:r>
      <w:r w:rsidR="00342DE7">
        <w:rPr>
          <w:rFonts w:ascii="Times New Roman" w:hAnsi="Times New Roman"/>
          <w:sz w:val="24"/>
          <w:szCs w:val="24"/>
          <w:lang w:val="lt-LT"/>
        </w:rPr>
        <w:t xml:space="preserve"> </w:t>
      </w:r>
      <w:r w:rsidR="001569E1">
        <w:rPr>
          <w:rFonts w:ascii="Times New Roman" w:hAnsi="Times New Roman"/>
          <w:sz w:val="24"/>
          <w:szCs w:val="24"/>
          <w:lang w:val="lt-LT"/>
        </w:rPr>
        <w:t>(toliau – ŪM)</w:t>
      </w:r>
      <w:r w:rsidR="00342DE7">
        <w:rPr>
          <w:rFonts w:ascii="Times New Roman" w:hAnsi="Times New Roman"/>
          <w:sz w:val="24"/>
          <w:szCs w:val="24"/>
          <w:lang w:val="lt-LT"/>
        </w:rPr>
        <w:t xml:space="preserve"> </w:t>
      </w:r>
      <w:r w:rsidRPr="0017711C">
        <w:rPr>
          <w:rFonts w:ascii="Times New Roman" w:hAnsi="Times New Roman"/>
          <w:sz w:val="24"/>
          <w:szCs w:val="24"/>
          <w:lang w:val="lt-LT"/>
        </w:rPr>
        <w:t xml:space="preserve">ir </w:t>
      </w:r>
      <w:r w:rsidR="00CE041C">
        <w:rPr>
          <w:rFonts w:ascii="Times New Roman" w:hAnsi="Times New Roman"/>
          <w:sz w:val="24"/>
          <w:szCs w:val="24"/>
          <w:lang w:val="lt-LT"/>
        </w:rPr>
        <w:t xml:space="preserve">Lietuvos verslo paramos agentūros </w:t>
      </w:r>
      <w:r w:rsidR="00CE041C" w:rsidRPr="00CE041C">
        <w:rPr>
          <w:rFonts w:ascii="Times New Roman" w:hAnsi="Times New Roman"/>
          <w:sz w:val="24"/>
          <w:szCs w:val="24"/>
          <w:lang w:val="lt-LT"/>
        </w:rPr>
        <w:t>(</w:t>
      </w:r>
      <w:r w:rsidR="00F34E71">
        <w:rPr>
          <w:rFonts w:ascii="Times New Roman" w:hAnsi="Times New Roman"/>
          <w:sz w:val="24"/>
          <w:szCs w:val="24"/>
          <w:lang w:val="lt-LT"/>
        </w:rPr>
        <w:t xml:space="preserve">toliau – </w:t>
      </w:r>
      <w:r w:rsidRPr="00CE041C">
        <w:rPr>
          <w:rFonts w:ascii="Times New Roman" w:hAnsi="Times New Roman"/>
          <w:sz w:val="24"/>
          <w:szCs w:val="24"/>
          <w:lang w:val="lt-LT"/>
        </w:rPr>
        <w:t>LVPA</w:t>
      </w:r>
      <w:r w:rsidR="00CE041C" w:rsidRPr="00FA7CEF">
        <w:rPr>
          <w:rFonts w:ascii="Times New Roman" w:hAnsi="Times New Roman"/>
          <w:sz w:val="24"/>
          <w:szCs w:val="24"/>
          <w:lang w:val="lt-LT"/>
        </w:rPr>
        <w:t>)</w:t>
      </w:r>
      <w:r w:rsidRPr="0017711C">
        <w:rPr>
          <w:rFonts w:ascii="Times New Roman" w:hAnsi="Times New Roman"/>
          <w:sz w:val="24"/>
          <w:szCs w:val="24"/>
          <w:lang w:val="lt-LT"/>
        </w:rPr>
        <w:t xml:space="preserve"> (2011m. gegužės 24d. Nr. S-VP2-2.2-ŪM-02-V-01-006); įstaigos įstatus (</w:t>
      </w:r>
      <w:r w:rsidR="00F34E71" w:rsidRPr="0017711C">
        <w:rPr>
          <w:rFonts w:ascii="Times New Roman" w:hAnsi="Times New Roman"/>
          <w:sz w:val="24"/>
          <w:szCs w:val="24"/>
          <w:lang w:val="lt-LT"/>
        </w:rPr>
        <w:t>patvirtint</w:t>
      </w:r>
      <w:r w:rsidR="00F34E71">
        <w:rPr>
          <w:rFonts w:ascii="Times New Roman" w:hAnsi="Times New Roman"/>
          <w:sz w:val="24"/>
          <w:szCs w:val="24"/>
          <w:lang w:val="lt-LT"/>
        </w:rPr>
        <w:t>us</w:t>
      </w:r>
      <w:r w:rsidRPr="0017711C">
        <w:rPr>
          <w:rFonts w:ascii="Times New Roman" w:hAnsi="Times New Roman"/>
          <w:sz w:val="24"/>
          <w:szCs w:val="24"/>
          <w:lang w:val="lt-LT"/>
        </w:rPr>
        <w:t xml:space="preserve">2012 m. liepos 23d. įsakymu Nr. AD1- 1726); jungtinės veiklos sutartį su Klaipėdos miesto savivaldybės administracija (paskutinis sutarties 2009m. </w:t>
      </w:r>
      <w:r w:rsidR="00D30BFB" w:rsidRPr="00FA7CEF">
        <w:rPr>
          <w:rFonts w:ascii="Times New Roman" w:hAnsi="Times New Roman"/>
          <w:sz w:val="24"/>
          <w:szCs w:val="24"/>
          <w:lang w:val="lt-LT"/>
        </w:rPr>
        <w:t xml:space="preserve">sausio </w:t>
      </w:r>
      <w:r w:rsidRPr="00FA7CEF">
        <w:rPr>
          <w:rFonts w:ascii="Times New Roman" w:hAnsi="Times New Roman"/>
          <w:sz w:val="24"/>
          <w:szCs w:val="24"/>
          <w:lang w:val="lt-LT"/>
        </w:rPr>
        <w:t>28d. J10-4 pakeitimas 2013m. sausio 10</w:t>
      </w:r>
      <w:r w:rsidRPr="0017711C">
        <w:rPr>
          <w:rFonts w:ascii="Times New Roman" w:hAnsi="Times New Roman"/>
          <w:sz w:val="24"/>
          <w:szCs w:val="24"/>
          <w:lang w:val="lt-LT"/>
        </w:rPr>
        <w:t xml:space="preserve">d. J9-13) steigti ir administruoti kūrybinį ir meno inkubatorių </w:t>
      </w:r>
      <w:r w:rsidRPr="00FA7CEF">
        <w:rPr>
          <w:rFonts w:ascii="Times New Roman" w:hAnsi="Times New Roman"/>
          <w:sz w:val="24"/>
          <w:szCs w:val="24"/>
          <w:lang w:val="lt-LT"/>
        </w:rPr>
        <w:t xml:space="preserve">(toliau </w:t>
      </w:r>
      <w:r w:rsidR="00D30BFB" w:rsidRPr="0017711C">
        <w:rPr>
          <w:rFonts w:ascii="Times New Roman" w:hAnsi="Times New Roman"/>
          <w:sz w:val="24"/>
          <w:szCs w:val="24"/>
          <w:lang w:val="lt-LT"/>
        </w:rPr>
        <w:t xml:space="preserve">– </w:t>
      </w:r>
      <w:r w:rsidRPr="00FA7CEF">
        <w:rPr>
          <w:rFonts w:ascii="Times New Roman" w:hAnsi="Times New Roman"/>
          <w:sz w:val="24"/>
          <w:szCs w:val="24"/>
          <w:lang w:val="lt-LT"/>
        </w:rPr>
        <w:t>inkubatorius</w:t>
      </w:r>
      <w:r w:rsidRPr="0017711C">
        <w:rPr>
          <w:rFonts w:ascii="Times New Roman" w:hAnsi="Times New Roman"/>
          <w:sz w:val="24"/>
          <w:szCs w:val="24"/>
          <w:lang w:val="lt-LT"/>
        </w:rPr>
        <w:t xml:space="preserve">) </w:t>
      </w:r>
      <w:r w:rsidR="00342DE7">
        <w:rPr>
          <w:rFonts w:ascii="Times New Roman" w:hAnsi="Times New Roman"/>
          <w:sz w:val="24"/>
          <w:szCs w:val="24"/>
          <w:lang w:val="lt-LT"/>
        </w:rPr>
        <w:t>Kultūros</w:t>
      </w:r>
      <w:r w:rsidR="00EE5DA9">
        <w:rPr>
          <w:rFonts w:ascii="Times New Roman" w:hAnsi="Times New Roman"/>
          <w:sz w:val="24"/>
          <w:szCs w:val="24"/>
          <w:lang w:val="lt-LT"/>
        </w:rPr>
        <w:t xml:space="preserve"> fabriką</w:t>
      </w:r>
      <w:r w:rsidR="00FD1FD4" w:rsidRPr="00FA7CEF">
        <w:rPr>
          <w:rFonts w:ascii="Times New Roman" w:hAnsi="Times New Roman"/>
          <w:sz w:val="24"/>
          <w:szCs w:val="24"/>
          <w:lang w:val="lt-LT"/>
        </w:rPr>
        <w:t xml:space="preserve">, </w:t>
      </w:r>
      <w:r w:rsidRPr="00FA7CEF">
        <w:rPr>
          <w:rFonts w:ascii="Times New Roman" w:hAnsi="Times New Roman"/>
          <w:sz w:val="24"/>
          <w:szCs w:val="24"/>
          <w:lang w:val="lt-LT"/>
        </w:rPr>
        <w:t xml:space="preserve">užtikrinant priemonės </w:t>
      </w:r>
      <w:r w:rsidR="00FD1FD4" w:rsidRPr="00FA7CEF">
        <w:rPr>
          <w:rFonts w:ascii="Times New Roman" w:hAnsi="Times New Roman"/>
          <w:sz w:val="24"/>
          <w:szCs w:val="24"/>
          <w:lang w:val="lt-LT"/>
        </w:rPr>
        <w:t>„</w:t>
      </w:r>
      <w:r w:rsidRPr="00FA7CEF">
        <w:rPr>
          <w:rFonts w:ascii="Times New Roman" w:hAnsi="Times New Roman"/>
          <w:sz w:val="24"/>
          <w:szCs w:val="24"/>
          <w:lang w:val="lt-LT"/>
        </w:rPr>
        <w:t>Asistentas</w:t>
      </w:r>
      <w:r w:rsidR="00F34E71">
        <w:rPr>
          <w:rFonts w:ascii="Times New Roman" w:hAnsi="Times New Roman"/>
          <w:sz w:val="24"/>
          <w:szCs w:val="24"/>
          <w:lang w:val="lt-LT"/>
        </w:rPr>
        <w:t>-</w:t>
      </w:r>
      <w:r w:rsidRPr="0017711C">
        <w:rPr>
          <w:rFonts w:ascii="Times New Roman" w:hAnsi="Times New Roman"/>
          <w:sz w:val="24"/>
          <w:szCs w:val="24"/>
          <w:lang w:val="lt-LT"/>
        </w:rPr>
        <w:t>2</w:t>
      </w:r>
      <w:r w:rsidR="00FD1FD4" w:rsidRPr="00FA7CEF">
        <w:rPr>
          <w:rFonts w:ascii="Times New Roman" w:hAnsi="Times New Roman"/>
          <w:sz w:val="24"/>
          <w:szCs w:val="24"/>
          <w:lang w:val="lt-LT"/>
        </w:rPr>
        <w:t xml:space="preserve">“ </w:t>
      </w:r>
      <w:r w:rsidRPr="00FA7CEF">
        <w:rPr>
          <w:rFonts w:ascii="Times New Roman" w:hAnsi="Times New Roman"/>
          <w:sz w:val="24"/>
          <w:szCs w:val="24"/>
          <w:lang w:val="lt-LT"/>
        </w:rPr>
        <w:t xml:space="preserve">numatytų rezultatų ir paramos sąlygų įgyvendinimą; </w:t>
      </w:r>
      <w:proofErr w:type="spellStart"/>
      <w:r w:rsidRPr="00FA7CEF">
        <w:rPr>
          <w:rFonts w:ascii="Times New Roman" w:hAnsi="Times New Roman"/>
          <w:sz w:val="24"/>
          <w:szCs w:val="24"/>
          <w:lang w:val="lt-LT"/>
        </w:rPr>
        <w:t>VšĮ</w:t>
      </w:r>
      <w:proofErr w:type="spellEnd"/>
      <w:r w:rsidRPr="00FA7CEF">
        <w:rPr>
          <w:rFonts w:ascii="Times New Roman" w:hAnsi="Times New Roman"/>
          <w:sz w:val="24"/>
          <w:szCs w:val="24"/>
          <w:lang w:val="lt-LT"/>
        </w:rPr>
        <w:t xml:space="preserve"> Klaipėdos ekonominės plėtros agentūros 2012</w:t>
      </w:r>
      <w:r w:rsidR="0015473A" w:rsidRPr="00FA7CEF">
        <w:rPr>
          <w:rFonts w:ascii="Times New Roman" w:hAnsi="Times New Roman"/>
          <w:sz w:val="24"/>
          <w:szCs w:val="24"/>
          <w:lang w:val="lt-LT"/>
        </w:rPr>
        <w:t>–</w:t>
      </w:r>
      <w:r w:rsidRPr="00FA7CEF">
        <w:rPr>
          <w:rFonts w:ascii="Times New Roman" w:hAnsi="Times New Roman"/>
          <w:sz w:val="24"/>
          <w:szCs w:val="24"/>
          <w:lang w:val="lt-LT"/>
        </w:rPr>
        <w:t xml:space="preserve">2014 strateginį veiklos planą, Klaipėdos miesto savivaldybės administracijos direktoriaus 2010 m. rugsėjo mėn. </w:t>
      </w:r>
      <w:r w:rsidR="00F34E71" w:rsidRPr="00FA7CEF">
        <w:rPr>
          <w:rFonts w:ascii="Times New Roman" w:hAnsi="Times New Roman"/>
          <w:sz w:val="24"/>
          <w:szCs w:val="24"/>
          <w:lang w:val="lt-LT"/>
        </w:rPr>
        <w:t>įsakym</w:t>
      </w:r>
      <w:r w:rsidR="00F34E71">
        <w:rPr>
          <w:rFonts w:ascii="Times New Roman" w:hAnsi="Times New Roman"/>
          <w:sz w:val="24"/>
          <w:szCs w:val="24"/>
          <w:lang w:val="lt-LT"/>
        </w:rPr>
        <w:t>ą</w:t>
      </w:r>
      <w:r w:rsidR="0034698D">
        <w:rPr>
          <w:rFonts w:ascii="Times New Roman" w:hAnsi="Times New Roman"/>
          <w:sz w:val="24"/>
          <w:szCs w:val="24"/>
          <w:lang w:val="lt-LT"/>
        </w:rPr>
        <w:t xml:space="preserve"> </w:t>
      </w:r>
      <w:r w:rsidRPr="00FA7CEF">
        <w:rPr>
          <w:rFonts w:ascii="Times New Roman" w:hAnsi="Times New Roman"/>
          <w:sz w:val="24"/>
          <w:szCs w:val="24"/>
          <w:lang w:val="lt-LT"/>
        </w:rPr>
        <w:t xml:space="preserve">Nr. AD1, Klaipėdos miesto strateginės plėtros </w:t>
      </w:r>
      <w:r w:rsidR="0015473A" w:rsidRPr="00FA7CEF">
        <w:rPr>
          <w:rFonts w:ascii="Times New Roman" w:hAnsi="Times New Roman"/>
          <w:sz w:val="24"/>
          <w:szCs w:val="24"/>
          <w:lang w:val="lt-LT"/>
        </w:rPr>
        <w:t xml:space="preserve">planą </w:t>
      </w:r>
      <w:r w:rsidRPr="00FA7CEF">
        <w:rPr>
          <w:rFonts w:ascii="Times New Roman" w:hAnsi="Times New Roman"/>
          <w:sz w:val="24"/>
          <w:szCs w:val="24"/>
          <w:lang w:val="lt-LT"/>
        </w:rPr>
        <w:t>2013</w:t>
      </w:r>
      <w:r w:rsidR="0015473A" w:rsidRPr="00FA7CEF">
        <w:rPr>
          <w:rFonts w:ascii="Times New Roman" w:hAnsi="Times New Roman"/>
          <w:sz w:val="24"/>
          <w:szCs w:val="24"/>
          <w:lang w:val="lt-LT"/>
        </w:rPr>
        <w:t>–</w:t>
      </w:r>
      <w:r w:rsidRPr="00FA7CEF">
        <w:rPr>
          <w:rFonts w:ascii="Times New Roman" w:hAnsi="Times New Roman"/>
          <w:sz w:val="24"/>
          <w:szCs w:val="24"/>
          <w:lang w:val="lt-LT"/>
        </w:rPr>
        <w:t xml:space="preserve">2020 m.; LR smulkiojo ir vidutinio verslo plėtros </w:t>
      </w:r>
      <w:r w:rsidR="0015473A" w:rsidRPr="00FA7CEF">
        <w:rPr>
          <w:rFonts w:ascii="Times New Roman" w:hAnsi="Times New Roman"/>
          <w:sz w:val="24"/>
          <w:szCs w:val="24"/>
          <w:lang w:val="lt-LT"/>
        </w:rPr>
        <w:t xml:space="preserve">įstatymą </w:t>
      </w:r>
      <w:r w:rsidRPr="00FA7CEF">
        <w:rPr>
          <w:rFonts w:ascii="Times New Roman" w:hAnsi="Times New Roman"/>
          <w:sz w:val="24"/>
          <w:szCs w:val="24"/>
          <w:lang w:val="lt-LT"/>
        </w:rPr>
        <w:t>(2008m. sausio 1d.).</w:t>
      </w:r>
    </w:p>
    <w:p w:rsidR="003127E9" w:rsidRPr="00FA7CEF" w:rsidRDefault="003127E9" w:rsidP="007E679C">
      <w:pPr>
        <w:pStyle w:val="BodyText1"/>
        <w:tabs>
          <w:tab w:val="left" w:pos="993"/>
        </w:tabs>
        <w:spacing w:line="240" w:lineRule="atLeast"/>
        <w:ind w:firstLine="567"/>
        <w:rPr>
          <w:rFonts w:ascii="Times New Roman" w:hAnsi="Times New Roman"/>
          <w:lang w:val="lt-LT"/>
        </w:rPr>
      </w:pPr>
    </w:p>
    <w:p w:rsidR="003127E9" w:rsidRPr="0017711C" w:rsidRDefault="003127E9" w:rsidP="004D7444">
      <w:pPr>
        <w:pStyle w:val="BodyText1"/>
        <w:numPr>
          <w:ilvl w:val="0"/>
          <w:numId w:val="4"/>
        </w:numPr>
        <w:tabs>
          <w:tab w:val="clear" w:pos="1392"/>
          <w:tab w:val="left" w:pos="993"/>
        </w:tabs>
        <w:spacing w:line="240" w:lineRule="atLeast"/>
        <w:ind w:left="0" w:firstLine="567"/>
        <w:rPr>
          <w:rFonts w:ascii="Times New Roman" w:hAnsi="Times New Roman"/>
          <w:sz w:val="24"/>
          <w:szCs w:val="24"/>
          <w:lang w:val="lt-LT"/>
        </w:rPr>
      </w:pPr>
      <w:r w:rsidRPr="00FA7CEF">
        <w:rPr>
          <w:rFonts w:ascii="Times New Roman" w:hAnsi="Times New Roman"/>
          <w:sz w:val="24"/>
          <w:szCs w:val="24"/>
          <w:lang w:val="lt-LT"/>
        </w:rPr>
        <w:t>Rengiant programą</w:t>
      </w:r>
      <w:r w:rsidR="00F34E71">
        <w:rPr>
          <w:rFonts w:ascii="Times New Roman" w:hAnsi="Times New Roman"/>
          <w:sz w:val="24"/>
          <w:szCs w:val="24"/>
          <w:lang w:val="lt-LT"/>
        </w:rPr>
        <w:t>,</w:t>
      </w:r>
      <w:r w:rsidRPr="0017711C">
        <w:rPr>
          <w:rFonts w:ascii="Times New Roman" w:hAnsi="Times New Roman"/>
          <w:sz w:val="24"/>
          <w:szCs w:val="24"/>
          <w:lang w:val="lt-LT"/>
        </w:rPr>
        <w:t xml:space="preserve"> remtasi naujausių ekonominių ir sociologinių tyrimų, atliktų Europos Sąjungos šalyse ir Lietuvoje</w:t>
      </w:r>
      <w:r w:rsidR="00F34E71">
        <w:rPr>
          <w:rFonts w:ascii="Times New Roman" w:hAnsi="Times New Roman"/>
          <w:sz w:val="24"/>
          <w:szCs w:val="24"/>
          <w:lang w:val="lt-LT"/>
        </w:rPr>
        <w:t>,</w:t>
      </w:r>
      <w:r w:rsidRPr="0017711C">
        <w:rPr>
          <w:rFonts w:ascii="Times New Roman" w:hAnsi="Times New Roman"/>
          <w:sz w:val="24"/>
          <w:szCs w:val="24"/>
          <w:lang w:val="lt-LT"/>
        </w:rPr>
        <w:t xml:space="preserve"> išvadomis:</w:t>
      </w:r>
    </w:p>
    <w:p w:rsidR="003127E9" w:rsidRPr="00FA7CEF" w:rsidRDefault="003127E9" w:rsidP="007E679C">
      <w:pPr>
        <w:pStyle w:val="prastasistinklapis"/>
        <w:tabs>
          <w:tab w:val="left" w:pos="993"/>
        </w:tabs>
        <w:spacing w:after="0" w:line="240" w:lineRule="atLeast"/>
        <w:ind w:left="0" w:firstLine="567"/>
        <w:contextualSpacing/>
        <w:jc w:val="both"/>
      </w:pPr>
      <w:r w:rsidRPr="00FA7CEF">
        <w:t xml:space="preserve">- </w:t>
      </w:r>
      <w:r w:rsidRPr="00FA7CEF">
        <w:rPr>
          <w:lang w:eastAsia="lt-LT"/>
        </w:rPr>
        <w:t xml:space="preserve">UNCADT </w:t>
      </w:r>
      <w:r w:rsidR="00F34E71" w:rsidRPr="00FA7CEF">
        <w:rPr>
          <w:lang w:eastAsia="lt-LT"/>
        </w:rPr>
        <w:t>ataskait</w:t>
      </w:r>
      <w:r w:rsidR="00F34E71">
        <w:rPr>
          <w:lang w:eastAsia="lt-LT"/>
        </w:rPr>
        <w:t>a</w:t>
      </w:r>
      <w:r w:rsidR="0034698D">
        <w:rPr>
          <w:lang w:eastAsia="lt-LT"/>
        </w:rPr>
        <w:t xml:space="preserve"> </w:t>
      </w:r>
      <w:r w:rsidR="0015473A" w:rsidRPr="00FA7CEF">
        <w:rPr>
          <w:lang w:eastAsia="lt-LT"/>
        </w:rPr>
        <w:t>„</w:t>
      </w:r>
      <w:proofErr w:type="spellStart"/>
      <w:r w:rsidRPr="00FA7CEF">
        <w:rPr>
          <w:iCs/>
          <w:lang w:eastAsia="lt-LT"/>
        </w:rPr>
        <w:t>Creative</w:t>
      </w:r>
      <w:proofErr w:type="spellEnd"/>
      <w:r w:rsidRPr="00FA7CEF">
        <w:rPr>
          <w:iCs/>
          <w:lang w:eastAsia="lt-LT"/>
        </w:rPr>
        <w:t xml:space="preserve"> </w:t>
      </w:r>
      <w:proofErr w:type="spellStart"/>
      <w:r w:rsidRPr="00FA7CEF">
        <w:rPr>
          <w:iCs/>
          <w:lang w:eastAsia="lt-LT"/>
        </w:rPr>
        <w:t>Economy</w:t>
      </w:r>
      <w:proofErr w:type="spellEnd"/>
      <w:r w:rsidRPr="00FA7CEF">
        <w:rPr>
          <w:iCs/>
          <w:lang w:eastAsia="lt-LT"/>
        </w:rPr>
        <w:t xml:space="preserve"> Report</w:t>
      </w:r>
      <w:r w:rsidR="0015473A" w:rsidRPr="0017711C">
        <w:rPr>
          <w:iCs/>
          <w:lang w:eastAsia="lt-LT"/>
        </w:rPr>
        <w:t>“,</w:t>
      </w:r>
      <w:r w:rsidRPr="0017711C">
        <w:rPr>
          <w:lang w:eastAsia="lt-LT"/>
        </w:rPr>
        <w:t xml:space="preserve">2008. „Kūrybinių industrijų žemėlapis“, Didžioji Britanija, 2001. </w:t>
      </w:r>
      <w:r w:rsidRPr="0017711C">
        <w:rPr>
          <w:color w:val="000000"/>
        </w:rPr>
        <w:t>„</w:t>
      </w:r>
      <w:proofErr w:type="spellStart"/>
      <w:r w:rsidRPr="0017711C">
        <w:rPr>
          <w:color w:val="000000"/>
        </w:rPr>
        <w:t>Hiden</w:t>
      </w:r>
      <w:proofErr w:type="spellEnd"/>
      <w:r w:rsidRPr="0017711C">
        <w:rPr>
          <w:color w:val="000000"/>
        </w:rPr>
        <w:t xml:space="preserve"> </w:t>
      </w:r>
      <w:proofErr w:type="spellStart"/>
      <w:r w:rsidRPr="0017711C">
        <w:rPr>
          <w:color w:val="000000"/>
        </w:rPr>
        <w:t>innovation</w:t>
      </w:r>
      <w:proofErr w:type="spellEnd"/>
      <w:r w:rsidRPr="0017711C">
        <w:rPr>
          <w:color w:val="000000"/>
        </w:rPr>
        <w:t xml:space="preserve"> </w:t>
      </w:r>
      <w:proofErr w:type="spellStart"/>
      <w:r w:rsidRPr="0017711C">
        <w:rPr>
          <w:color w:val="000000"/>
        </w:rPr>
        <w:t>in</w:t>
      </w:r>
      <w:proofErr w:type="spellEnd"/>
      <w:r w:rsidRPr="0017711C">
        <w:rPr>
          <w:color w:val="000000"/>
        </w:rPr>
        <w:t xml:space="preserve"> </w:t>
      </w:r>
      <w:proofErr w:type="spellStart"/>
      <w:r w:rsidRPr="0017711C">
        <w:rPr>
          <w:color w:val="000000"/>
        </w:rPr>
        <w:t>the</w:t>
      </w:r>
      <w:proofErr w:type="spellEnd"/>
      <w:r w:rsidRPr="0017711C">
        <w:rPr>
          <w:color w:val="000000"/>
        </w:rPr>
        <w:t xml:space="preserve"> </w:t>
      </w:r>
      <w:proofErr w:type="spellStart"/>
      <w:r w:rsidRPr="0017711C">
        <w:rPr>
          <w:color w:val="000000"/>
        </w:rPr>
        <w:t>creative</w:t>
      </w:r>
      <w:proofErr w:type="spellEnd"/>
      <w:r w:rsidRPr="0017711C">
        <w:rPr>
          <w:color w:val="000000"/>
        </w:rPr>
        <w:t xml:space="preserve"> </w:t>
      </w:r>
      <w:proofErr w:type="spellStart"/>
      <w:r w:rsidR="00306832">
        <w:rPr>
          <w:color w:val="000000"/>
        </w:rPr>
        <w:t>i</w:t>
      </w:r>
      <w:r w:rsidR="002D46C4">
        <w:rPr>
          <w:color w:val="000000"/>
        </w:rPr>
        <w:t>nfrastrukt</w:t>
      </w:r>
      <w:r w:rsidR="00306832">
        <w:rPr>
          <w:color w:val="000000"/>
        </w:rPr>
        <w:t>ure</w:t>
      </w:r>
      <w:proofErr w:type="spellEnd"/>
      <w:r w:rsidRPr="0017711C">
        <w:rPr>
          <w:color w:val="000000"/>
        </w:rPr>
        <w:t>“, NESTA, 2008.</w:t>
      </w:r>
      <w:r w:rsidRPr="0017711C">
        <w:t xml:space="preserve">  Europos </w:t>
      </w:r>
      <w:r w:rsidR="00F34E71" w:rsidRPr="00FA7CEF">
        <w:t>Komisij</w:t>
      </w:r>
      <w:r w:rsidR="00F34E71">
        <w:t>os</w:t>
      </w:r>
      <w:r w:rsidR="00306832">
        <w:t xml:space="preserve"> </w:t>
      </w:r>
      <w:r w:rsidRPr="00FA7CEF">
        <w:t>„</w:t>
      </w:r>
      <w:proofErr w:type="spellStart"/>
      <w:r w:rsidRPr="00FA7CEF">
        <w:t>European</w:t>
      </w:r>
      <w:proofErr w:type="spellEnd"/>
      <w:r w:rsidRPr="00FA7CEF">
        <w:t xml:space="preserve"> </w:t>
      </w:r>
      <w:proofErr w:type="spellStart"/>
      <w:r w:rsidRPr="00FA7CEF">
        <w:t>Competitiveness</w:t>
      </w:r>
      <w:proofErr w:type="spellEnd"/>
      <w:r w:rsidRPr="00FA7CEF">
        <w:t xml:space="preserve"> </w:t>
      </w:r>
      <w:proofErr w:type="spellStart"/>
      <w:r w:rsidRPr="00FA7CEF">
        <w:t>Report</w:t>
      </w:r>
      <w:proofErr w:type="spellEnd"/>
      <w:r w:rsidRPr="00FA7CEF">
        <w:rPr>
          <w:color w:val="000000"/>
        </w:rPr>
        <w:t>“,</w:t>
      </w:r>
      <w:r w:rsidRPr="00FA7CEF">
        <w:t xml:space="preserve"> 2010.</w:t>
      </w:r>
      <w:r w:rsidRPr="00FA7CEF">
        <w:rPr>
          <w:color w:val="000000"/>
        </w:rPr>
        <w:t xml:space="preserve">  </w:t>
      </w:r>
      <w:r w:rsidR="00F34E71">
        <w:rPr>
          <w:color w:val="000000"/>
        </w:rPr>
        <w:t>„</w:t>
      </w:r>
      <w:r w:rsidRPr="0017711C">
        <w:rPr>
          <w:color w:val="000000"/>
        </w:rPr>
        <w:t>Kūrybinės industrijos, Estijoje</w:t>
      </w:r>
      <w:r w:rsidRPr="00FA7CEF">
        <w:rPr>
          <w:color w:val="000000"/>
        </w:rPr>
        <w:t>, Latvijoje ir Lietuvoje</w:t>
      </w:r>
      <w:r w:rsidR="00F34E71">
        <w:rPr>
          <w:color w:val="000000"/>
        </w:rPr>
        <w:t>“</w:t>
      </w:r>
      <w:r w:rsidRPr="0017711C">
        <w:rPr>
          <w:color w:val="000000"/>
        </w:rPr>
        <w:t>, 2010. „</w:t>
      </w:r>
      <w:r w:rsidRPr="00FA7CEF">
        <w:rPr>
          <w:iCs/>
          <w:color w:val="000000"/>
        </w:rPr>
        <w:t>Kūrybinių industrijų skatinimo ir plėtros strategija“,</w:t>
      </w:r>
      <w:r w:rsidRPr="00FA7CEF">
        <w:rPr>
          <w:color w:val="000000"/>
        </w:rPr>
        <w:t> 2007 (</w:t>
      </w:r>
      <w:hyperlink r:id="rId11" w:history="1">
        <w:r w:rsidRPr="00FA7CEF">
          <w:rPr>
            <w:rStyle w:val="Hipersaitas"/>
          </w:rPr>
          <w:t>http://www3.lrs.lt</w:t>
        </w:r>
      </w:hyperlink>
      <w:r w:rsidRPr="00FA7CEF">
        <w:rPr>
          <w:color w:val="0000FF"/>
        </w:rPr>
        <w:t>).</w:t>
      </w:r>
      <w:r w:rsidRPr="00FA7CEF">
        <w:rPr>
          <w:color w:val="000000"/>
        </w:rPr>
        <w:t xml:space="preserve"> Kūrybinių ir kultūrinių industrijų NKP</w:t>
      </w:r>
      <w:r w:rsidRPr="0017711C">
        <w:rPr>
          <w:color w:val="000000"/>
        </w:rPr>
        <w:t xml:space="preserve"> galimybių studija, Nacionalinė kompleksinė programa, </w:t>
      </w:r>
      <w:r w:rsidRPr="00FA7CEF">
        <w:rPr>
          <w:color w:val="000000"/>
        </w:rPr>
        <w:t>Vilnius</w:t>
      </w:r>
      <w:r w:rsidR="0015473A" w:rsidRPr="00FA7CEF">
        <w:rPr>
          <w:color w:val="000000"/>
        </w:rPr>
        <w:t>, 2010</w:t>
      </w:r>
      <w:r w:rsidRPr="00FA7CEF">
        <w:rPr>
          <w:color w:val="000000"/>
        </w:rPr>
        <w:t xml:space="preserve">. </w:t>
      </w:r>
      <w:r w:rsidRPr="00FA7CEF">
        <w:t>„Vilniaus kūrybinių industrijų žemėlapis“</w:t>
      </w:r>
      <w:r w:rsidRPr="00FA7CEF">
        <w:rPr>
          <w:color w:val="000000"/>
        </w:rPr>
        <w:t>, 2010. „Lietuvos inovacijų plėtros strategija“, 2010–2020.</w:t>
      </w:r>
    </w:p>
    <w:p w:rsidR="003127E9" w:rsidRPr="00FA7CEF" w:rsidRDefault="003127E9" w:rsidP="007E679C">
      <w:pPr>
        <w:pStyle w:val="prastasistinklapis"/>
        <w:tabs>
          <w:tab w:val="left" w:pos="993"/>
        </w:tabs>
        <w:spacing w:after="0" w:line="240" w:lineRule="auto"/>
        <w:ind w:left="0" w:firstLine="567"/>
        <w:contextualSpacing/>
        <w:jc w:val="both"/>
      </w:pPr>
    </w:p>
    <w:p w:rsidR="003127E9" w:rsidRPr="00FA7CEF" w:rsidRDefault="003127E9" w:rsidP="004D7444">
      <w:pPr>
        <w:pStyle w:val="BodyText1"/>
        <w:numPr>
          <w:ilvl w:val="0"/>
          <w:numId w:val="4"/>
        </w:numPr>
        <w:tabs>
          <w:tab w:val="clear" w:pos="1392"/>
          <w:tab w:val="left" w:pos="993"/>
        </w:tabs>
        <w:ind w:left="0" w:firstLine="567"/>
        <w:contextualSpacing/>
        <w:rPr>
          <w:lang w:val="lt-LT"/>
        </w:rPr>
      </w:pPr>
      <w:r w:rsidRPr="00FA7CEF">
        <w:rPr>
          <w:rFonts w:ascii="Times New Roman" w:hAnsi="Times New Roman"/>
          <w:sz w:val="24"/>
          <w:szCs w:val="24"/>
          <w:lang w:val="lt-LT"/>
        </w:rPr>
        <w:t>Rengiant dokumentą</w:t>
      </w:r>
      <w:r w:rsidR="00172C5C">
        <w:rPr>
          <w:rFonts w:ascii="Times New Roman" w:hAnsi="Times New Roman"/>
          <w:sz w:val="24"/>
          <w:szCs w:val="24"/>
          <w:lang w:val="lt-LT"/>
        </w:rPr>
        <w:t>,</w:t>
      </w:r>
      <w:r w:rsidRPr="0017711C">
        <w:rPr>
          <w:rFonts w:ascii="Times New Roman" w:hAnsi="Times New Roman"/>
          <w:sz w:val="24"/>
          <w:szCs w:val="24"/>
          <w:lang w:val="lt-LT"/>
        </w:rPr>
        <w:t xml:space="preserve"> atsižvelgta į Europos Sąjungos </w:t>
      </w:r>
      <w:r w:rsidR="00172C5C">
        <w:rPr>
          <w:rFonts w:ascii="Times New Roman" w:hAnsi="Times New Roman"/>
          <w:sz w:val="24"/>
          <w:szCs w:val="24"/>
          <w:lang w:val="lt-LT"/>
        </w:rPr>
        <w:t xml:space="preserve">(toliau – ES) </w:t>
      </w:r>
      <w:r w:rsidRPr="0017711C">
        <w:rPr>
          <w:rFonts w:ascii="Times New Roman" w:hAnsi="Times New Roman"/>
          <w:sz w:val="24"/>
          <w:szCs w:val="24"/>
          <w:lang w:val="lt-LT"/>
        </w:rPr>
        <w:t>šalių, KEPA projektų partnerių patirtį</w:t>
      </w:r>
      <w:r w:rsidR="000105CF" w:rsidRPr="00FA7CEF">
        <w:rPr>
          <w:rFonts w:ascii="Times New Roman" w:hAnsi="Times New Roman"/>
          <w:sz w:val="24"/>
          <w:szCs w:val="24"/>
          <w:lang w:val="lt-LT"/>
        </w:rPr>
        <w:t>,</w:t>
      </w:r>
      <w:r w:rsidRPr="00FA7CEF">
        <w:rPr>
          <w:rFonts w:ascii="Times New Roman" w:hAnsi="Times New Roman"/>
          <w:sz w:val="24"/>
          <w:szCs w:val="24"/>
          <w:lang w:val="lt-LT"/>
        </w:rPr>
        <w:t xml:space="preserve"> ypač Jungtinės Karalystės, Italijos, Vokietijos, Estijos </w:t>
      </w:r>
      <w:r w:rsidR="00172C5C">
        <w:rPr>
          <w:rFonts w:ascii="Times New Roman" w:hAnsi="Times New Roman"/>
          <w:sz w:val="24"/>
          <w:szCs w:val="24"/>
          <w:lang w:val="lt-LT"/>
        </w:rPr>
        <w:t>ir</w:t>
      </w:r>
      <w:r w:rsidR="0034698D">
        <w:rPr>
          <w:rFonts w:ascii="Times New Roman" w:hAnsi="Times New Roman"/>
          <w:sz w:val="24"/>
          <w:szCs w:val="24"/>
          <w:lang w:val="lt-LT"/>
        </w:rPr>
        <w:t xml:space="preserve"> </w:t>
      </w:r>
      <w:r w:rsidRPr="00FA7CEF">
        <w:rPr>
          <w:rFonts w:ascii="Times New Roman" w:hAnsi="Times New Roman"/>
          <w:sz w:val="24"/>
          <w:szCs w:val="24"/>
          <w:lang w:val="lt-LT"/>
        </w:rPr>
        <w:t>Suomijos patirtį</w:t>
      </w:r>
      <w:r w:rsidR="00172C5C">
        <w:rPr>
          <w:rFonts w:ascii="Times New Roman" w:hAnsi="Times New Roman"/>
          <w:sz w:val="24"/>
          <w:szCs w:val="24"/>
          <w:lang w:val="lt-LT"/>
        </w:rPr>
        <w:t>,</w:t>
      </w:r>
      <w:r w:rsidRPr="0017711C">
        <w:rPr>
          <w:rFonts w:ascii="Times New Roman" w:hAnsi="Times New Roman"/>
          <w:sz w:val="24"/>
          <w:szCs w:val="24"/>
          <w:lang w:val="lt-LT"/>
        </w:rPr>
        <w:t xml:space="preserve"> rengiant ir įgyvendinant šios srities strateginius dokumentus. </w:t>
      </w:r>
      <w:r w:rsidR="00172C5C">
        <w:rPr>
          <w:rFonts w:ascii="Times New Roman" w:hAnsi="Times New Roman"/>
          <w:sz w:val="24"/>
          <w:szCs w:val="24"/>
          <w:lang w:val="lt-LT"/>
        </w:rPr>
        <w:t>R</w:t>
      </w:r>
      <w:r w:rsidRPr="0017711C">
        <w:rPr>
          <w:rFonts w:ascii="Times New Roman" w:hAnsi="Times New Roman"/>
          <w:sz w:val="24"/>
          <w:szCs w:val="24"/>
          <w:lang w:val="lt-LT"/>
        </w:rPr>
        <w:t xml:space="preserve">engėjai </w:t>
      </w:r>
      <w:r w:rsidRPr="00FA7CEF">
        <w:rPr>
          <w:rFonts w:ascii="Times New Roman" w:hAnsi="Times New Roman"/>
          <w:sz w:val="24"/>
          <w:szCs w:val="24"/>
          <w:lang w:val="lt-LT" w:eastAsia="lt-LT"/>
        </w:rPr>
        <w:t xml:space="preserve">pasinaudojo </w:t>
      </w:r>
      <w:r w:rsidR="00172C5C">
        <w:rPr>
          <w:rFonts w:ascii="Times New Roman" w:hAnsi="Times New Roman"/>
          <w:sz w:val="24"/>
          <w:szCs w:val="24"/>
          <w:lang w:val="lt-LT" w:eastAsia="lt-LT"/>
        </w:rPr>
        <w:t xml:space="preserve">ir </w:t>
      </w:r>
      <w:r w:rsidRPr="0017711C">
        <w:rPr>
          <w:rFonts w:ascii="Times New Roman" w:hAnsi="Times New Roman"/>
          <w:sz w:val="24"/>
          <w:szCs w:val="24"/>
          <w:lang w:val="lt-LT" w:eastAsia="lt-LT"/>
        </w:rPr>
        <w:t>Kultūrinių</w:t>
      </w:r>
      <w:r w:rsidR="000105CF" w:rsidRPr="00FA7CEF">
        <w:rPr>
          <w:rFonts w:ascii="Times New Roman" w:hAnsi="Times New Roman"/>
          <w:sz w:val="24"/>
          <w:szCs w:val="24"/>
          <w:lang w:val="lt-LT" w:eastAsia="lt-LT"/>
        </w:rPr>
        <w:t>,</w:t>
      </w:r>
      <w:r w:rsidRPr="00FA7CEF">
        <w:rPr>
          <w:rFonts w:ascii="Times New Roman" w:hAnsi="Times New Roman"/>
          <w:sz w:val="24"/>
          <w:szCs w:val="24"/>
          <w:lang w:val="lt-LT" w:eastAsia="lt-LT"/>
        </w:rPr>
        <w:t xml:space="preserve"> kūrybinių industrijų situacijos išvadomis, analizuotomis „Urbanistinių traukos erdvių“ projekto partnerių miestuose.</w:t>
      </w:r>
    </w:p>
    <w:p w:rsidR="003127E9" w:rsidRPr="00FA7CEF" w:rsidRDefault="003127E9" w:rsidP="007E679C">
      <w:pPr>
        <w:pStyle w:val="BodyText1"/>
        <w:tabs>
          <w:tab w:val="num" w:pos="709"/>
          <w:tab w:val="left" w:pos="993"/>
        </w:tabs>
        <w:ind w:firstLine="567"/>
        <w:contextualSpacing/>
        <w:rPr>
          <w:lang w:val="lt-LT"/>
        </w:rPr>
      </w:pPr>
      <w:r w:rsidRPr="00FA7CEF">
        <w:rPr>
          <w:lang w:val="lt-LT" w:eastAsia="lt-LT"/>
        </w:rPr>
        <w:t> </w:t>
      </w:r>
    </w:p>
    <w:p w:rsidR="003127E9" w:rsidRDefault="003127E9" w:rsidP="004D7444">
      <w:pPr>
        <w:pStyle w:val="prastasistinklapis"/>
        <w:numPr>
          <w:ilvl w:val="0"/>
          <w:numId w:val="4"/>
        </w:numPr>
        <w:tabs>
          <w:tab w:val="clear" w:pos="1392"/>
          <w:tab w:val="num" w:pos="426"/>
          <w:tab w:val="left" w:pos="993"/>
        </w:tabs>
        <w:spacing w:after="0" w:line="240" w:lineRule="auto"/>
        <w:ind w:left="0" w:firstLine="567"/>
        <w:jc w:val="both"/>
      </w:pPr>
      <w:bookmarkStart w:id="0" w:name="result_box11"/>
      <w:bookmarkEnd w:id="0"/>
      <w:r w:rsidRPr="00FA7CEF">
        <w:t xml:space="preserve">Šios programos rengimo tikslai – numatyti sąlygas, būtinas </w:t>
      </w:r>
      <w:r w:rsidR="0015473A" w:rsidRPr="00FA7CEF">
        <w:t xml:space="preserve">veiksmingai </w:t>
      </w:r>
      <w:proofErr w:type="spellStart"/>
      <w:r w:rsidRPr="00FA7CEF">
        <w:t>inkubavimo</w:t>
      </w:r>
      <w:proofErr w:type="spellEnd"/>
      <w:r w:rsidRPr="00FA7CEF">
        <w:t xml:space="preserve"> erdvių ir paslaugų infrastruktūros plėtrai </w:t>
      </w:r>
      <w:r w:rsidR="00342DE7">
        <w:t>Kultūros</w:t>
      </w:r>
      <w:r w:rsidR="00EE5DA9">
        <w:t xml:space="preserve"> fabrike</w:t>
      </w:r>
      <w:r w:rsidRPr="00FA7CEF">
        <w:t xml:space="preserve"> užtikrinti, kūrybinių industrijų produkcijos </w:t>
      </w:r>
      <w:r w:rsidR="0015473A" w:rsidRPr="00FA7CEF">
        <w:t xml:space="preserve">konkurencingumui </w:t>
      </w:r>
      <w:r w:rsidRPr="00FA7CEF">
        <w:t xml:space="preserve">šalyje </w:t>
      </w:r>
      <w:r w:rsidR="0015473A" w:rsidRPr="00FA7CEF">
        <w:t xml:space="preserve">ir </w:t>
      </w:r>
      <w:r w:rsidRPr="00FA7CEF">
        <w:t>užsienyje didin</w:t>
      </w:r>
      <w:r w:rsidR="0015473A" w:rsidRPr="00FA7CEF">
        <w:t>ti</w:t>
      </w:r>
      <w:r w:rsidRPr="00FA7CEF">
        <w:t>.</w:t>
      </w:r>
    </w:p>
    <w:p w:rsidR="00085DFB" w:rsidRDefault="00085DFB" w:rsidP="007E679C">
      <w:pPr>
        <w:pStyle w:val="prastasistinklapis"/>
        <w:tabs>
          <w:tab w:val="left" w:pos="993"/>
        </w:tabs>
        <w:spacing w:after="0" w:line="240" w:lineRule="auto"/>
        <w:ind w:left="0" w:firstLine="567"/>
        <w:jc w:val="both"/>
      </w:pPr>
    </w:p>
    <w:p w:rsidR="00085DFB" w:rsidRDefault="00085DFB" w:rsidP="004D7444">
      <w:pPr>
        <w:pStyle w:val="prastasistinklapis"/>
        <w:numPr>
          <w:ilvl w:val="0"/>
          <w:numId w:val="4"/>
        </w:numPr>
        <w:tabs>
          <w:tab w:val="clear" w:pos="1392"/>
          <w:tab w:val="num" w:pos="426"/>
          <w:tab w:val="left" w:pos="993"/>
        </w:tabs>
        <w:spacing w:after="0" w:line="240" w:lineRule="auto"/>
        <w:ind w:left="0" w:firstLine="567"/>
        <w:jc w:val="both"/>
      </w:pPr>
      <w:r>
        <w:t>Projekto vykdytojas privalo užtikrinti lygias sąlygas pradedančių veiklą įmonių atėjimui į menų inkubatorių.</w:t>
      </w:r>
    </w:p>
    <w:p w:rsidR="003E07D0" w:rsidRDefault="003E07D0" w:rsidP="007E679C">
      <w:pPr>
        <w:pStyle w:val="Sraopastraipa"/>
        <w:tabs>
          <w:tab w:val="left" w:pos="993"/>
        </w:tabs>
        <w:spacing w:after="0" w:afterAutospacing="0"/>
        <w:ind w:left="0" w:firstLine="567"/>
        <w:jc w:val="both"/>
      </w:pPr>
    </w:p>
    <w:p w:rsidR="003E07D0" w:rsidRPr="00D8730B" w:rsidRDefault="003E07D0" w:rsidP="004D7444">
      <w:pPr>
        <w:pStyle w:val="BodyText1"/>
        <w:numPr>
          <w:ilvl w:val="0"/>
          <w:numId w:val="4"/>
        </w:numPr>
        <w:tabs>
          <w:tab w:val="left" w:pos="993"/>
        </w:tabs>
        <w:ind w:left="0" w:firstLine="567"/>
        <w:rPr>
          <w:sz w:val="24"/>
          <w:szCs w:val="24"/>
          <w:lang w:val="lt-LT"/>
        </w:rPr>
      </w:pPr>
      <w:r w:rsidRPr="00D8730B">
        <w:rPr>
          <w:sz w:val="24"/>
          <w:szCs w:val="24"/>
          <w:lang w:val="lt-LT"/>
        </w:rPr>
        <w:t xml:space="preserve">Inkubatoriaus </w:t>
      </w:r>
      <w:r w:rsidR="00342DE7">
        <w:rPr>
          <w:sz w:val="24"/>
          <w:szCs w:val="24"/>
          <w:lang w:val="lt-LT"/>
        </w:rPr>
        <w:t>Kultūros</w:t>
      </w:r>
      <w:r w:rsidR="00EE5DA9">
        <w:rPr>
          <w:sz w:val="24"/>
          <w:szCs w:val="24"/>
          <w:lang w:val="lt-LT"/>
        </w:rPr>
        <w:t xml:space="preserve"> fabriko</w:t>
      </w:r>
      <w:r w:rsidRPr="00D8730B">
        <w:rPr>
          <w:sz w:val="24"/>
          <w:szCs w:val="24"/>
          <w:lang w:val="lt-LT"/>
        </w:rPr>
        <w:t xml:space="preserve"> projektas buvo vertintas ir jam finansavimas skirtas </w:t>
      </w:r>
      <w:r w:rsidRPr="00D8730B">
        <w:rPr>
          <w:b/>
          <w:sz w:val="24"/>
          <w:szCs w:val="24"/>
          <w:lang w:val="lt-LT"/>
        </w:rPr>
        <w:t>kaip viešosios infrastruktūros projektui, o ne pagal valstybės pagalbos finansavimo schemą</w:t>
      </w:r>
      <w:r w:rsidR="00085DFB" w:rsidRPr="00D8730B">
        <w:rPr>
          <w:b/>
          <w:sz w:val="24"/>
          <w:szCs w:val="24"/>
          <w:lang w:val="lt-LT"/>
        </w:rPr>
        <w:t>, t.y.</w:t>
      </w:r>
      <w:r w:rsidRPr="00D8730B">
        <w:rPr>
          <w:sz w:val="24"/>
          <w:szCs w:val="24"/>
          <w:lang w:val="lt-LT"/>
        </w:rPr>
        <w:t xml:space="preserve"> jam</w:t>
      </w:r>
      <w:r w:rsidR="00D8730B" w:rsidRPr="00D8730B">
        <w:rPr>
          <w:sz w:val="24"/>
          <w:szCs w:val="24"/>
          <w:lang w:val="lt-LT"/>
        </w:rPr>
        <w:t>e</w:t>
      </w:r>
      <w:r w:rsidR="0034698D">
        <w:rPr>
          <w:sz w:val="24"/>
          <w:szCs w:val="24"/>
          <w:lang w:val="lt-LT"/>
        </w:rPr>
        <w:t xml:space="preserve"> </w:t>
      </w:r>
      <w:r w:rsidR="00D8730B" w:rsidRPr="00D8730B">
        <w:rPr>
          <w:sz w:val="24"/>
          <w:szCs w:val="24"/>
          <w:lang w:val="lt-LT"/>
        </w:rPr>
        <w:t>neplanuojama teikti</w:t>
      </w:r>
      <w:r w:rsidRPr="00D8730B">
        <w:rPr>
          <w:sz w:val="24"/>
          <w:szCs w:val="24"/>
          <w:lang w:val="lt-LT"/>
        </w:rPr>
        <w:t xml:space="preserve"> valstybės pagalb</w:t>
      </w:r>
      <w:r w:rsidR="00D8730B" w:rsidRPr="00D8730B">
        <w:rPr>
          <w:sz w:val="24"/>
          <w:szCs w:val="24"/>
          <w:lang w:val="lt-LT"/>
        </w:rPr>
        <w:t>ą SVV subjektams. P</w:t>
      </w:r>
      <w:r w:rsidRPr="00D8730B">
        <w:rPr>
          <w:sz w:val="24"/>
          <w:szCs w:val="24"/>
          <w:lang w:val="lt-LT"/>
        </w:rPr>
        <w:t xml:space="preserve">ateiktoje ŪM paraiškoje inkubatoriuje </w:t>
      </w:r>
      <w:r w:rsidR="00342DE7">
        <w:rPr>
          <w:sz w:val="24"/>
          <w:szCs w:val="24"/>
          <w:lang w:val="lt-LT"/>
        </w:rPr>
        <w:t>Kultūros</w:t>
      </w:r>
      <w:r w:rsidR="00EE5DA9">
        <w:rPr>
          <w:sz w:val="24"/>
          <w:szCs w:val="24"/>
          <w:lang w:val="lt-LT"/>
        </w:rPr>
        <w:t xml:space="preserve"> fabrike</w:t>
      </w:r>
      <w:r w:rsidR="00D8730B" w:rsidRPr="00D8730B">
        <w:rPr>
          <w:sz w:val="24"/>
          <w:szCs w:val="24"/>
          <w:lang w:val="lt-LT"/>
        </w:rPr>
        <w:t xml:space="preserve"> </w:t>
      </w:r>
      <w:r w:rsidRPr="00D8730B">
        <w:rPr>
          <w:sz w:val="24"/>
          <w:szCs w:val="24"/>
          <w:lang w:val="lt-LT"/>
        </w:rPr>
        <w:t>SVV subjektams nenumatytas nemokamų arba mažesnių įkainių nei rinkoje esančių paslaugų teikimas (įskaitant ir metodines, technines, informacines, konsultacines ir pan.).</w:t>
      </w:r>
      <w:r w:rsidR="00342DE7">
        <w:rPr>
          <w:sz w:val="24"/>
          <w:szCs w:val="24"/>
          <w:lang w:val="lt-LT"/>
        </w:rPr>
        <w:t xml:space="preserve"> </w:t>
      </w:r>
      <w:r w:rsidRPr="00D8730B">
        <w:rPr>
          <w:sz w:val="24"/>
          <w:szCs w:val="24"/>
          <w:lang w:val="lt-LT"/>
        </w:rPr>
        <w:t xml:space="preserve">Skiriant finansavimą (įskaitant lėšas, suteiktas iš valstybės ar savivaldybės biudžetų ar piniginių fondų)  inkubatoriaus </w:t>
      </w:r>
      <w:r w:rsidR="00342DE7">
        <w:rPr>
          <w:sz w:val="24"/>
          <w:szCs w:val="24"/>
          <w:lang w:val="lt-LT"/>
        </w:rPr>
        <w:t>Kultūros</w:t>
      </w:r>
      <w:r w:rsidR="00EE5DA9">
        <w:rPr>
          <w:sz w:val="24"/>
          <w:szCs w:val="24"/>
          <w:lang w:val="lt-LT"/>
        </w:rPr>
        <w:t xml:space="preserve"> fabriko</w:t>
      </w:r>
      <w:r w:rsidRPr="00D8730B">
        <w:rPr>
          <w:sz w:val="24"/>
          <w:szCs w:val="24"/>
          <w:lang w:val="lt-LT"/>
        </w:rPr>
        <w:t xml:space="preserve"> projektas buvo įvertintas  kaip neatitinkantis nei vieno iš „Asistentas </w:t>
      </w:r>
      <w:r w:rsidR="002D46C4">
        <w:rPr>
          <w:sz w:val="24"/>
          <w:szCs w:val="24"/>
          <w:lang w:val="lt-LT"/>
        </w:rPr>
        <w:t>–</w:t>
      </w:r>
      <w:r w:rsidRPr="00D8730B">
        <w:rPr>
          <w:sz w:val="24"/>
          <w:szCs w:val="24"/>
          <w:lang w:val="lt-LT"/>
        </w:rPr>
        <w:t xml:space="preserve"> 2” priemonės Aprašo 4 punkto:</w:t>
      </w:r>
    </w:p>
    <w:p w:rsidR="003E07D0" w:rsidRPr="003E07D0" w:rsidRDefault="003E07D0" w:rsidP="007E679C">
      <w:pPr>
        <w:pStyle w:val="BodyText1"/>
        <w:tabs>
          <w:tab w:val="left" w:pos="993"/>
        </w:tabs>
        <w:ind w:firstLine="567"/>
        <w:rPr>
          <w:sz w:val="24"/>
          <w:szCs w:val="24"/>
          <w:lang w:val="lt-LT"/>
        </w:rPr>
      </w:pPr>
      <w:r w:rsidRPr="003E07D0">
        <w:rPr>
          <w:sz w:val="24"/>
          <w:szCs w:val="24"/>
          <w:lang w:val="lt-LT"/>
        </w:rPr>
        <w:lastRenderedPageBreak/>
        <w:t xml:space="preserve">4.1. nėra selektyvus, tai yra skirtas kai kurioms pareiškėjo (t.y. </w:t>
      </w:r>
      <w:proofErr w:type="spellStart"/>
      <w:r w:rsidRPr="003E07D0">
        <w:rPr>
          <w:sz w:val="24"/>
          <w:szCs w:val="24"/>
          <w:lang w:val="lt-LT"/>
        </w:rPr>
        <w:t>VšĮ</w:t>
      </w:r>
      <w:proofErr w:type="spellEnd"/>
      <w:r w:rsidRPr="003E07D0">
        <w:rPr>
          <w:sz w:val="24"/>
          <w:szCs w:val="24"/>
          <w:lang w:val="lt-LT"/>
        </w:rPr>
        <w:t xml:space="preserve"> KEPA) paslaugoms teikti ar kai kuriems ūkio subjektams (t.y. būsimiems rezidentams),</w:t>
      </w:r>
    </w:p>
    <w:p w:rsidR="003E07D0" w:rsidRPr="003E07D0" w:rsidRDefault="003E07D0" w:rsidP="007E679C">
      <w:pPr>
        <w:pStyle w:val="BodyText1"/>
        <w:tabs>
          <w:tab w:val="left" w:pos="993"/>
        </w:tabs>
        <w:ind w:firstLine="567"/>
        <w:rPr>
          <w:sz w:val="24"/>
          <w:szCs w:val="24"/>
          <w:lang w:val="lt-LT"/>
        </w:rPr>
      </w:pPr>
      <w:r w:rsidRPr="003E07D0">
        <w:rPr>
          <w:sz w:val="24"/>
          <w:szCs w:val="24"/>
          <w:lang w:val="lt-LT"/>
        </w:rPr>
        <w:t>4.2. neteikia pareiškėjui išs</w:t>
      </w:r>
      <w:r w:rsidR="00085DFB">
        <w:rPr>
          <w:sz w:val="24"/>
          <w:szCs w:val="24"/>
          <w:lang w:val="lt-LT"/>
        </w:rPr>
        <w:t>k</w:t>
      </w:r>
      <w:r w:rsidRPr="003E07D0">
        <w:rPr>
          <w:sz w:val="24"/>
          <w:szCs w:val="24"/>
          <w:lang w:val="lt-LT"/>
        </w:rPr>
        <w:t>irtin</w:t>
      </w:r>
      <w:r w:rsidR="00085DFB">
        <w:rPr>
          <w:sz w:val="24"/>
          <w:szCs w:val="24"/>
          <w:lang w:val="lt-LT"/>
        </w:rPr>
        <w:t>ės</w:t>
      </w:r>
      <w:r w:rsidRPr="003E07D0">
        <w:rPr>
          <w:sz w:val="24"/>
          <w:szCs w:val="24"/>
          <w:lang w:val="lt-LT"/>
        </w:rPr>
        <w:t xml:space="preserve"> naud</w:t>
      </w:r>
      <w:r w:rsidR="00085DFB">
        <w:rPr>
          <w:sz w:val="24"/>
          <w:szCs w:val="24"/>
          <w:lang w:val="lt-LT"/>
        </w:rPr>
        <w:t>os</w:t>
      </w:r>
      <w:r w:rsidRPr="003E07D0">
        <w:rPr>
          <w:sz w:val="24"/>
          <w:szCs w:val="24"/>
          <w:lang w:val="lt-LT"/>
        </w:rPr>
        <w:t>, kuri jis negautų įpras</w:t>
      </w:r>
      <w:r>
        <w:rPr>
          <w:sz w:val="24"/>
          <w:szCs w:val="24"/>
          <w:lang w:val="lt-LT"/>
        </w:rPr>
        <w:t>t</w:t>
      </w:r>
      <w:r w:rsidRPr="003E07D0">
        <w:rPr>
          <w:sz w:val="24"/>
          <w:szCs w:val="24"/>
          <w:lang w:val="lt-LT"/>
        </w:rPr>
        <w:t>omis rinkos sąlygomis,</w:t>
      </w:r>
    </w:p>
    <w:p w:rsidR="003E07D0" w:rsidRPr="003E07D0" w:rsidRDefault="003E07D0" w:rsidP="007E679C">
      <w:pPr>
        <w:pStyle w:val="BodyText1"/>
        <w:tabs>
          <w:tab w:val="left" w:pos="993"/>
        </w:tabs>
        <w:ind w:firstLine="567"/>
        <w:rPr>
          <w:caps/>
          <w:sz w:val="24"/>
          <w:szCs w:val="24"/>
          <w:lang w:val="lt-LT"/>
        </w:rPr>
      </w:pPr>
      <w:r w:rsidRPr="003E07D0">
        <w:rPr>
          <w:sz w:val="24"/>
          <w:szCs w:val="24"/>
          <w:lang w:val="lt-LT"/>
        </w:rPr>
        <w:t xml:space="preserve">4.3. neiškraipo arba </w:t>
      </w:r>
      <w:r w:rsidR="00085DFB">
        <w:rPr>
          <w:sz w:val="24"/>
          <w:szCs w:val="24"/>
          <w:lang w:val="lt-LT"/>
        </w:rPr>
        <w:t>ne</w:t>
      </w:r>
      <w:r w:rsidRPr="003E07D0">
        <w:rPr>
          <w:sz w:val="24"/>
          <w:szCs w:val="24"/>
          <w:lang w:val="lt-LT"/>
        </w:rPr>
        <w:t>gali iškraipyti konkurencij</w:t>
      </w:r>
      <w:r w:rsidR="00085DFB">
        <w:rPr>
          <w:sz w:val="24"/>
          <w:szCs w:val="24"/>
          <w:lang w:val="lt-LT"/>
        </w:rPr>
        <w:t>os</w:t>
      </w:r>
      <w:r w:rsidRPr="003E07D0">
        <w:rPr>
          <w:sz w:val="24"/>
          <w:szCs w:val="24"/>
          <w:lang w:val="lt-LT"/>
        </w:rPr>
        <w:t xml:space="preserve"> ir veik</w:t>
      </w:r>
      <w:r w:rsidR="00085DFB">
        <w:rPr>
          <w:sz w:val="24"/>
          <w:szCs w:val="24"/>
          <w:lang w:val="lt-LT"/>
        </w:rPr>
        <w:t>ti</w:t>
      </w:r>
      <w:r w:rsidRPr="003E07D0">
        <w:rPr>
          <w:sz w:val="24"/>
          <w:szCs w:val="24"/>
          <w:lang w:val="lt-LT"/>
        </w:rPr>
        <w:t xml:space="preserve"> prekybą tarp ES šalių.</w:t>
      </w:r>
    </w:p>
    <w:p w:rsidR="003E07D0" w:rsidRPr="003E07D0" w:rsidRDefault="003E07D0" w:rsidP="007E679C">
      <w:pPr>
        <w:pStyle w:val="BodyText1"/>
        <w:tabs>
          <w:tab w:val="left" w:pos="993"/>
        </w:tabs>
        <w:ind w:firstLine="567"/>
        <w:rPr>
          <w:sz w:val="24"/>
          <w:szCs w:val="24"/>
          <w:lang w:val="lt-LT"/>
        </w:rPr>
      </w:pPr>
      <w:r w:rsidRPr="00085DFB">
        <w:rPr>
          <w:b/>
          <w:sz w:val="24"/>
          <w:szCs w:val="24"/>
          <w:lang w:val="lt-LT"/>
        </w:rPr>
        <w:t>Todėl projektui skiriant paramą nebuvo taikomos valstybės pagalbos taisyklės, jis kvalifikuojama</w:t>
      </w:r>
      <w:r w:rsidR="00D8730B">
        <w:rPr>
          <w:b/>
          <w:sz w:val="24"/>
          <w:szCs w:val="24"/>
          <w:lang w:val="lt-LT"/>
        </w:rPr>
        <w:t>s</w:t>
      </w:r>
      <w:r w:rsidRPr="00085DFB">
        <w:rPr>
          <w:b/>
          <w:sz w:val="24"/>
          <w:szCs w:val="24"/>
          <w:lang w:val="lt-LT"/>
        </w:rPr>
        <w:t xml:space="preserve"> kaip viešosios infrastruktūros projektas</w:t>
      </w:r>
      <w:r w:rsidRPr="003E07D0">
        <w:rPr>
          <w:sz w:val="24"/>
          <w:szCs w:val="24"/>
          <w:lang w:val="lt-LT"/>
        </w:rPr>
        <w:t xml:space="preserve"> ir įgyvendinamas vadovaujantis Tarybos reglamento Nr.1083/2006 nuostatomis.</w:t>
      </w:r>
    </w:p>
    <w:p w:rsidR="003E07D0" w:rsidRPr="00FA7CEF" w:rsidRDefault="003E07D0" w:rsidP="007E679C">
      <w:pPr>
        <w:pStyle w:val="prastasistinklapis"/>
        <w:tabs>
          <w:tab w:val="left" w:pos="993"/>
        </w:tabs>
        <w:spacing w:after="0" w:line="240" w:lineRule="auto"/>
        <w:ind w:left="0" w:firstLine="567"/>
        <w:jc w:val="both"/>
      </w:pPr>
    </w:p>
    <w:p w:rsidR="003127E9" w:rsidRPr="007E679C" w:rsidRDefault="003127E9" w:rsidP="004D7444">
      <w:pPr>
        <w:pStyle w:val="BodyText1"/>
        <w:numPr>
          <w:ilvl w:val="0"/>
          <w:numId w:val="4"/>
        </w:numPr>
        <w:tabs>
          <w:tab w:val="left" w:pos="851"/>
          <w:tab w:val="left" w:pos="993"/>
        </w:tabs>
        <w:ind w:left="0" w:firstLine="567"/>
        <w:rPr>
          <w:rFonts w:ascii="Times New Roman" w:hAnsi="Times New Roman"/>
          <w:sz w:val="24"/>
          <w:szCs w:val="24"/>
          <w:lang w:val="lt-LT"/>
        </w:rPr>
      </w:pPr>
      <w:r w:rsidRPr="007E679C">
        <w:rPr>
          <w:rFonts w:ascii="Times New Roman" w:hAnsi="Times New Roman"/>
          <w:sz w:val="24"/>
          <w:szCs w:val="24"/>
          <w:lang w:val="lt-LT"/>
        </w:rPr>
        <w:t>Pagrindinės naudojamos sąvokos:</w:t>
      </w:r>
    </w:p>
    <w:p w:rsidR="003127E9" w:rsidRPr="00FA7CEF" w:rsidRDefault="003127E9" w:rsidP="007E679C">
      <w:pPr>
        <w:pStyle w:val="BodyText1"/>
        <w:tabs>
          <w:tab w:val="left" w:pos="993"/>
        </w:tabs>
        <w:ind w:firstLine="567"/>
        <w:rPr>
          <w:rFonts w:ascii="Times New Roman" w:hAnsi="Times New Roman"/>
          <w:sz w:val="24"/>
          <w:szCs w:val="24"/>
          <w:lang w:val="lt-LT"/>
        </w:rPr>
      </w:pPr>
      <w:r w:rsidRPr="00FA7CEF">
        <w:rPr>
          <w:rFonts w:ascii="Times New Roman" w:hAnsi="Times New Roman"/>
          <w:b/>
          <w:bCs/>
          <w:sz w:val="24"/>
          <w:szCs w:val="24"/>
          <w:lang w:val="lt-LT"/>
        </w:rPr>
        <w:t xml:space="preserve">Kūrybinės industrijos </w:t>
      </w:r>
      <w:r w:rsidRPr="00FA7CEF">
        <w:rPr>
          <w:rFonts w:ascii="Times New Roman" w:hAnsi="Times New Roman"/>
          <w:bCs/>
          <w:sz w:val="24"/>
          <w:szCs w:val="24"/>
          <w:lang w:val="lt-LT"/>
        </w:rPr>
        <w:t xml:space="preserve">(toliau </w:t>
      </w:r>
      <w:r w:rsidR="00172C5C">
        <w:rPr>
          <w:rFonts w:ascii="Times New Roman" w:hAnsi="Times New Roman"/>
          <w:bCs/>
          <w:sz w:val="24"/>
          <w:szCs w:val="24"/>
          <w:lang w:val="lt-LT"/>
        </w:rPr>
        <w:t xml:space="preserve">– </w:t>
      </w:r>
      <w:r w:rsidRPr="00FA7CEF">
        <w:rPr>
          <w:rFonts w:ascii="Times New Roman" w:hAnsi="Times New Roman"/>
          <w:bCs/>
          <w:sz w:val="24"/>
          <w:szCs w:val="24"/>
          <w:lang w:val="lt-LT"/>
        </w:rPr>
        <w:t>KI)</w:t>
      </w:r>
      <w:r w:rsidR="0034698D">
        <w:rPr>
          <w:rFonts w:ascii="Times New Roman" w:hAnsi="Times New Roman"/>
          <w:bCs/>
          <w:sz w:val="24"/>
          <w:szCs w:val="24"/>
          <w:lang w:val="lt-LT"/>
        </w:rPr>
        <w:t xml:space="preserve"> </w:t>
      </w:r>
      <w:r w:rsidRPr="0017711C">
        <w:rPr>
          <w:rFonts w:ascii="Times New Roman" w:hAnsi="Times New Roman"/>
          <w:sz w:val="24"/>
          <w:szCs w:val="24"/>
          <w:lang w:val="lt-LT"/>
        </w:rPr>
        <w:t xml:space="preserve">–individo kūrybiniais sugebėjimais ir talentu pagrįstos veiklos, kurių tikslas </w:t>
      </w:r>
      <w:r w:rsidR="000105CF" w:rsidRPr="00FA7CEF">
        <w:rPr>
          <w:rFonts w:ascii="Times New Roman" w:hAnsi="Times New Roman"/>
          <w:sz w:val="24"/>
          <w:szCs w:val="24"/>
          <w:lang w:val="lt-LT"/>
        </w:rPr>
        <w:t xml:space="preserve">ir </w:t>
      </w:r>
      <w:r w:rsidRPr="00FA7CEF">
        <w:rPr>
          <w:rFonts w:ascii="Times New Roman" w:hAnsi="Times New Roman"/>
          <w:sz w:val="24"/>
          <w:szCs w:val="24"/>
          <w:lang w:val="lt-LT"/>
        </w:rPr>
        <w:t xml:space="preserve">rezultatas yra intelektinė nuosavybė ir kurios gali kurti materialią gerovę bei darbo vietas. </w:t>
      </w:r>
      <w:r w:rsidRPr="00D8730B">
        <w:rPr>
          <w:rFonts w:ascii="Times New Roman" w:hAnsi="Times New Roman"/>
          <w:b/>
          <w:sz w:val="24"/>
          <w:szCs w:val="24"/>
          <w:lang w:val="lt-LT"/>
        </w:rPr>
        <w:t>Kūrybinėms industrijoms Lietuvoje priskirtina:</w:t>
      </w:r>
      <w:r w:rsidRPr="00FA7CEF">
        <w:rPr>
          <w:rFonts w:ascii="Times New Roman" w:hAnsi="Times New Roman"/>
          <w:sz w:val="24"/>
          <w:szCs w:val="24"/>
          <w:lang w:val="lt-LT"/>
        </w:rPr>
        <w:t xml:space="preserve"> amatai, architektūra, dizainas, kinas ir videomenas, leidyba, vaizduojamasis, taikomasis menas, muzika, programinė įranga ir kompiuterinės paslaugos, radijo ir televizijos programų kūrimas ir transliacija, reklama, scenos menai ir kitos sritys, kuriose jungiasi </w:t>
      </w:r>
      <w:r w:rsidR="00342DE7">
        <w:rPr>
          <w:rFonts w:ascii="Times New Roman" w:hAnsi="Times New Roman"/>
          <w:sz w:val="24"/>
          <w:szCs w:val="24"/>
          <w:lang w:val="lt-LT"/>
        </w:rPr>
        <w:t>Kultūros</w:t>
      </w:r>
      <w:r w:rsidRPr="00FA7CEF">
        <w:rPr>
          <w:rFonts w:ascii="Times New Roman" w:hAnsi="Times New Roman"/>
          <w:sz w:val="24"/>
          <w:szCs w:val="24"/>
          <w:lang w:val="lt-LT"/>
        </w:rPr>
        <w:t xml:space="preserve"> </w:t>
      </w:r>
      <w:r w:rsidR="000105CF" w:rsidRPr="00FA7CEF">
        <w:rPr>
          <w:rFonts w:ascii="Times New Roman" w:hAnsi="Times New Roman"/>
          <w:sz w:val="24"/>
          <w:szCs w:val="24"/>
          <w:lang w:val="lt-LT"/>
        </w:rPr>
        <w:t xml:space="preserve">ir </w:t>
      </w:r>
      <w:r w:rsidRPr="00FA7CEF">
        <w:rPr>
          <w:rFonts w:ascii="Times New Roman" w:hAnsi="Times New Roman"/>
          <w:sz w:val="24"/>
          <w:szCs w:val="24"/>
          <w:lang w:val="lt-LT"/>
        </w:rPr>
        <w:t xml:space="preserve">ūkinės veiklos aspektai. </w:t>
      </w:r>
    </w:p>
    <w:p w:rsidR="003127E9" w:rsidRPr="0017711C" w:rsidRDefault="003127E9" w:rsidP="007E679C">
      <w:pPr>
        <w:pStyle w:val="BodyText1"/>
        <w:tabs>
          <w:tab w:val="left" w:pos="993"/>
        </w:tabs>
        <w:ind w:firstLine="567"/>
        <w:rPr>
          <w:sz w:val="24"/>
          <w:szCs w:val="24"/>
          <w:lang w:val="lt-LT"/>
        </w:rPr>
      </w:pPr>
      <w:r w:rsidRPr="00FA7CEF">
        <w:rPr>
          <w:b/>
          <w:bCs/>
          <w:sz w:val="24"/>
          <w:szCs w:val="24"/>
          <w:lang w:val="lt-LT"/>
        </w:rPr>
        <w:t xml:space="preserve">SVV (smulkaus </w:t>
      </w:r>
      <w:r w:rsidR="0005697B">
        <w:rPr>
          <w:b/>
          <w:bCs/>
          <w:sz w:val="24"/>
          <w:szCs w:val="24"/>
          <w:lang w:val="lt-LT"/>
        </w:rPr>
        <w:t xml:space="preserve">ir </w:t>
      </w:r>
      <w:r w:rsidRPr="0017711C">
        <w:rPr>
          <w:b/>
          <w:bCs/>
          <w:sz w:val="24"/>
          <w:szCs w:val="24"/>
          <w:lang w:val="lt-LT"/>
        </w:rPr>
        <w:t>vidutinio verslo) subjektas</w:t>
      </w:r>
      <w:r w:rsidR="00172C5C">
        <w:rPr>
          <w:b/>
          <w:bCs/>
          <w:sz w:val="24"/>
          <w:szCs w:val="24"/>
          <w:lang w:val="lt-LT"/>
        </w:rPr>
        <w:t xml:space="preserve"> –</w:t>
      </w:r>
      <w:r w:rsidRPr="0017711C">
        <w:rPr>
          <w:b/>
          <w:bCs/>
          <w:sz w:val="24"/>
          <w:szCs w:val="24"/>
          <w:lang w:val="lt-LT"/>
        </w:rPr>
        <w:t xml:space="preserve"> labai maža ir maža įmonė</w:t>
      </w:r>
      <w:r w:rsidR="00172C5C" w:rsidRPr="00FA7CEF">
        <w:rPr>
          <w:bCs/>
          <w:sz w:val="24"/>
          <w:szCs w:val="24"/>
          <w:lang w:val="lt-LT"/>
        </w:rPr>
        <w:t>,</w:t>
      </w:r>
      <w:r w:rsidRPr="0017711C">
        <w:rPr>
          <w:sz w:val="24"/>
          <w:szCs w:val="24"/>
          <w:lang w:val="lt-LT"/>
        </w:rPr>
        <w:t xml:space="preserve"> taip, kaip apibrėžta Lietuvos Respublikos smulkiojo ir vidutinio verslo plėtros įstatyme.</w:t>
      </w:r>
    </w:p>
    <w:p w:rsidR="003127E9" w:rsidRPr="00FA7CEF" w:rsidRDefault="003127E9" w:rsidP="007E679C">
      <w:pPr>
        <w:pStyle w:val="BodyText1"/>
        <w:tabs>
          <w:tab w:val="left" w:pos="993"/>
        </w:tabs>
        <w:ind w:firstLine="567"/>
        <w:rPr>
          <w:sz w:val="24"/>
          <w:szCs w:val="24"/>
          <w:lang w:val="lt-LT"/>
        </w:rPr>
      </w:pPr>
      <w:r w:rsidRPr="00FA7CEF">
        <w:rPr>
          <w:b/>
          <w:bCs/>
          <w:sz w:val="24"/>
          <w:szCs w:val="24"/>
          <w:lang w:val="lt-LT"/>
        </w:rPr>
        <w:t>Menų inkubatori</w:t>
      </w:r>
      <w:r w:rsidR="008E0D3D">
        <w:rPr>
          <w:b/>
          <w:bCs/>
          <w:sz w:val="24"/>
          <w:szCs w:val="24"/>
          <w:lang w:val="lt-LT"/>
        </w:rPr>
        <w:t>aus</w:t>
      </w:r>
      <w:r w:rsidRPr="00FA7CEF">
        <w:rPr>
          <w:sz w:val="24"/>
          <w:szCs w:val="24"/>
          <w:lang w:val="lt-LT"/>
        </w:rPr>
        <w:t xml:space="preserve"> veiklos tikslas – naudojantis turima </w:t>
      </w:r>
      <w:r w:rsidR="008E0D3D">
        <w:rPr>
          <w:sz w:val="24"/>
          <w:szCs w:val="24"/>
          <w:lang w:val="lt-LT"/>
        </w:rPr>
        <w:t xml:space="preserve">vieša pelno nesiekiančia infrastruktūra </w:t>
      </w:r>
      <w:r w:rsidRPr="00FA7CEF">
        <w:rPr>
          <w:sz w:val="24"/>
          <w:szCs w:val="24"/>
          <w:lang w:val="lt-LT"/>
        </w:rPr>
        <w:t>(patalpo</w:t>
      </w:r>
      <w:r w:rsidR="000105CF" w:rsidRPr="00FA7CEF">
        <w:rPr>
          <w:sz w:val="24"/>
          <w:szCs w:val="24"/>
          <w:lang w:val="lt-LT"/>
        </w:rPr>
        <w:t>mi</w:t>
      </w:r>
      <w:r w:rsidRPr="00FA7CEF">
        <w:rPr>
          <w:sz w:val="24"/>
          <w:szCs w:val="24"/>
          <w:lang w:val="lt-LT"/>
        </w:rPr>
        <w:t xml:space="preserve">s, įranga ir panašiai), sutelkti įvairių rūšių meno kūrėjus, jų grupes ir su menu susijusius verslus (kūrybinė </w:t>
      </w:r>
      <w:r w:rsidR="002B1090" w:rsidRPr="00FA7CEF">
        <w:rPr>
          <w:sz w:val="24"/>
          <w:szCs w:val="24"/>
          <w:lang w:val="lt-LT"/>
        </w:rPr>
        <w:t>industrij</w:t>
      </w:r>
      <w:r w:rsidR="002B1090">
        <w:rPr>
          <w:sz w:val="24"/>
          <w:szCs w:val="24"/>
          <w:lang w:val="lt-LT"/>
        </w:rPr>
        <w:t>os</w:t>
      </w:r>
      <w:r w:rsidRPr="0017711C">
        <w:rPr>
          <w:sz w:val="24"/>
          <w:szCs w:val="24"/>
          <w:lang w:val="lt-LT"/>
        </w:rPr>
        <w:t>) plėtojančius asmenis vienoje erdvėje ir taip sudaryti sąlygas menininkams kurti ir pristatyti publikai savo darbus, pradėti nuosavą verslą, plėtoti su menu susijusius verslus, skatinti bendruomenę aktyviau dalyvauti kultūriniame gyvenime. Menų inkubatorius turi tenkinti tokias sąlygas: patalpų plota</w:t>
      </w:r>
      <w:r w:rsidRPr="00FA7CEF">
        <w:rPr>
          <w:sz w:val="24"/>
          <w:szCs w:val="24"/>
          <w:lang w:val="lt-LT"/>
        </w:rPr>
        <w:t>s, ne mažesnis nei 1500 kv. m, iš kurių rezidavimui (dirbtuvė</w:t>
      </w:r>
      <w:r w:rsidR="000105CF" w:rsidRPr="00FA7CEF">
        <w:rPr>
          <w:sz w:val="24"/>
          <w:szCs w:val="24"/>
          <w:lang w:val="lt-LT"/>
        </w:rPr>
        <w:t>m</w:t>
      </w:r>
      <w:r w:rsidRPr="00FA7CEF">
        <w:rPr>
          <w:sz w:val="24"/>
          <w:szCs w:val="24"/>
          <w:lang w:val="lt-LT"/>
        </w:rPr>
        <w:t>s, studijo</w:t>
      </w:r>
      <w:r w:rsidR="000105CF" w:rsidRPr="00FA7CEF">
        <w:rPr>
          <w:sz w:val="24"/>
          <w:szCs w:val="24"/>
          <w:lang w:val="lt-LT"/>
        </w:rPr>
        <w:t>m</w:t>
      </w:r>
      <w:r w:rsidRPr="00FA7CEF">
        <w:rPr>
          <w:sz w:val="24"/>
          <w:szCs w:val="24"/>
          <w:lang w:val="lt-LT"/>
        </w:rPr>
        <w:t>s, dekoracijų, repeticijų salė</w:t>
      </w:r>
      <w:r w:rsidR="000105CF" w:rsidRPr="00FA7CEF">
        <w:rPr>
          <w:sz w:val="24"/>
          <w:szCs w:val="24"/>
          <w:lang w:val="lt-LT"/>
        </w:rPr>
        <w:t>m</w:t>
      </w:r>
      <w:r w:rsidRPr="00FA7CEF">
        <w:rPr>
          <w:sz w:val="24"/>
          <w:szCs w:val="24"/>
          <w:lang w:val="lt-LT"/>
        </w:rPr>
        <w:t>s ir panašiai) skiriama ne mažiau kaip 60 procentų patalpų ploto, menininkų ir (ar</w:t>
      </w:r>
      <w:r w:rsidR="000105CF" w:rsidRPr="00FA7CEF">
        <w:rPr>
          <w:sz w:val="24"/>
          <w:szCs w:val="24"/>
          <w:lang w:val="lt-LT"/>
        </w:rPr>
        <w:t>ba</w:t>
      </w:r>
      <w:r w:rsidRPr="00FA7CEF">
        <w:rPr>
          <w:sz w:val="24"/>
          <w:szCs w:val="24"/>
          <w:lang w:val="lt-LT"/>
        </w:rPr>
        <w:t xml:space="preserve">) SVV subjektų rotacija atliekama kas 5 metai. </w:t>
      </w:r>
    </w:p>
    <w:p w:rsidR="003127E9" w:rsidRDefault="003127E9" w:rsidP="007E679C">
      <w:pPr>
        <w:pStyle w:val="BodyText1"/>
        <w:tabs>
          <w:tab w:val="left" w:pos="993"/>
        </w:tabs>
        <w:ind w:firstLine="567"/>
        <w:rPr>
          <w:sz w:val="24"/>
          <w:szCs w:val="24"/>
          <w:lang w:val="lt-LT"/>
        </w:rPr>
      </w:pPr>
      <w:r w:rsidRPr="00FA7CEF">
        <w:rPr>
          <w:b/>
          <w:bCs/>
          <w:sz w:val="24"/>
          <w:szCs w:val="24"/>
          <w:lang w:val="lt-LT"/>
        </w:rPr>
        <w:t>Rezid</w:t>
      </w:r>
      <w:r w:rsidR="00306832">
        <w:rPr>
          <w:b/>
          <w:bCs/>
          <w:sz w:val="24"/>
          <w:szCs w:val="24"/>
          <w:lang w:val="lt-LT"/>
        </w:rPr>
        <w:t>entas</w:t>
      </w:r>
      <w:r w:rsidRPr="00FA7CEF">
        <w:rPr>
          <w:sz w:val="24"/>
          <w:szCs w:val="24"/>
          <w:lang w:val="lt-LT"/>
        </w:rPr>
        <w:t> –</w:t>
      </w:r>
      <w:r w:rsidR="00306832">
        <w:rPr>
          <w:sz w:val="24"/>
          <w:szCs w:val="24"/>
          <w:lang w:val="lt-LT"/>
        </w:rPr>
        <w:t xml:space="preserve"> </w:t>
      </w:r>
      <w:r w:rsidR="00482F07">
        <w:rPr>
          <w:sz w:val="24"/>
          <w:szCs w:val="24"/>
          <w:lang w:val="lt-LT"/>
        </w:rPr>
        <w:t xml:space="preserve">kūrybinių industrijų sritims Lietuvoje priskirtinų sričių atstovas: </w:t>
      </w:r>
      <w:r w:rsidRPr="00FA7CEF">
        <w:rPr>
          <w:b/>
          <w:sz w:val="24"/>
          <w:szCs w:val="24"/>
          <w:lang w:val="lt-LT"/>
        </w:rPr>
        <w:t>meninink</w:t>
      </w:r>
      <w:r w:rsidR="00306832">
        <w:rPr>
          <w:b/>
          <w:sz w:val="24"/>
          <w:szCs w:val="24"/>
          <w:lang w:val="lt-LT"/>
        </w:rPr>
        <w:t>a</w:t>
      </w:r>
      <w:r w:rsidR="00482F07">
        <w:rPr>
          <w:b/>
          <w:sz w:val="24"/>
          <w:szCs w:val="24"/>
          <w:lang w:val="lt-LT"/>
        </w:rPr>
        <w:t>s</w:t>
      </w:r>
      <w:r w:rsidR="00306832">
        <w:rPr>
          <w:b/>
          <w:sz w:val="24"/>
          <w:szCs w:val="24"/>
          <w:lang w:val="lt-LT"/>
        </w:rPr>
        <w:t>, kūrėjas</w:t>
      </w:r>
      <w:r w:rsidRPr="00FA7CEF">
        <w:rPr>
          <w:b/>
          <w:sz w:val="24"/>
          <w:szCs w:val="24"/>
          <w:lang w:val="lt-LT"/>
        </w:rPr>
        <w:t xml:space="preserve"> </w:t>
      </w:r>
      <w:r w:rsidR="00306832">
        <w:rPr>
          <w:b/>
          <w:sz w:val="24"/>
          <w:szCs w:val="24"/>
          <w:lang w:val="lt-LT"/>
        </w:rPr>
        <w:t>ar</w:t>
      </w:r>
      <w:r w:rsidRPr="00FA7CEF">
        <w:rPr>
          <w:b/>
          <w:sz w:val="24"/>
          <w:szCs w:val="24"/>
          <w:lang w:val="lt-LT"/>
        </w:rPr>
        <w:t xml:space="preserve"> kūrybinio verslo SVV subjekt</w:t>
      </w:r>
      <w:r w:rsidR="00306832">
        <w:rPr>
          <w:b/>
          <w:sz w:val="24"/>
          <w:szCs w:val="24"/>
          <w:lang w:val="lt-LT"/>
        </w:rPr>
        <w:t>as</w:t>
      </w:r>
      <w:r w:rsidRPr="00FA7CEF">
        <w:rPr>
          <w:sz w:val="24"/>
          <w:szCs w:val="24"/>
          <w:lang w:val="lt-LT"/>
        </w:rPr>
        <w:t xml:space="preserve"> </w:t>
      </w:r>
      <w:r w:rsidR="00306832">
        <w:rPr>
          <w:sz w:val="24"/>
          <w:szCs w:val="24"/>
          <w:lang w:val="lt-LT"/>
        </w:rPr>
        <w:t xml:space="preserve">ribotos trukmės </w:t>
      </w:r>
      <w:r w:rsidR="00306832" w:rsidRPr="00FA7CEF">
        <w:rPr>
          <w:sz w:val="24"/>
          <w:szCs w:val="24"/>
          <w:lang w:val="lt-LT"/>
        </w:rPr>
        <w:t xml:space="preserve">sutartimi </w:t>
      </w:r>
      <w:r w:rsidR="00306832">
        <w:rPr>
          <w:sz w:val="24"/>
          <w:szCs w:val="24"/>
          <w:lang w:val="lt-LT"/>
        </w:rPr>
        <w:t>vykdantis veiklą</w:t>
      </w:r>
      <w:r w:rsidRPr="00FA7CEF">
        <w:rPr>
          <w:sz w:val="24"/>
          <w:szCs w:val="24"/>
          <w:lang w:val="lt-LT"/>
        </w:rPr>
        <w:t xml:space="preserve"> inkubatoriuje, kur jiems lengvatinėmis sąlygomis</w:t>
      </w:r>
      <w:r w:rsidR="00306832">
        <w:rPr>
          <w:sz w:val="24"/>
          <w:szCs w:val="24"/>
          <w:lang w:val="lt-LT"/>
        </w:rPr>
        <w:t xml:space="preserve"> </w:t>
      </w:r>
      <w:r w:rsidR="00306832" w:rsidRPr="00FA7CEF">
        <w:rPr>
          <w:sz w:val="24"/>
          <w:szCs w:val="24"/>
          <w:lang w:val="lt-LT"/>
        </w:rPr>
        <w:t>(žemesne nei rinkos nuomos ir paslaugų kaina, bet ne mažesne nei šių paslaugų savikaina)</w:t>
      </w:r>
      <w:r w:rsidRPr="00FA7CEF">
        <w:rPr>
          <w:sz w:val="24"/>
          <w:szCs w:val="24"/>
          <w:lang w:val="lt-LT"/>
        </w:rPr>
        <w:t xml:space="preserve"> išnuomojamos patalpos </w:t>
      </w:r>
      <w:r w:rsidR="00306832">
        <w:rPr>
          <w:sz w:val="24"/>
          <w:szCs w:val="24"/>
          <w:lang w:val="lt-LT"/>
        </w:rPr>
        <w:t>bei</w:t>
      </w:r>
      <w:r w:rsidRPr="00FA7CEF">
        <w:rPr>
          <w:sz w:val="24"/>
          <w:szCs w:val="24"/>
          <w:lang w:val="lt-LT"/>
        </w:rPr>
        <w:t xml:space="preserve"> įranga, teikiamos metodinės, techninės, informacinės, konsultacinės ir panašios paslaugos.</w:t>
      </w:r>
    </w:p>
    <w:p w:rsidR="003127E9" w:rsidRPr="0017711C" w:rsidRDefault="003127E9" w:rsidP="007E679C">
      <w:pPr>
        <w:tabs>
          <w:tab w:val="left" w:pos="993"/>
        </w:tabs>
        <w:spacing w:after="0" w:afterAutospacing="0"/>
        <w:ind w:firstLine="567"/>
        <w:jc w:val="both"/>
        <w:rPr>
          <w:rFonts w:ascii="Times New Roman" w:hAnsi="Times New Roman"/>
          <w:sz w:val="24"/>
          <w:szCs w:val="24"/>
        </w:rPr>
      </w:pPr>
      <w:r w:rsidRPr="00FA7CEF">
        <w:rPr>
          <w:rFonts w:ascii="Times New Roman" w:hAnsi="Times New Roman"/>
          <w:b/>
          <w:sz w:val="24"/>
          <w:szCs w:val="24"/>
        </w:rPr>
        <w:t>Ūkinė</w:t>
      </w:r>
      <w:r w:rsidR="004974D3" w:rsidRPr="00FA7CEF">
        <w:rPr>
          <w:rFonts w:ascii="Times New Roman" w:hAnsi="Times New Roman"/>
          <w:b/>
          <w:sz w:val="24"/>
          <w:szCs w:val="24"/>
        </w:rPr>
        <w:t>-</w:t>
      </w:r>
      <w:r w:rsidRPr="00FA7CEF">
        <w:rPr>
          <w:rFonts w:ascii="Times New Roman" w:hAnsi="Times New Roman"/>
          <w:b/>
          <w:sz w:val="24"/>
          <w:szCs w:val="24"/>
        </w:rPr>
        <w:t xml:space="preserve">komercinė veikla </w:t>
      </w:r>
      <w:r w:rsidRPr="00FA7CEF">
        <w:rPr>
          <w:rFonts w:ascii="Times New Roman" w:hAnsi="Times New Roman"/>
          <w:sz w:val="24"/>
          <w:szCs w:val="24"/>
        </w:rPr>
        <w:t xml:space="preserve">reiškia </w:t>
      </w:r>
      <w:r w:rsidRPr="00FA7CEF">
        <w:rPr>
          <w:rFonts w:ascii="Times New Roman" w:hAnsi="Times New Roman"/>
          <w:b/>
          <w:sz w:val="24"/>
          <w:szCs w:val="24"/>
        </w:rPr>
        <w:t>nuolatinę</w:t>
      </w:r>
      <w:r w:rsidRPr="00FA7CEF">
        <w:rPr>
          <w:rFonts w:ascii="Times New Roman" w:hAnsi="Times New Roman"/>
          <w:sz w:val="24"/>
          <w:szCs w:val="24"/>
        </w:rPr>
        <w:t xml:space="preserve"> savarankišką, t. </w:t>
      </w:r>
      <w:r w:rsidR="00482F07">
        <w:rPr>
          <w:rFonts w:ascii="Times New Roman" w:hAnsi="Times New Roman"/>
          <w:sz w:val="24"/>
          <w:szCs w:val="24"/>
        </w:rPr>
        <w:t>y</w:t>
      </w:r>
      <w:r w:rsidRPr="00FA7CEF">
        <w:rPr>
          <w:rFonts w:ascii="Times New Roman" w:hAnsi="Times New Roman"/>
          <w:sz w:val="24"/>
          <w:szCs w:val="24"/>
        </w:rPr>
        <w:t xml:space="preserve">. </w:t>
      </w:r>
      <w:r w:rsidR="00482F07">
        <w:rPr>
          <w:rFonts w:ascii="Times New Roman" w:hAnsi="Times New Roman"/>
          <w:sz w:val="24"/>
          <w:szCs w:val="24"/>
        </w:rPr>
        <w:t>s</w:t>
      </w:r>
      <w:r w:rsidRPr="00FA7CEF">
        <w:rPr>
          <w:rFonts w:ascii="Times New Roman" w:hAnsi="Times New Roman"/>
          <w:sz w:val="24"/>
          <w:szCs w:val="24"/>
        </w:rPr>
        <w:t>avo rizika plėtojamą, asmens veiklą</w:t>
      </w:r>
      <w:r w:rsidR="002B1090">
        <w:rPr>
          <w:rFonts w:ascii="Times New Roman" w:hAnsi="Times New Roman"/>
          <w:sz w:val="24"/>
          <w:szCs w:val="24"/>
        </w:rPr>
        <w:t>,</w:t>
      </w:r>
      <w:r w:rsidRPr="0017711C">
        <w:rPr>
          <w:rFonts w:ascii="Times New Roman" w:hAnsi="Times New Roman"/>
          <w:sz w:val="24"/>
          <w:szCs w:val="24"/>
        </w:rPr>
        <w:t xml:space="preserve"> siekiant pelno, susijusią su daiktų pirkimu</w:t>
      </w:r>
      <w:r w:rsidR="000105CF" w:rsidRPr="00FA7CEF">
        <w:rPr>
          <w:rFonts w:ascii="Times New Roman" w:hAnsi="Times New Roman"/>
          <w:sz w:val="24"/>
          <w:szCs w:val="24"/>
        </w:rPr>
        <w:t>–</w:t>
      </w:r>
      <w:r w:rsidRPr="0017711C">
        <w:rPr>
          <w:rFonts w:ascii="Times New Roman" w:hAnsi="Times New Roman"/>
          <w:sz w:val="24"/>
          <w:szCs w:val="24"/>
        </w:rPr>
        <w:t>pardavimu ar paslaugų teikimu kitiems asmenims už atlyginimą.</w:t>
      </w:r>
    </w:p>
    <w:p w:rsidR="003127E9" w:rsidRDefault="003127E9" w:rsidP="007E679C">
      <w:pPr>
        <w:pStyle w:val="Default"/>
        <w:tabs>
          <w:tab w:val="left" w:pos="993"/>
        </w:tabs>
        <w:ind w:firstLine="567"/>
        <w:jc w:val="both"/>
        <w:rPr>
          <w:color w:val="auto"/>
        </w:rPr>
      </w:pPr>
      <w:r w:rsidRPr="0017711C">
        <w:rPr>
          <w:b/>
          <w:color w:val="auto"/>
        </w:rPr>
        <w:t xml:space="preserve">Akseleratorius </w:t>
      </w:r>
      <w:r w:rsidRPr="0017711C">
        <w:rPr>
          <w:color w:val="auto"/>
        </w:rPr>
        <w:t>– naujos kartos inkubatoriaus tipas, siūlantis ne tik infrastruktūrą, bet ir</w:t>
      </w:r>
      <w:r w:rsidRPr="00FA7CEF">
        <w:rPr>
          <w:color w:val="auto"/>
        </w:rPr>
        <w:t xml:space="preserve"> </w:t>
      </w:r>
      <w:proofErr w:type="spellStart"/>
      <w:r w:rsidRPr="00FA7CEF">
        <w:rPr>
          <w:color w:val="auto"/>
        </w:rPr>
        <w:t>verslumą</w:t>
      </w:r>
      <w:proofErr w:type="spellEnd"/>
      <w:r w:rsidRPr="00FA7CEF">
        <w:rPr>
          <w:color w:val="auto"/>
        </w:rPr>
        <w:t xml:space="preserve"> skatinančią, įkurti ar vystyti verslą padedančią programą.</w:t>
      </w:r>
    </w:p>
    <w:p w:rsidR="003127E9" w:rsidRPr="00FA7CEF" w:rsidRDefault="003127E9" w:rsidP="007E679C">
      <w:pPr>
        <w:tabs>
          <w:tab w:val="left" w:pos="993"/>
        </w:tabs>
        <w:spacing w:after="0" w:afterAutospacing="0"/>
        <w:ind w:firstLine="567"/>
        <w:jc w:val="both"/>
        <w:rPr>
          <w:rFonts w:ascii="Times New Roman" w:hAnsi="Times New Roman"/>
          <w:sz w:val="24"/>
          <w:szCs w:val="24"/>
        </w:rPr>
      </w:pPr>
    </w:p>
    <w:p w:rsidR="007E679C" w:rsidRDefault="003127E9" w:rsidP="004D7444">
      <w:pPr>
        <w:pStyle w:val="Sraopastraipa"/>
        <w:numPr>
          <w:ilvl w:val="0"/>
          <w:numId w:val="4"/>
        </w:numPr>
        <w:tabs>
          <w:tab w:val="clear" w:pos="1392"/>
        </w:tabs>
        <w:spacing w:line="26" w:lineRule="atLeast"/>
        <w:ind w:left="0" w:firstLine="567"/>
        <w:jc w:val="both"/>
        <w:rPr>
          <w:rFonts w:ascii="Times New Roman" w:hAnsi="Times New Roman"/>
          <w:b/>
          <w:sz w:val="24"/>
          <w:szCs w:val="24"/>
        </w:rPr>
      </w:pPr>
      <w:r w:rsidRPr="007E679C">
        <w:rPr>
          <w:rFonts w:ascii="Times New Roman" w:hAnsi="Times New Roman"/>
          <w:b/>
          <w:sz w:val="24"/>
          <w:szCs w:val="24"/>
        </w:rPr>
        <w:t>Projekto vykdytojai</w:t>
      </w:r>
      <w:bookmarkStart w:id="1" w:name="_Toc173428763"/>
      <w:bookmarkStart w:id="2" w:name="_Toc205040458"/>
    </w:p>
    <w:p w:rsidR="003127E9" w:rsidRPr="007E679C" w:rsidRDefault="003127E9" w:rsidP="007E679C">
      <w:pPr>
        <w:pStyle w:val="Sraopastraipa"/>
        <w:tabs>
          <w:tab w:val="left" w:pos="709"/>
          <w:tab w:val="left" w:pos="993"/>
        </w:tabs>
        <w:spacing w:line="26" w:lineRule="atLeast"/>
        <w:ind w:left="0" w:firstLine="567"/>
        <w:jc w:val="both"/>
        <w:rPr>
          <w:rFonts w:ascii="Times New Roman" w:hAnsi="Times New Roman"/>
          <w:b/>
          <w:sz w:val="24"/>
          <w:szCs w:val="24"/>
        </w:rPr>
      </w:pPr>
      <w:r w:rsidRPr="007E679C">
        <w:rPr>
          <w:rFonts w:ascii="Times New Roman" w:hAnsi="Times New Roman"/>
          <w:sz w:val="24"/>
          <w:szCs w:val="24"/>
        </w:rPr>
        <w:t xml:space="preserve">Projektą kūrybinis inkubatorius </w:t>
      </w:r>
      <w:r w:rsidR="00342DE7">
        <w:rPr>
          <w:rFonts w:ascii="Times New Roman" w:hAnsi="Times New Roman"/>
          <w:sz w:val="24"/>
          <w:szCs w:val="24"/>
        </w:rPr>
        <w:t>Kultūros</w:t>
      </w:r>
      <w:r w:rsidR="00EE5DA9">
        <w:rPr>
          <w:rFonts w:ascii="Times New Roman" w:hAnsi="Times New Roman"/>
          <w:sz w:val="24"/>
          <w:szCs w:val="24"/>
        </w:rPr>
        <w:t xml:space="preserve"> fabrikas</w:t>
      </w:r>
      <w:r w:rsidRPr="007E679C">
        <w:rPr>
          <w:rFonts w:ascii="Times New Roman" w:hAnsi="Times New Roman"/>
          <w:sz w:val="24"/>
          <w:szCs w:val="24"/>
        </w:rPr>
        <w:t xml:space="preserve"> įgyvendina </w:t>
      </w:r>
      <w:proofErr w:type="spellStart"/>
      <w:r w:rsidRPr="007E679C">
        <w:rPr>
          <w:rFonts w:ascii="Times New Roman" w:hAnsi="Times New Roman"/>
          <w:sz w:val="24"/>
          <w:szCs w:val="24"/>
        </w:rPr>
        <w:t>VšĮ</w:t>
      </w:r>
      <w:proofErr w:type="spellEnd"/>
      <w:r w:rsidRPr="007E679C">
        <w:rPr>
          <w:rFonts w:ascii="Times New Roman" w:hAnsi="Times New Roman"/>
          <w:sz w:val="24"/>
          <w:szCs w:val="24"/>
        </w:rPr>
        <w:t xml:space="preserve"> Klaipėdos ekonominės plėtros agentūra kartu su partneriu Klaipėdos miesto savivaldybe.</w:t>
      </w:r>
    </w:p>
    <w:p w:rsidR="003127E9" w:rsidRPr="00FA7CEF" w:rsidRDefault="003127E9" w:rsidP="00D66EE9">
      <w:pPr>
        <w:pStyle w:val="Default"/>
      </w:pPr>
      <w:r w:rsidRPr="00FA7CEF">
        <w:tab/>
      </w:r>
    </w:p>
    <w:p w:rsidR="007E679C" w:rsidRDefault="007E679C">
      <w:pPr>
        <w:spacing w:after="0" w:afterAutospacing="0"/>
        <w:rPr>
          <w:rFonts w:ascii="Times New Roman" w:hAnsi="Times New Roman"/>
          <w:b/>
          <w:sz w:val="24"/>
          <w:szCs w:val="24"/>
        </w:rPr>
      </w:pPr>
      <w:r>
        <w:rPr>
          <w:rFonts w:ascii="Times New Roman" w:hAnsi="Times New Roman"/>
          <w:b/>
          <w:sz w:val="24"/>
          <w:szCs w:val="24"/>
        </w:rPr>
        <w:br w:type="page"/>
      </w:r>
    </w:p>
    <w:p w:rsidR="003127E9" w:rsidRPr="000667A9" w:rsidRDefault="003127E9" w:rsidP="004D7444">
      <w:pPr>
        <w:pStyle w:val="Sraopastraipa"/>
        <w:numPr>
          <w:ilvl w:val="0"/>
          <w:numId w:val="21"/>
        </w:numPr>
        <w:spacing w:line="360" w:lineRule="auto"/>
        <w:jc w:val="center"/>
        <w:rPr>
          <w:rFonts w:ascii="Times New Roman" w:hAnsi="Times New Roman"/>
          <w:b/>
          <w:color w:val="595959" w:themeColor="text1" w:themeTint="A6"/>
          <w:sz w:val="24"/>
          <w:szCs w:val="24"/>
        </w:rPr>
      </w:pPr>
      <w:r w:rsidRPr="000667A9">
        <w:rPr>
          <w:rFonts w:ascii="Times New Roman" w:hAnsi="Times New Roman"/>
          <w:b/>
          <w:color w:val="595959" w:themeColor="text1" w:themeTint="A6"/>
          <w:sz w:val="24"/>
          <w:szCs w:val="24"/>
        </w:rPr>
        <w:lastRenderedPageBreak/>
        <w:t>APLINKOS ANALIZĖ</w:t>
      </w:r>
    </w:p>
    <w:p w:rsidR="003127E9" w:rsidRPr="0017711C" w:rsidRDefault="003127E9" w:rsidP="00F158D7">
      <w:pPr>
        <w:spacing w:before="100" w:beforeAutospacing="1" w:line="240" w:lineRule="atLeast"/>
        <w:ind w:firstLine="567"/>
        <w:jc w:val="both"/>
        <w:rPr>
          <w:rFonts w:ascii="Times New Roman" w:hAnsi="Times New Roman"/>
          <w:sz w:val="24"/>
          <w:szCs w:val="24"/>
          <w:lang w:eastAsia="lt-LT"/>
        </w:rPr>
      </w:pPr>
      <w:r w:rsidRPr="00FA7CEF">
        <w:rPr>
          <w:rFonts w:ascii="Times New Roman" w:hAnsi="Times New Roman"/>
          <w:sz w:val="24"/>
          <w:szCs w:val="24"/>
          <w:lang w:eastAsia="lt-LT"/>
        </w:rPr>
        <w:t>Lietuvos ir Klaipėdos regiono kūrybinis sektorius turi potencialą augti įvairiose vertės grandinėse: pridėti vertės tradiciniams pramonės gaminiams, vystyti kūrybinius klasterius</w:t>
      </w:r>
      <w:r w:rsidRPr="0017711C">
        <w:rPr>
          <w:rFonts w:ascii="Times New Roman" w:hAnsi="Times New Roman"/>
          <w:sz w:val="24"/>
          <w:szCs w:val="24"/>
          <w:lang w:eastAsia="lt-LT"/>
        </w:rPr>
        <w:t xml:space="preserve"> ir naujas verslo sistemas, naujas formas ar darbo organizavimą, kuris skatintų sąveiką tarp atskirų kūrybinių talentų, pavyzdžiui, tarp kuriančių bendruomenių, meno centrų ir inkubatorių arba įvairių asociacijų ir tai sukurtų </w:t>
      </w:r>
      <w:r w:rsidR="003E50E5" w:rsidRPr="0017711C">
        <w:rPr>
          <w:rFonts w:ascii="Times New Roman" w:hAnsi="Times New Roman"/>
          <w:sz w:val="24"/>
          <w:szCs w:val="24"/>
          <w:lang w:eastAsia="lt-LT"/>
        </w:rPr>
        <w:t>galimyb</w:t>
      </w:r>
      <w:r w:rsidR="003E50E5">
        <w:rPr>
          <w:rFonts w:ascii="Times New Roman" w:hAnsi="Times New Roman"/>
          <w:sz w:val="24"/>
          <w:szCs w:val="24"/>
          <w:lang w:eastAsia="lt-LT"/>
        </w:rPr>
        <w:t xml:space="preserve">es </w:t>
      </w:r>
      <w:r w:rsidRPr="0017711C">
        <w:rPr>
          <w:rFonts w:ascii="Times New Roman" w:hAnsi="Times New Roman"/>
          <w:sz w:val="24"/>
          <w:szCs w:val="24"/>
          <w:lang w:eastAsia="lt-LT"/>
        </w:rPr>
        <w:t xml:space="preserve">įsitraukti į dinamiškas abipusės vertės kūrimo grandines ir didinti darbo vietų skaičių </w:t>
      </w:r>
      <w:r w:rsidR="000105CF" w:rsidRPr="0017711C">
        <w:rPr>
          <w:rFonts w:ascii="Times New Roman" w:hAnsi="Times New Roman"/>
          <w:sz w:val="24"/>
          <w:szCs w:val="24"/>
          <w:lang w:eastAsia="lt-LT"/>
        </w:rPr>
        <w:t xml:space="preserve">bei </w:t>
      </w:r>
      <w:r w:rsidRPr="0017711C">
        <w:rPr>
          <w:rFonts w:ascii="Times New Roman" w:hAnsi="Times New Roman"/>
          <w:sz w:val="24"/>
          <w:szCs w:val="24"/>
          <w:lang w:eastAsia="lt-LT"/>
        </w:rPr>
        <w:t xml:space="preserve">našumą. </w:t>
      </w:r>
    </w:p>
    <w:p w:rsidR="003127E9" w:rsidRPr="0017711C" w:rsidRDefault="003127E9" w:rsidP="00F158D7">
      <w:pPr>
        <w:spacing w:before="100" w:beforeAutospacing="1" w:after="0" w:afterAutospacing="0" w:line="240" w:lineRule="atLeast"/>
        <w:ind w:firstLine="567"/>
        <w:jc w:val="both"/>
        <w:rPr>
          <w:rFonts w:ascii="Times New Roman" w:hAnsi="Times New Roman"/>
          <w:sz w:val="24"/>
          <w:szCs w:val="24"/>
          <w:lang w:eastAsia="lt-LT"/>
        </w:rPr>
      </w:pPr>
      <w:r w:rsidRPr="00FA7CEF">
        <w:rPr>
          <w:rFonts w:ascii="Times New Roman" w:hAnsi="Times New Roman"/>
          <w:sz w:val="24"/>
          <w:szCs w:val="24"/>
          <w:lang w:eastAsia="lt-LT"/>
        </w:rPr>
        <w:t>Kūrybinių ir kultūrinių industrijų sektorius jungia dvi atskiras, bet taip pat ir susijusias sritis – kūrybines bei ekonomines veiklas ir kultūrą. Šiuo metu UNESCO</w:t>
      </w:r>
      <w:r w:rsidRPr="0017711C">
        <w:rPr>
          <w:rFonts w:ascii="Times New Roman" w:hAnsi="Times New Roman"/>
          <w:sz w:val="24"/>
          <w:szCs w:val="24"/>
          <w:lang w:eastAsia="lt-LT"/>
        </w:rPr>
        <w:t xml:space="preserve"> apibrėžia </w:t>
      </w:r>
      <w:r w:rsidR="00342DE7">
        <w:rPr>
          <w:rFonts w:ascii="Times New Roman" w:hAnsi="Times New Roman"/>
          <w:sz w:val="24"/>
          <w:szCs w:val="24"/>
          <w:lang w:eastAsia="lt-LT"/>
        </w:rPr>
        <w:t>Kultūros</w:t>
      </w:r>
      <w:r w:rsidRPr="0017711C">
        <w:rPr>
          <w:rFonts w:ascii="Times New Roman" w:hAnsi="Times New Roman"/>
          <w:sz w:val="24"/>
          <w:szCs w:val="24"/>
          <w:lang w:eastAsia="lt-LT"/>
        </w:rPr>
        <w:t xml:space="preserve"> industrijas kaip veiklas, prekes ar paslaugas, kurias galima apibūdinti kaip turinčias tam tikrą tikslą naudoti, formuoti arba perteikti kultūrinį fenomeną</w:t>
      </w:r>
      <w:r w:rsidR="003E50E5">
        <w:rPr>
          <w:rFonts w:ascii="Times New Roman" w:hAnsi="Times New Roman"/>
          <w:sz w:val="24"/>
          <w:szCs w:val="24"/>
          <w:lang w:eastAsia="lt-LT"/>
        </w:rPr>
        <w:t>,</w:t>
      </w:r>
      <w:r w:rsidRPr="0017711C">
        <w:rPr>
          <w:rFonts w:ascii="Times New Roman" w:hAnsi="Times New Roman"/>
          <w:sz w:val="24"/>
          <w:szCs w:val="24"/>
          <w:lang w:eastAsia="lt-LT"/>
        </w:rPr>
        <w:t xml:space="preserve"> neatsižvelgiant į komercinę vertę. Dėl to </w:t>
      </w:r>
      <w:r w:rsidR="00342DE7">
        <w:rPr>
          <w:rFonts w:ascii="Times New Roman" w:hAnsi="Times New Roman"/>
          <w:b/>
          <w:i/>
          <w:iCs/>
          <w:sz w:val="24"/>
          <w:szCs w:val="24"/>
          <w:lang w:eastAsia="lt-LT"/>
        </w:rPr>
        <w:t>Kultūros</w:t>
      </w:r>
      <w:r w:rsidRPr="00FA7CEF">
        <w:rPr>
          <w:rFonts w:ascii="Times New Roman" w:hAnsi="Times New Roman"/>
          <w:b/>
          <w:i/>
          <w:sz w:val="24"/>
          <w:szCs w:val="24"/>
          <w:lang w:eastAsia="lt-LT"/>
        </w:rPr>
        <w:t xml:space="preserve"> industrijų</w:t>
      </w:r>
      <w:r w:rsidRPr="00FA7CEF">
        <w:rPr>
          <w:rFonts w:ascii="Times New Roman" w:hAnsi="Times New Roman"/>
          <w:sz w:val="24"/>
          <w:szCs w:val="24"/>
          <w:lang w:eastAsia="lt-LT"/>
        </w:rPr>
        <w:t xml:space="preserve"> sąvoka ir </w:t>
      </w:r>
      <w:r w:rsidRPr="00FA7CEF">
        <w:rPr>
          <w:rFonts w:ascii="Times New Roman" w:hAnsi="Times New Roman"/>
          <w:b/>
          <w:i/>
          <w:iCs/>
          <w:sz w:val="24"/>
          <w:szCs w:val="24"/>
          <w:lang w:eastAsia="lt-LT"/>
        </w:rPr>
        <w:t>kūrybinių</w:t>
      </w:r>
      <w:r w:rsidRPr="00FA7CEF">
        <w:rPr>
          <w:rFonts w:ascii="Times New Roman" w:hAnsi="Times New Roman"/>
          <w:b/>
          <w:i/>
          <w:sz w:val="24"/>
          <w:szCs w:val="24"/>
          <w:lang w:eastAsia="lt-LT"/>
        </w:rPr>
        <w:t xml:space="preserve"> industrijų</w:t>
      </w:r>
      <w:r w:rsidRPr="00FA7CEF">
        <w:rPr>
          <w:rFonts w:ascii="Times New Roman" w:hAnsi="Times New Roman"/>
          <w:sz w:val="24"/>
          <w:szCs w:val="24"/>
          <w:lang w:eastAsia="lt-LT"/>
        </w:rPr>
        <w:t xml:space="preserve"> sąvokos negali būti identiškos, nors kultūrinės ir kūrybinės industrijos gali papildyti viena kitą, tai todėl jos yra priskirtos vienam pagrindiniam sektoriui (toliau </w:t>
      </w:r>
      <w:r w:rsidR="000105CF" w:rsidRPr="00FA7CEF">
        <w:rPr>
          <w:rFonts w:ascii="Times New Roman" w:hAnsi="Times New Roman"/>
          <w:sz w:val="24"/>
          <w:szCs w:val="24"/>
        </w:rPr>
        <w:t xml:space="preserve">– </w:t>
      </w:r>
      <w:r w:rsidRPr="00FA7CEF">
        <w:rPr>
          <w:rFonts w:ascii="Times New Roman" w:hAnsi="Times New Roman"/>
          <w:sz w:val="24"/>
          <w:szCs w:val="24"/>
          <w:lang w:eastAsia="lt-LT"/>
        </w:rPr>
        <w:t>KKI).</w:t>
      </w:r>
      <w:r w:rsidRPr="0017711C">
        <w:rPr>
          <w:rFonts w:ascii="Times New Roman" w:hAnsi="Times New Roman"/>
          <w:sz w:val="24"/>
          <w:szCs w:val="24"/>
          <w:lang w:eastAsia="lt-LT"/>
        </w:rPr>
        <w:t xml:space="preserve"> 2010 metais Europos Komisijos išleista „Žalioji knyga 2010“ apibrėžia šią plačią kultūrinių ir kūrybinių industrijų sąvoką, </w:t>
      </w:r>
      <w:r w:rsidRPr="0017711C">
        <w:rPr>
          <w:rFonts w:ascii="Times New Roman" w:hAnsi="Times New Roman"/>
          <w:b/>
          <w:sz w:val="24"/>
          <w:szCs w:val="24"/>
          <w:lang w:eastAsia="lt-LT"/>
        </w:rPr>
        <w:t>kuri jungia ekonominę ir kultūrinę veiklas</w:t>
      </w:r>
      <w:r w:rsidRPr="0017711C">
        <w:rPr>
          <w:rFonts w:ascii="Times New Roman" w:hAnsi="Times New Roman"/>
          <w:sz w:val="24"/>
          <w:szCs w:val="24"/>
          <w:lang w:eastAsia="lt-LT"/>
        </w:rPr>
        <w:t xml:space="preserve">. </w:t>
      </w:r>
      <w:r w:rsidRPr="0017711C">
        <w:rPr>
          <w:rFonts w:ascii="Times New Roman" w:hAnsi="Times New Roman"/>
          <w:b/>
          <w:sz w:val="24"/>
          <w:szCs w:val="24"/>
          <w:lang w:eastAsia="lt-LT"/>
        </w:rPr>
        <w:t>Kūrybinės industrijos apima tokias veiklas, k</w:t>
      </w:r>
      <w:r w:rsidRPr="00FA7CEF">
        <w:rPr>
          <w:rFonts w:ascii="Times New Roman" w:hAnsi="Times New Roman"/>
          <w:b/>
          <w:sz w:val="24"/>
          <w:szCs w:val="24"/>
          <w:lang w:eastAsia="lt-LT"/>
        </w:rPr>
        <w:t xml:space="preserve">urios paprastai nėra laikomos kultūrinėmis, pavyzdžiui, architektūra, reklama, dizainas, mada, programinės įrangos kūrimas. </w:t>
      </w:r>
      <w:r w:rsidRPr="00FA7CEF">
        <w:rPr>
          <w:rFonts w:ascii="Times New Roman" w:hAnsi="Times New Roman"/>
          <w:sz w:val="24"/>
          <w:szCs w:val="24"/>
          <w:lang w:eastAsia="lt-LT"/>
        </w:rPr>
        <w:t xml:space="preserve">Taip pat pagal Didžiosios Britanijos </w:t>
      </w:r>
      <w:r w:rsidR="00DE06B1">
        <w:rPr>
          <w:rFonts w:ascii="Times New Roman" w:hAnsi="Times New Roman"/>
          <w:sz w:val="24"/>
          <w:szCs w:val="24"/>
          <w:lang w:eastAsia="lt-LT"/>
        </w:rPr>
        <w:t>K</w:t>
      </w:r>
      <w:r w:rsidR="00DE06B1" w:rsidRPr="00FA7CEF">
        <w:rPr>
          <w:rFonts w:ascii="Times New Roman" w:hAnsi="Times New Roman"/>
          <w:sz w:val="24"/>
          <w:szCs w:val="24"/>
          <w:lang w:eastAsia="lt-LT"/>
        </w:rPr>
        <w:t>ultūros</w:t>
      </w:r>
      <w:r w:rsidRPr="00FA7CEF">
        <w:rPr>
          <w:rFonts w:ascii="Times New Roman" w:hAnsi="Times New Roman"/>
          <w:sz w:val="24"/>
          <w:szCs w:val="24"/>
          <w:lang w:eastAsia="lt-LT"/>
        </w:rPr>
        <w:t xml:space="preserve">, žiniasklaidos ir sporto (DCMS) departamento apibrėžimą </w:t>
      </w:r>
      <w:r w:rsidRPr="00FA7CEF">
        <w:rPr>
          <w:rFonts w:ascii="Times New Roman" w:hAnsi="Times New Roman"/>
          <w:b/>
          <w:sz w:val="24"/>
          <w:szCs w:val="24"/>
          <w:lang w:eastAsia="lt-LT"/>
        </w:rPr>
        <w:t>kūrybinės industrijos neapima ne pelno siekiančios veiklos, kuri paprastai yra įtraukiama į kultūros industriją</w:t>
      </w:r>
      <w:r w:rsidRPr="00FA7CEF">
        <w:rPr>
          <w:rFonts w:ascii="Times New Roman" w:hAnsi="Times New Roman"/>
          <w:sz w:val="24"/>
          <w:szCs w:val="24"/>
          <w:lang w:eastAsia="lt-LT"/>
        </w:rPr>
        <w:t>. Kūrybinių ir kultūrinių industrijų sampratoje</w:t>
      </w:r>
      <w:r w:rsidR="004229BC" w:rsidRPr="00FA7CEF">
        <w:rPr>
          <w:rFonts w:ascii="Times New Roman" w:hAnsi="Times New Roman"/>
          <w:sz w:val="24"/>
          <w:szCs w:val="24"/>
          <w:lang w:eastAsia="lt-LT"/>
        </w:rPr>
        <w:t xml:space="preserve">, </w:t>
      </w:r>
      <w:r w:rsidRPr="00FA7CEF">
        <w:rPr>
          <w:rFonts w:ascii="Times New Roman" w:hAnsi="Times New Roman"/>
          <w:sz w:val="24"/>
          <w:szCs w:val="24"/>
          <w:lang w:eastAsia="lt-LT"/>
        </w:rPr>
        <w:t>pasiūlyt</w:t>
      </w:r>
      <w:r w:rsidR="004229BC" w:rsidRPr="00FA7CEF">
        <w:rPr>
          <w:rFonts w:ascii="Times New Roman" w:hAnsi="Times New Roman"/>
          <w:sz w:val="24"/>
          <w:szCs w:val="24"/>
          <w:lang w:eastAsia="lt-LT"/>
        </w:rPr>
        <w:t>oje</w:t>
      </w:r>
      <w:r w:rsidRPr="00FA7CEF">
        <w:rPr>
          <w:rFonts w:ascii="Times New Roman" w:hAnsi="Times New Roman"/>
          <w:sz w:val="24"/>
          <w:szCs w:val="24"/>
          <w:lang w:eastAsia="lt-LT"/>
        </w:rPr>
        <w:t xml:space="preserve"> UNESCO</w:t>
      </w:r>
      <w:r w:rsidR="004229BC" w:rsidRPr="00FA7CEF">
        <w:rPr>
          <w:rFonts w:ascii="Times New Roman" w:hAnsi="Times New Roman"/>
          <w:sz w:val="24"/>
          <w:szCs w:val="24"/>
          <w:lang w:eastAsia="lt-LT"/>
        </w:rPr>
        <w:t>,</w:t>
      </w:r>
      <w:r w:rsidRPr="00FA7CEF">
        <w:rPr>
          <w:rFonts w:ascii="Times New Roman" w:hAnsi="Times New Roman"/>
          <w:sz w:val="24"/>
          <w:szCs w:val="24"/>
          <w:lang w:eastAsia="lt-LT"/>
        </w:rPr>
        <w:t xml:space="preserve"> skiriamos </w:t>
      </w:r>
      <w:proofErr w:type="spellStart"/>
      <w:r w:rsidRPr="00FA7CEF">
        <w:rPr>
          <w:rFonts w:ascii="Times New Roman" w:hAnsi="Times New Roman"/>
          <w:i/>
          <w:iCs/>
          <w:sz w:val="24"/>
          <w:szCs w:val="24"/>
          <w:lang w:eastAsia="lt-LT"/>
        </w:rPr>
        <w:t>upstream</w:t>
      </w:r>
      <w:proofErr w:type="spellEnd"/>
      <w:r w:rsidRPr="00FA7CEF">
        <w:rPr>
          <w:rFonts w:ascii="Times New Roman" w:hAnsi="Times New Roman"/>
          <w:i/>
          <w:iCs/>
          <w:sz w:val="24"/>
          <w:szCs w:val="24"/>
          <w:lang w:eastAsia="lt-LT"/>
        </w:rPr>
        <w:t xml:space="preserve"> </w:t>
      </w:r>
      <w:proofErr w:type="spellStart"/>
      <w:r w:rsidRPr="00FA7CEF">
        <w:rPr>
          <w:rFonts w:ascii="Times New Roman" w:hAnsi="Times New Roman"/>
          <w:i/>
          <w:iCs/>
          <w:sz w:val="24"/>
          <w:szCs w:val="24"/>
          <w:lang w:eastAsia="lt-LT"/>
        </w:rPr>
        <w:t>activities</w:t>
      </w:r>
      <w:proofErr w:type="spellEnd"/>
      <w:r w:rsidRPr="00FA7CEF">
        <w:rPr>
          <w:rFonts w:ascii="Times New Roman" w:hAnsi="Times New Roman"/>
          <w:i/>
          <w:iCs/>
          <w:sz w:val="24"/>
          <w:szCs w:val="24"/>
          <w:lang w:eastAsia="lt-LT"/>
        </w:rPr>
        <w:t xml:space="preserve"> </w:t>
      </w:r>
      <w:r w:rsidRPr="00FA7CEF">
        <w:rPr>
          <w:rFonts w:ascii="Times New Roman" w:hAnsi="Times New Roman"/>
          <w:sz w:val="24"/>
          <w:szCs w:val="24"/>
          <w:lang w:eastAsia="lt-LT"/>
        </w:rPr>
        <w:t xml:space="preserve">(tradicinės kultūrinės veiklos ir menai) ir </w:t>
      </w:r>
      <w:proofErr w:type="spellStart"/>
      <w:r w:rsidRPr="00FA7CEF">
        <w:rPr>
          <w:rFonts w:ascii="Times New Roman" w:hAnsi="Times New Roman"/>
          <w:i/>
          <w:iCs/>
          <w:sz w:val="24"/>
          <w:szCs w:val="24"/>
          <w:lang w:eastAsia="lt-LT"/>
        </w:rPr>
        <w:t>downstream</w:t>
      </w:r>
      <w:proofErr w:type="spellEnd"/>
      <w:r w:rsidRPr="00FA7CEF">
        <w:rPr>
          <w:rFonts w:ascii="Times New Roman" w:hAnsi="Times New Roman"/>
          <w:i/>
          <w:iCs/>
          <w:sz w:val="24"/>
          <w:szCs w:val="24"/>
          <w:lang w:eastAsia="lt-LT"/>
        </w:rPr>
        <w:t xml:space="preserve"> </w:t>
      </w:r>
      <w:proofErr w:type="spellStart"/>
      <w:r w:rsidRPr="00FA7CEF">
        <w:rPr>
          <w:rFonts w:ascii="Times New Roman" w:hAnsi="Times New Roman"/>
          <w:i/>
          <w:iCs/>
          <w:sz w:val="24"/>
          <w:szCs w:val="24"/>
          <w:lang w:eastAsia="lt-LT"/>
        </w:rPr>
        <w:t>activities</w:t>
      </w:r>
      <w:proofErr w:type="spellEnd"/>
      <w:r w:rsidR="00342DE7">
        <w:rPr>
          <w:rFonts w:ascii="Times New Roman" w:hAnsi="Times New Roman"/>
          <w:sz w:val="24"/>
          <w:szCs w:val="24"/>
        </w:rPr>
        <w:t xml:space="preserve"> </w:t>
      </w:r>
      <w:r w:rsidR="00DE06B1">
        <w:rPr>
          <w:rFonts w:ascii="Times New Roman" w:hAnsi="Times New Roman"/>
          <w:sz w:val="24"/>
          <w:szCs w:val="24"/>
        </w:rPr>
        <w:t>(</w:t>
      </w:r>
      <w:r w:rsidRPr="0017711C">
        <w:rPr>
          <w:rFonts w:ascii="Times New Roman" w:hAnsi="Times New Roman"/>
          <w:sz w:val="24"/>
          <w:szCs w:val="24"/>
          <w:lang w:eastAsia="lt-LT"/>
        </w:rPr>
        <w:t>artimesnės rinkai</w:t>
      </w:r>
      <w:r w:rsidR="00DE06B1">
        <w:rPr>
          <w:rFonts w:ascii="Times New Roman" w:hAnsi="Times New Roman"/>
          <w:sz w:val="24"/>
          <w:szCs w:val="24"/>
          <w:lang w:eastAsia="lt-LT"/>
        </w:rPr>
        <w:t>)</w:t>
      </w:r>
      <w:r w:rsidR="000105CF" w:rsidRPr="0017711C">
        <w:rPr>
          <w:rFonts w:ascii="Times New Roman" w:hAnsi="Times New Roman"/>
          <w:sz w:val="24"/>
          <w:szCs w:val="24"/>
        </w:rPr>
        <w:t xml:space="preserve">– </w:t>
      </w:r>
      <w:r w:rsidRPr="0017711C">
        <w:rPr>
          <w:rFonts w:ascii="Times New Roman" w:hAnsi="Times New Roman"/>
          <w:sz w:val="24"/>
          <w:szCs w:val="24"/>
          <w:lang w:eastAsia="lt-LT"/>
        </w:rPr>
        <w:t>reklama, architektūra, leidyba.</w:t>
      </w:r>
    </w:p>
    <w:p w:rsidR="003127E9" w:rsidRDefault="003127E9" w:rsidP="00F158D7">
      <w:pPr>
        <w:autoSpaceDE w:val="0"/>
        <w:autoSpaceDN w:val="0"/>
        <w:adjustRightInd w:val="0"/>
        <w:spacing w:after="0" w:afterAutospacing="0"/>
        <w:ind w:firstLine="567"/>
        <w:jc w:val="both"/>
        <w:rPr>
          <w:rFonts w:ascii="Times New Roman" w:hAnsi="Times New Roman"/>
          <w:sz w:val="24"/>
          <w:szCs w:val="24"/>
          <w:lang w:eastAsia="lt-LT"/>
        </w:rPr>
      </w:pPr>
      <w:proofErr w:type="spellStart"/>
      <w:r w:rsidRPr="00FA7CEF">
        <w:rPr>
          <w:rFonts w:ascii="Times New Roman" w:hAnsi="Times New Roman"/>
          <w:sz w:val="24"/>
          <w:szCs w:val="24"/>
          <w:lang w:eastAsia="lt-LT"/>
        </w:rPr>
        <w:t>Klasterizacija</w:t>
      </w:r>
      <w:proofErr w:type="spellEnd"/>
      <w:r w:rsidRPr="00FA7CEF">
        <w:rPr>
          <w:rFonts w:ascii="Times New Roman" w:hAnsi="Times New Roman"/>
          <w:sz w:val="24"/>
          <w:szCs w:val="24"/>
          <w:lang w:eastAsia="lt-LT"/>
        </w:rPr>
        <w:t xml:space="preserve"> yra vienas iš kūrybinių bei kultūrinių industrijų požymių ir perspektyvių plėtros strategijų</w:t>
      </w:r>
      <w:r w:rsidR="00DE06B1">
        <w:rPr>
          <w:rFonts w:ascii="Times New Roman" w:hAnsi="Times New Roman"/>
          <w:sz w:val="24"/>
          <w:szCs w:val="24"/>
          <w:lang w:eastAsia="lt-LT"/>
        </w:rPr>
        <w:t>.</w:t>
      </w:r>
      <w:r w:rsidR="0034698D">
        <w:rPr>
          <w:rFonts w:ascii="Times New Roman" w:hAnsi="Times New Roman"/>
          <w:sz w:val="24"/>
          <w:szCs w:val="24"/>
          <w:lang w:eastAsia="lt-LT"/>
        </w:rPr>
        <w:t xml:space="preserve"> </w:t>
      </w:r>
      <w:r w:rsidR="00DE06B1">
        <w:rPr>
          <w:rFonts w:ascii="Times New Roman" w:hAnsi="Times New Roman"/>
          <w:sz w:val="24"/>
          <w:szCs w:val="24"/>
          <w:lang w:eastAsia="lt-LT"/>
        </w:rPr>
        <w:t>J</w:t>
      </w:r>
      <w:r w:rsidR="00DE06B1" w:rsidRPr="00FA7CEF">
        <w:rPr>
          <w:rFonts w:ascii="Times New Roman" w:hAnsi="Times New Roman"/>
          <w:sz w:val="24"/>
          <w:szCs w:val="24"/>
          <w:lang w:eastAsia="lt-LT"/>
        </w:rPr>
        <w:t xml:space="preserve">į </w:t>
      </w:r>
      <w:r w:rsidRPr="00FA7CEF">
        <w:rPr>
          <w:rFonts w:ascii="Times New Roman" w:hAnsi="Times New Roman"/>
          <w:sz w:val="24"/>
          <w:szCs w:val="24"/>
          <w:lang w:eastAsia="lt-LT"/>
        </w:rPr>
        <w:t>galima vertinti remiantis šiais požiūriais:</w:t>
      </w:r>
    </w:p>
    <w:p w:rsidR="000667A9" w:rsidRPr="00FA7CEF" w:rsidRDefault="000667A9" w:rsidP="00F158D7">
      <w:pPr>
        <w:autoSpaceDE w:val="0"/>
        <w:autoSpaceDN w:val="0"/>
        <w:adjustRightInd w:val="0"/>
        <w:spacing w:after="0" w:afterAutospacing="0"/>
        <w:ind w:firstLine="567"/>
        <w:jc w:val="both"/>
        <w:rPr>
          <w:rFonts w:ascii="Times New Roman" w:hAnsi="Times New Roman"/>
          <w:sz w:val="24"/>
          <w:szCs w:val="24"/>
          <w:lang w:eastAsia="lt-LT"/>
        </w:rPr>
      </w:pPr>
    </w:p>
    <w:p w:rsidR="003127E9" w:rsidRPr="00FA7CEF" w:rsidRDefault="0017711C" w:rsidP="004D7444">
      <w:pPr>
        <w:numPr>
          <w:ilvl w:val="0"/>
          <w:numId w:val="6"/>
        </w:numPr>
        <w:tabs>
          <w:tab w:val="left" w:pos="426"/>
        </w:tabs>
        <w:autoSpaceDE w:val="0"/>
        <w:autoSpaceDN w:val="0"/>
        <w:adjustRightInd w:val="0"/>
        <w:spacing w:after="0" w:afterAutospacing="0"/>
        <w:ind w:left="0" w:firstLine="567"/>
        <w:jc w:val="both"/>
        <w:rPr>
          <w:rFonts w:ascii="Times New Roman" w:hAnsi="Times New Roman"/>
          <w:sz w:val="24"/>
          <w:szCs w:val="24"/>
          <w:lang w:eastAsia="lt-LT"/>
        </w:rPr>
      </w:pPr>
      <w:r w:rsidRPr="00FA7CEF">
        <w:rPr>
          <w:rFonts w:ascii="Times New Roman" w:hAnsi="Times New Roman"/>
          <w:b/>
          <w:sz w:val="24"/>
          <w:szCs w:val="24"/>
          <w:lang w:eastAsia="lt-LT"/>
        </w:rPr>
        <w:t xml:space="preserve">Kultūrinių </w:t>
      </w:r>
      <w:r w:rsidR="003127E9" w:rsidRPr="00FA7CEF">
        <w:rPr>
          <w:rFonts w:ascii="Times New Roman" w:hAnsi="Times New Roman"/>
          <w:b/>
          <w:sz w:val="24"/>
          <w:szCs w:val="24"/>
          <w:lang w:eastAsia="lt-LT"/>
        </w:rPr>
        <w:t>industrijų,</w:t>
      </w:r>
      <w:r w:rsidR="003127E9" w:rsidRPr="00FA7CEF">
        <w:rPr>
          <w:rFonts w:ascii="Times New Roman" w:hAnsi="Times New Roman"/>
          <w:sz w:val="24"/>
          <w:szCs w:val="24"/>
          <w:lang w:eastAsia="lt-LT"/>
        </w:rPr>
        <w:t xml:space="preserve"> kai įmonė, asmenų grupė, institucija, kurios svarbiausia veikla yra kūryba viename iš kūrybinių industrijų sektorių ir kuri apjungia ne pelno siekiančias organizacijas, kultūrines įstaigas, meno dirbtuves ir individualius asmenis, siekdama vietos/vietovės išskirtinumo.</w:t>
      </w:r>
    </w:p>
    <w:p w:rsidR="003127E9" w:rsidRPr="00FA7CEF" w:rsidRDefault="0017711C" w:rsidP="004D7444">
      <w:pPr>
        <w:numPr>
          <w:ilvl w:val="0"/>
          <w:numId w:val="6"/>
        </w:numPr>
        <w:tabs>
          <w:tab w:val="left" w:pos="426"/>
          <w:tab w:val="left" w:pos="709"/>
        </w:tabs>
        <w:ind w:left="0" w:firstLine="567"/>
        <w:jc w:val="both"/>
        <w:rPr>
          <w:rFonts w:ascii="Times New Roman" w:hAnsi="Times New Roman"/>
          <w:b/>
          <w:sz w:val="24"/>
          <w:szCs w:val="24"/>
          <w:lang w:eastAsia="lt-LT"/>
        </w:rPr>
      </w:pPr>
      <w:r w:rsidRPr="00FA7CEF">
        <w:rPr>
          <w:rFonts w:ascii="Times New Roman" w:hAnsi="Times New Roman"/>
          <w:b/>
          <w:sz w:val="24"/>
          <w:szCs w:val="24"/>
          <w:lang w:eastAsia="lt-LT"/>
        </w:rPr>
        <w:t>Inovacijų</w:t>
      </w:r>
      <w:r w:rsidR="003127E9" w:rsidRPr="00FA7CEF">
        <w:rPr>
          <w:rFonts w:ascii="Times New Roman" w:hAnsi="Times New Roman"/>
          <w:b/>
          <w:sz w:val="24"/>
          <w:szCs w:val="24"/>
          <w:lang w:eastAsia="lt-LT"/>
        </w:rPr>
        <w:t xml:space="preserve">, naujų technologijų ir naujų produktų skatinimo priemonė, </w:t>
      </w:r>
      <w:proofErr w:type="spellStart"/>
      <w:r w:rsidRPr="00FA7CEF">
        <w:rPr>
          <w:rFonts w:ascii="Times New Roman" w:hAnsi="Times New Roman"/>
          <w:sz w:val="24"/>
          <w:szCs w:val="24"/>
          <w:lang w:eastAsia="lt-LT"/>
        </w:rPr>
        <w:t>kai</w:t>
      </w:r>
      <w:r w:rsidR="003127E9" w:rsidRPr="00FA7CEF">
        <w:rPr>
          <w:rFonts w:ascii="Times New Roman" w:hAnsi="Times New Roman"/>
          <w:sz w:val="24"/>
          <w:szCs w:val="24"/>
        </w:rPr>
        <w:t>vystomi</w:t>
      </w:r>
      <w:proofErr w:type="spellEnd"/>
      <w:r w:rsidR="003127E9" w:rsidRPr="00FA7CEF">
        <w:rPr>
          <w:rFonts w:ascii="Times New Roman" w:hAnsi="Times New Roman"/>
          <w:sz w:val="24"/>
          <w:szCs w:val="24"/>
        </w:rPr>
        <w:t xml:space="preserve"> </w:t>
      </w:r>
      <w:r w:rsidRPr="00FA7CEF">
        <w:rPr>
          <w:rFonts w:ascii="Times New Roman" w:hAnsi="Times New Roman"/>
          <w:sz w:val="24"/>
          <w:szCs w:val="24"/>
        </w:rPr>
        <w:t xml:space="preserve">ir </w:t>
      </w:r>
      <w:r w:rsidR="003127E9" w:rsidRPr="00FA7CEF">
        <w:rPr>
          <w:rFonts w:ascii="Times New Roman" w:hAnsi="Times New Roman"/>
          <w:sz w:val="24"/>
          <w:szCs w:val="24"/>
        </w:rPr>
        <w:t xml:space="preserve">plėtojami moksliniai tyrimai, meniniai-kūrybiniai projektai, reikalingi kūrybinių industrijų potencialui didinti. </w:t>
      </w:r>
    </w:p>
    <w:p w:rsidR="003127E9" w:rsidRPr="00FA7CEF" w:rsidRDefault="003127E9" w:rsidP="00F158D7">
      <w:pPr>
        <w:autoSpaceDE w:val="0"/>
        <w:autoSpaceDN w:val="0"/>
        <w:adjustRightInd w:val="0"/>
        <w:spacing w:after="0" w:afterAutospacing="0"/>
        <w:ind w:firstLine="567"/>
        <w:jc w:val="both"/>
        <w:rPr>
          <w:rFonts w:ascii="Times New Roman" w:hAnsi="Times New Roman"/>
          <w:sz w:val="24"/>
          <w:szCs w:val="24"/>
          <w:lang w:eastAsia="lt-LT"/>
        </w:rPr>
      </w:pPr>
      <w:r w:rsidRPr="00FA7CEF">
        <w:rPr>
          <w:rFonts w:ascii="Times New Roman" w:hAnsi="Times New Roman"/>
          <w:sz w:val="24"/>
          <w:szCs w:val="24"/>
          <w:lang w:eastAsia="lt-LT"/>
        </w:rPr>
        <w:t>Lietuvoje veikiantys menų inkubatoriai kol kas vangiai vykdo kūrybinių industrijų klasterio branduoliui būdingas veiklas. Tyrimas parodė, kad pagrindiniai Vilniaus kūrybinių industrijų inkubatoriai veikia kaip menų organizacijos dėl vizijos stokos</w:t>
      </w:r>
      <w:r w:rsidR="004229BC" w:rsidRPr="00FA7CEF">
        <w:rPr>
          <w:rFonts w:ascii="Times New Roman" w:hAnsi="Times New Roman"/>
          <w:sz w:val="24"/>
          <w:szCs w:val="24"/>
          <w:lang w:eastAsia="lt-LT"/>
        </w:rPr>
        <w:t>,</w:t>
      </w:r>
      <w:r w:rsidRPr="00FA7CEF">
        <w:rPr>
          <w:rFonts w:ascii="Times New Roman" w:hAnsi="Times New Roman"/>
          <w:sz w:val="24"/>
          <w:szCs w:val="24"/>
          <w:lang w:eastAsia="lt-LT"/>
        </w:rPr>
        <w:t xml:space="preserve"> kaip kurti naujus partnerystės ryšius </w:t>
      </w:r>
      <w:r w:rsidR="0017711C" w:rsidRPr="00FA7CEF">
        <w:rPr>
          <w:rFonts w:ascii="Times New Roman" w:hAnsi="Times New Roman"/>
          <w:sz w:val="24"/>
          <w:szCs w:val="24"/>
          <w:lang w:eastAsia="lt-LT"/>
        </w:rPr>
        <w:t xml:space="preserve">ir </w:t>
      </w:r>
      <w:r w:rsidRPr="00FA7CEF">
        <w:rPr>
          <w:rFonts w:ascii="Times New Roman" w:hAnsi="Times New Roman"/>
          <w:sz w:val="24"/>
          <w:szCs w:val="24"/>
          <w:lang w:eastAsia="lt-LT"/>
        </w:rPr>
        <w:t xml:space="preserve">sąveikas, kurie </w:t>
      </w:r>
      <w:r w:rsidRPr="00FA7CEF">
        <w:rPr>
          <w:rFonts w:ascii="Times New Roman" w:hAnsi="Times New Roman"/>
          <w:b/>
          <w:sz w:val="24"/>
          <w:szCs w:val="24"/>
          <w:lang w:eastAsia="lt-LT"/>
        </w:rPr>
        <w:t>sukurtų didesnę pridėtinę socialinę ir ekonominę vertę</w:t>
      </w:r>
      <w:r w:rsidRPr="00FA7CEF">
        <w:rPr>
          <w:rFonts w:ascii="Times New Roman" w:hAnsi="Times New Roman"/>
          <w:sz w:val="24"/>
          <w:szCs w:val="24"/>
          <w:lang w:eastAsia="lt-LT"/>
        </w:rPr>
        <w:t xml:space="preserve"> ne tik siauram šiuolaikinių eksperimentinių menų mėgėjų ratui. </w:t>
      </w:r>
    </w:p>
    <w:p w:rsidR="003127E9" w:rsidRPr="00FA7CEF" w:rsidRDefault="003127E9" w:rsidP="00F158D7">
      <w:pPr>
        <w:pStyle w:val="Default"/>
        <w:ind w:firstLine="567"/>
        <w:jc w:val="both"/>
      </w:pPr>
    </w:p>
    <w:p w:rsidR="003127E9" w:rsidRPr="00FA7CEF" w:rsidRDefault="003127E9" w:rsidP="00F158D7">
      <w:pPr>
        <w:pStyle w:val="Sraopastraipa"/>
        <w:spacing w:after="200" w:afterAutospacing="0"/>
        <w:ind w:left="0" w:firstLine="567"/>
        <w:jc w:val="both"/>
        <w:rPr>
          <w:rFonts w:ascii="Times New Roman" w:hAnsi="Times New Roman"/>
          <w:sz w:val="24"/>
          <w:szCs w:val="24"/>
        </w:rPr>
      </w:pPr>
      <w:r w:rsidRPr="00FA7CEF">
        <w:rPr>
          <w:rFonts w:ascii="Times New Roman" w:hAnsi="Times New Roman"/>
          <w:sz w:val="24"/>
          <w:szCs w:val="24"/>
          <w:lang w:eastAsia="lt-LT"/>
        </w:rPr>
        <w:t>Kitu atveju galima į kūrybinių industrijų plėtrą pažvelgti per siaurai</w:t>
      </w:r>
      <w:r w:rsidR="0017711C" w:rsidRPr="00FA7CEF">
        <w:rPr>
          <w:rFonts w:ascii="Times New Roman" w:hAnsi="Times New Roman"/>
          <w:sz w:val="24"/>
          <w:szCs w:val="24"/>
          <w:lang w:eastAsia="lt-LT"/>
        </w:rPr>
        <w:t>,</w:t>
      </w:r>
      <w:r w:rsidRPr="00FA7CEF">
        <w:rPr>
          <w:rFonts w:ascii="Times New Roman" w:hAnsi="Times New Roman"/>
          <w:sz w:val="24"/>
          <w:szCs w:val="24"/>
          <w:lang w:eastAsia="lt-LT"/>
        </w:rPr>
        <w:t xml:space="preserve"> ir inkubatoriaus veikla nedarytų ryškesnio poveikio miesto socialiniam ir ekonominiam gyvenimui, nors greičiausiai sukurs taip vadinamą kūrybinės aplinkos arba </w:t>
      </w:r>
      <w:r w:rsidRPr="00FA7CEF">
        <w:rPr>
          <w:rFonts w:ascii="Times New Roman" w:hAnsi="Times New Roman"/>
          <w:iCs/>
          <w:sz w:val="24"/>
          <w:szCs w:val="24"/>
          <w:lang w:eastAsia="lt-LT"/>
        </w:rPr>
        <w:t xml:space="preserve">kūrybinės klasės </w:t>
      </w:r>
      <w:r w:rsidRPr="00FA7CEF">
        <w:rPr>
          <w:rFonts w:ascii="Times New Roman" w:hAnsi="Times New Roman"/>
          <w:sz w:val="24"/>
          <w:szCs w:val="24"/>
          <w:lang w:eastAsia="lt-LT"/>
        </w:rPr>
        <w:t>efektą, kuris pats savaime jau gali tapti tinkama terpe kurti didesnę socialinę ir ekonominę vertę turinčius projektus mieste.</w:t>
      </w:r>
      <w:r w:rsidRPr="00FA7CEF">
        <w:rPr>
          <w:rFonts w:ascii="Times New Roman" w:hAnsi="Times New Roman"/>
          <w:bCs/>
          <w:sz w:val="24"/>
          <w:szCs w:val="24"/>
        </w:rPr>
        <w:t xml:space="preserve"> KI,</w:t>
      </w:r>
      <w:r w:rsidR="0034698D">
        <w:rPr>
          <w:rFonts w:ascii="Times New Roman" w:hAnsi="Times New Roman"/>
          <w:bCs/>
          <w:sz w:val="24"/>
          <w:szCs w:val="24"/>
        </w:rPr>
        <w:t xml:space="preserve"> </w:t>
      </w:r>
      <w:r w:rsidRPr="00FA7CEF">
        <w:rPr>
          <w:rFonts w:ascii="Times New Roman" w:hAnsi="Times New Roman"/>
          <w:sz w:val="24"/>
          <w:szCs w:val="24"/>
        </w:rPr>
        <w:t xml:space="preserve">kartais dar vadinamos </w:t>
      </w:r>
      <w:r w:rsidRPr="00FA7CEF">
        <w:rPr>
          <w:rFonts w:ascii="Times New Roman" w:hAnsi="Times New Roman"/>
          <w:bCs/>
          <w:sz w:val="24"/>
          <w:szCs w:val="24"/>
        </w:rPr>
        <w:t>kūrybine ekonomika</w:t>
      </w:r>
      <w:r w:rsidRPr="00FA7CEF">
        <w:rPr>
          <w:rFonts w:ascii="Times New Roman" w:hAnsi="Times New Roman"/>
          <w:sz w:val="24"/>
          <w:szCs w:val="24"/>
        </w:rPr>
        <w:t xml:space="preserve">, išreiškia menų susiliejimą su naujųjų </w:t>
      </w:r>
      <w:proofErr w:type="spellStart"/>
      <w:r w:rsidRPr="00FA7CEF">
        <w:rPr>
          <w:rFonts w:ascii="Times New Roman" w:hAnsi="Times New Roman"/>
          <w:sz w:val="24"/>
          <w:szCs w:val="24"/>
        </w:rPr>
        <w:t>medijų</w:t>
      </w:r>
      <w:proofErr w:type="spellEnd"/>
      <w:r w:rsidRPr="00FA7CEF">
        <w:rPr>
          <w:rFonts w:ascii="Times New Roman" w:hAnsi="Times New Roman"/>
          <w:sz w:val="24"/>
          <w:szCs w:val="24"/>
        </w:rPr>
        <w:t xml:space="preserve"> (informacijos ir komunikacijos) technologijomis </w:t>
      </w:r>
      <w:r w:rsidR="001569E1">
        <w:rPr>
          <w:rFonts w:ascii="Times New Roman" w:hAnsi="Times New Roman"/>
          <w:sz w:val="24"/>
          <w:szCs w:val="24"/>
        </w:rPr>
        <w:t>ir</w:t>
      </w:r>
      <w:r w:rsidR="0034698D">
        <w:rPr>
          <w:rFonts w:ascii="Times New Roman" w:hAnsi="Times New Roman"/>
          <w:sz w:val="24"/>
          <w:szCs w:val="24"/>
        </w:rPr>
        <w:t xml:space="preserve"> </w:t>
      </w:r>
      <w:r w:rsidRPr="00FA7CEF">
        <w:rPr>
          <w:rFonts w:ascii="Times New Roman" w:hAnsi="Times New Roman"/>
          <w:sz w:val="24"/>
          <w:szCs w:val="24"/>
        </w:rPr>
        <w:t xml:space="preserve">žinių ekonomika. Kūrybinės industrijos neatsiejamos nuo naujosios žiniasklaidos (naujųjų </w:t>
      </w:r>
      <w:proofErr w:type="spellStart"/>
      <w:r w:rsidRPr="00FA7CEF">
        <w:rPr>
          <w:rFonts w:ascii="Times New Roman" w:hAnsi="Times New Roman"/>
          <w:sz w:val="24"/>
          <w:szCs w:val="24"/>
        </w:rPr>
        <w:t>medijų</w:t>
      </w:r>
      <w:proofErr w:type="spellEnd"/>
      <w:r w:rsidRPr="00FA7CEF">
        <w:rPr>
          <w:rFonts w:ascii="Times New Roman" w:hAnsi="Times New Roman"/>
          <w:sz w:val="24"/>
          <w:szCs w:val="24"/>
        </w:rPr>
        <w:t>), globalizacijos ir žinių ekonomikos</w:t>
      </w:r>
      <w:r w:rsidR="007E679C">
        <w:rPr>
          <w:rFonts w:ascii="Times New Roman" w:hAnsi="Times New Roman"/>
          <w:sz w:val="24"/>
          <w:szCs w:val="24"/>
        </w:rPr>
        <w:t>.</w:t>
      </w:r>
    </w:p>
    <w:p w:rsidR="003127E9" w:rsidRPr="00FA7CEF" w:rsidRDefault="003127E9" w:rsidP="00F158D7">
      <w:pPr>
        <w:spacing w:before="240" w:after="0"/>
        <w:ind w:firstLine="567"/>
        <w:jc w:val="both"/>
        <w:rPr>
          <w:rFonts w:ascii="Times New Roman" w:hAnsi="Times New Roman"/>
          <w:sz w:val="24"/>
          <w:szCs w:val="24"/>
        </w:rPr>
      </w:pPr>
      <w:r w:rsidRPr="00FA7CEF">
        <w:rPr>
          <w:rFonts w:ascii="Times New Roman" w:hAnsi="Times New Roman"/>
          <w:sz w:val="24"/>
          <w:szCs w:val="24"/>
        </w:rPr>
        <w:t>Klaipėdos miesto KKI sektorių 2010 metais sudarė beveik 470 šiam sektoriui priskirtinų įmonių (be laisvai samdomų kūrybinių darbuotojų</w:t>
      </w:r>
      <w:r w:rsidR="0017711C" w:rsidRPr="00FA7CEF">
        <w:rPr>
          <w:rFonts w:ascii="Times New Roman" w:hAnsi="Times New Roman"/>
          <w:sz w:val="24"/>
          <w:szCs w:val="24"/>
        </w:rPr>
        <w:t>,</w:t>
      </w:r>
      <w:r w:rsidRPr="00FA7CEF">
        <w:rPr>
          <w:rFonts w:ascii="Times New Roman" w:hAnsi="Times New Roman"/>
          <w:sz w:val="24"/>
          <w:szCs w:val="24"/>
        </w:rPr>
        <w:t xml:space="preserve"> dirbančių su individualios veiklos </w:t>
      </w:r>
      <w:r w:rsidR="0017711C" w:rsidRPr="00FA7CEF">
        <w:rPr>
          <w:rFonts w:ascii="Times New Roman" w:hAnsi="Times New Roman"/>
          <w:sz w:val="24"/>
          <w:szCs w:val="24"/>
        </w:rPr>
        <w:lastRenderedPageBreak/>
        <w:t>pažymomis</w:t>
      </w:r>
      <w:r w:rsidRPr="00FA7CEF">
        <w:rPr>
          <w:rFonts w:ascii="Times New Roman" w:hAnsi="Times New Roman"/>
          <w:sz w:val="24"/>
          <w:szCs w:val="24"/>
        </w:rPr>
        <w:t>). Įmonių pajamos Klaipėdoje</w:t>
      </w:r>
      <w:r w:rsidR="0017711C" w:rsidRPr="00FA7CEF">
        <w:rPr>
          <w:rFonts w:ascii="Times New Roman" w:hAnsi="Times New Roman"/>
          <w:sz w:val="24"/>
          <w:szCs w:val="24"/>
        </w:rPr>
        <w:t>,</w:t>
      </w:r>
      <w:r w:rsidRPr="00FA7CEF">
        <w:rPr>
          <w:rFonts w:ascii="Times New Roman" w:hAnsi="Times New Roman"/>
          <w:sz w:val="24"/>
          <w:szCs w:val="24"/>
        </w:rPr>
        <w:t xml:space="preserve"> palyginti su Lietuvos sektoriumi</w:t>
      </w:r>
      <w:r w:rsidR="0017711C" w:rsidRPr="00FA7CEF">
        <w:rPr>
          <w:rFonts w:ascii="Times New Roman" w:hAnsi="Times New Roman"/>
          <w:sz w:val="24"/>
          <w:szCs w:val="24"/>
        </w:rPr>
        <w:t>,</w:t>
      </w:r>
      <w:r w:rsidRPr="00FA7CEF">
        <w:rPr>
          <w:rFonts w:ascii="Times New Roman" w:hAnsi="Times New Roman"/>
          <w:sz w:val="24"/>
          <w:szCs w:val="24"/>
        </w:rPr>
        <w:t xml:space="preserve"> yra gana nedidelės </w:t>
      </w:r>
      <w:r w:rsidR="0017711C" w:rsidRPr="00FA7CEF">
        <w:rPr>
          <w:rFonts w:ascii="Times New Roman" w:hAnsi="Times New Roman"/>
          <w:sz w:val="24"/>
          <w:szCs w:val="24"/>
        </w:rPr>
        <w:t xml:space="preserve">– </w:t>
      </w:r>
      <w:r w:rsidRPr="00FA7CEF">
        <w:rPr>
          <w:rFonts w:ascii="Times New Roman" w:hAnsi="Times New Roman"/>
          <w:sz w:val="24"/>
          <w:szCs w:val="24"/>
        </w:rPr>
        <w:t>6</w:t>
      </w:r>
      <w:r w:rsidR="0017711C" w:rsidRPr="00FA7CEF">
        <w:rPr>
          <w:rFonts w:ascii="Times New Roman" w:hAnsi="Times New Roman"/>
          <w:sz w:val="24"/>
          <w:szCs w:val="24"/>
        </w:rPr>
        <w:t xml:space="preserve"> proc. </w:t>
      </w:r>
      <w:r w:rsidRPr="00FA7CEF">
        <w:rPr>
          <w:rFonts w:ascii="Times New Roman" w:hAnsi="Times New Roman"/>
          <w:sz w:val="24"/>
          <w:szCs w:val="24"/>
        </w:rPr>
        <w:t>visų Lietuvos KKI bendrovių yra įsikūrusios Klaipėdos mieste, tačiau sukaupia tik 3</w:t>
      </w:r>
      <w:r w:rsidR="0017711C" w:rsidRPr="00FA7CEF">
        <w:rPr>
          <w:rFonts w:ascii="Times New Roman" w:hAnsi="Times New Roman"/>
          <w:sz w:val="24"/>
          <w:szCs w:val="24"/>
        </w:rPr>
        <w:t xml:space="preserve"> proc. </w:t>
      </w:r>
      <w:r w:rsidRPr="00FA7CEF">
        <w:rPr>
          <w:rFonts w:ascii="Times New Roman" w:hAnsi="Times New Roman"/>
          <w:sz w:val="24"/>
          <w:szCs w:val="24"/>
        </w:rPr>
        <w:t>visų Lietuvos KKI pajamų. Tai daugiausia mažos įmonės, kurių bendra apyvarta sudaro apie 2,5</w:t>
      </w:r>
      <w:r w:rsidR="0017711C" w:rsidRPr="00FA7CEF">
        <w:rPr>
          <w:rFonts w:ascii="Times New Roman" w:hAnsi="Times New Roman"/>
          <w:sz w:val="24"/>
          <w:szCs w:val="24"/>
        </w:rPr>
        <w:t xml:space="preserve"> proc.</w:t>
      </w:r>
      <w:r w:rsidR="0034698D">
        <w:rPr>
          <w:rFonts w:ascii="Times New Roman" w:hAnsi="Times New Roman"/>
          <w:sz w:val="24"/>
          <w:szCs w:val="24"/>
        </w:rPr>
        <w:t xml:space="preserve"> </w:t>
      </w:r>
      <w:r w:rsidRPr="00FA7CEF">
        <w:rPr>
          <w:rFonts w:ascii="Times New Roman" w:hAnsi="Times New Roman"/>
          <w:sz w:val="24"/>
          <w:szCs w:val="24"/>
        </w:rPr>
        <w:t>pridėtinės produkto vertės</w:t>
      </w:r>
      <w:r w:rsidR="0017711C" w:rsidRPr="00FA7CEF">
        <w:rPr>
          <w:rFonts w:ascii="Times New Roman" w:hAnsi="Times New Roman"/>
          <w:sz w:val="24"/>
          <w:szCs w:val="24"/>
        </w:rPr>
        <w:t>,</w:t>
      </w:r>
      <w:r w:rsidRPr="00FA7CEF">
        <w:rPr>
          <w:rFonts w:ascii="Times New Roman" w:hAnsi="Times New Roman"/>
          <w:sz w:val="24"/>
          <w:szCs w:val="24"/>
        </w:rPr>
        <w:t xml:space="preserve"> sukurtos Klaipėdos mieste</w:t>
      </w:r>
      <w:r w:rsidR="0017711C" w:rsidRPr="00FA7CEF">
        <w:rPr>
          <w:rFonts w:ascii="Times New Roman" w:hAnsi="Times New Roman"/>
          <w:sz w:val="24"/>
          <w:szCs w:val="24"/>
        </w:rPr>
        <w:t>,</w:t>
      </w:r>
      <w:r w:rsidRPr="00FA7CEF">
        <w:rPr>
          <w:rFonts w:ascii="Times New Roman" w:hAnsi="Times New Roman"/>
          <w:sz w:val="24"/>
          <w:szCs w:val="24"/>
        </w:rPr>
        <w:t xml:space="preserve"> ir apie 2</w:t>
      </w:r>
      <w:r w:rsidR="0017711C" w:rsidRPr="00FA7CEF">
        <w:rPr>
          <w:rFonts w:ascii="Times New Roman" w:hAnsi="Times New Roman"/>
          <w:sz w:val="24"/>
          <w:szCs w:val="24"/>
        </w:rPr>
        <w:t xml:space="preserve"> proc.</w:t>
      </w:r>
      <w:r w:rsidRPr="00FA7CEF">
        <w:rPr>
          <w:rFonts w:ascii="Times New Roman" w:hAnsi="Times New Roman"/>
          <w:sz w:val="24"/>
          <w:szCs w:val="24"/>
        </w:rPr>
        <w:t xml:space="preserve"> visų sukurtų mieste darbo vietų. Tačiau</w:t>
      </w:r>
      <w:r w:rsidR="0017711C" w:rsidRPr="00FA7CEF">
        <w:rPr>
          <w:rFonts w:ascii="Times New Roman" w:hAnsi="Times New Roman"/>
          <w:sz w:val="24"/>
          <w:szCs w:val="24"/>
        </w:rPr>
        <w:t>,</w:t>
      </w:r>
      <w:r w:rsidRPr="00FA7CEF">
        <w:rPr>
          <w:rFonts w:ascii="Times New Roman" w:hAnsi="Times New Roman"/>
          <w:sz w:val="24"/>
          <w:szCs w:val="24"/>
        </w:rPr>
        <w:t xml:space="preserve"> kita vertus, </w:t>
      </w:r>
      <w:r w:rsidR="0017711C" w:rsidRPr="00FA7CEF">
        <w:rPr>
          <w:rFonts w:ascii="Times New Roman" w:hAnsi="Times New Roman"/>
          <w:sz w:val="24"/>
          <w:szCs w:val="24"/>
        </w:rPr>
        <w:t xml:space="preserve">per ekonominę krizę </w:t>
      </w:r>
      <w:r w:rsidRPr="00FA7CEF">
        <w:rPr>
          <w:rFonts w:ascii="Times New Roman" w:hAnsi="Times New Roman"/>
          <w:sz w:val="24"/>
          <w:szCs w:val="24"/>
        </w:rPr>
        <w:t>sektoriaus plėtra išaugo 5</w:t>
      </w:r>
      <w:r w:rsidR="0017711C" w:rsidRPr="00FA7CEF">
        <w:rPr>
          <w:rFonts w:ascii="Times New Roman" w:hAnsi="Times New Roman"/>
          <w:sz w:val="24"/>
          <w:szCs w:val="24"/>
        </w:rPr>
        <w:t xml:space="preserve"> proc.</w:t>
      </w:r>
      <w:r w:rsidRPr="00FA7CEF">
        <w:rPr>
          <w:rFonts w:ascii="Times New Roman" w:hAnsi="Times New Roman"/>
          <w:sz w:val="24"/>
          <w:szCs w:val="24"/>
        </w:rPr>
        <w:t>, o tai rodo, kad kūrybos sektorius gali prisitaikyti prie sudėtingų sąlygų.</w:t>
      </w:r>
    </w:p>
    <w:p w:rsidR="003127E9" w:rsidRPr="00FA7CEF" w:rsidRDefault="003127E9" w:rsidP="00F158D7">
      <w:pPr>
        <w:pStyle w:val="Default"/>
        <w:ind w:firstLine="567"/>
        <w:jc w:val="both"/>
      </w:pPr>
      <w:r w:rsidRPr="00FA7CEF">
        <w:t xml:space="preserve">Nepaisant apčiuopiamo kūrybinių industrijų vystymosi Lietuvoje ir Europoje, nemaža dalis kūrybinį darbą dirbančių </w:t>
      </w:r>
      <w:r w:rsidR="0017711C" w:rsidRPr="00FA7CEF">
        <w:t xml:space="preserve">ir </w:t>
      </w:r>
      <w:r w:rsidRPr="00FA7CEF">
        <w:t xml:space="preserve">pagal šios kūrybos pobūdį galinčių dalyvauti kūrybinių industrijų plėtroje Lietuvos gyventojų nėra linkę </w:t>
      </w:r>
      <w:r w:rsidR="0017711C" w:rsidRPr="00FA7CEF">
        <w:t xml:space="preserve">kūrybinę veiklą </w:t>
      </w:r>
      <w:r w:rsidRPr="00FA7CEF">
        <w:t xml:space="preserve">vertinti ekonominiais kriterijais. Dėl šios priežasties kūrybinių industrijų plėtrą apsunkina tradiciškai žemas kultūros ir meno kūrėjų </w:t>
      </w:r>
      <w:proofErr w:type="spellStart"/>
      <w:r w:rsidRPr="00FA7CEF">
        <w:t>verslumas</w:t>
      </w:r>
      <w:proofErr w:type="spellEnd"/>
      <w:r w:rsidRPr="00FA7CEF">
        <w:t xml:space="preserve">, jiems potencialiai tinkamų smulkaus verslo plėtros galimybių nežinojimas, nepakankamas verslo vadybos, rinkodaros, apskaitos ir kitų verslo veiklos sričių išmanymas, informacijos apie smulkiam verslui teikiamas paslaugas nežinojimas ir pan. </w:t>
      </w:r>
    </w:p>
    <w:p w:rsidR="003127E9" w:rsidRPr="0017711C" w:rsidRDefault="003127E9" w:rsidP="00F158D7">
      <w:pPr>
        <w:spacing w:before="100" w:beforeAutospacing="1" w:after="0" w:afterAutospacing="0" w:line="240" w:lineRule="atLeast"/>
        <w:ind w:firstLine="567"/>
        <w:jc w:val="both"/>
        <w:rPr>
          <w:rFonts w:ascii="Times New Roman" w:hAnsi="Times New Roman"/>
          <w:sz w:val="24"/>
          <w:szCs w:val="24"/>
          <w:lang w:eastAsia="lt-LT"/>
        </w:rPr>
      </w:pPr>
      <w:r w:rsidRPr="00FA7CEF">
        <w:rPr>
          <w:rFonts w:ascii="Times New Roman" w:hAnsi="Times New Roman"/>
          <w:sz w:val="24"/>
          <w:szCs w:val="24"/>
          <w:lang w:eastAsia="lt-LT"/>
        </w:rPr>
        <w:t>Pagal 2009 metais Klaipėdoje KEPA atliktą tyrimą KKI privačių ir viešųjų įmonių santykis atitinkamai yra 58</w:t>
      </w:r>
      <w:r w:rsidR="0017711C" w:rsidRPr="00FA7CEF">
        <w:rPr>
          <w:rFonts w:ascii="Times New Roman" w:hAnsi="Times New Roman"/>
          <w:sz w:val="24"/>
          <w:szCs w:val="24"/>
          <w:lang w:eastAsia="lt-LT"/>
        </w:rPr>
        <w:t xml:space="preserve"> proc.</w:t>
      </w:r>
      <w:r w:rsidRPr="00FA7CEF">
        <w:rPr>
          <w:rFonts w:ascii="Times New Roman" w:hAnsi="Times New Roman"/>
          <w:sz w:val="24"/>
          <w:szCs w:val="24"/>
          <w:lang w:eastAsia="lt-LT"/>
        </w:rPr>
        <w:t xml:space="preserve"> ir 42</w:t>
      </w:r>
      <w:r w:rsidR="0017711C" w:rsidRPr="00FA7CEF">
        <w:rPr>
          <w:rFonts w:ascii="Times New Roman" w:hAnsi="Times New Roman"/>
          <w:sz w:val="24"/>
          <w:szCs w:val="24"/>
          <w:lang w:eastAsia="lt-LT"/>
        </w:rPr>
        <w:t xml:space="preserve"> proc.</w:t>
      </w:r>
      <w:r w:rsidRPr="00FA7CEF">
        <w:rPr>
          <w:rFonts w:ascii="Times New Roman" w:hAnsi="Times New Roman"/>
          <w:sz w:val="24"/>
          <w:szCs w:val="24"/>
          <w:lang w:eastAsia="lt-LT"/>
        </w:rPr>
        <w:t xml:space="preserve"> (</w:t>
      </w:r>
      <w:r w:rsidR="0017711C" w:rsidRPr="00FA7CEF">
        <w:rPr>
          <w:rFonts w:ascii="Times New Roman" w:hAnsi="Times New Roman"/>
          <w:sz w:val="24"/>
          <w:szCs w:val="24"/>
          <w:lang w:eastAsia="lt-LT"/>
        </w:rPr>
        <w:t>šaltinis</w:t>
      </w:r>
      <w:r w:rsidRPr="00FA7CEF">
        <w:rPr>
          <w:rFonts w:ascii="Times New Roman" w:hAnsi="Times New Roman"/>
          <w:sz w:val="24"/>
          <w:szCs w:val="24"/>
          <w:lang w:eastAsia="lt-LT"/>
        </w:rPr>
        <w:t>: „Kūrybinių industrijų verslo tyrimas</w:t>
      </w:r>
      <w:r w:rsidR="0017711C">
        <w:rPr>
          <w:rFonts w:ascii="Times New Roman" w:hAnsi="Times New Roman"/>
          <w:sz w:val="24"/>
          <w:szCs w:val="24"/>
          <w:lang w:eastAsia="lt-LT"/>
        </w:rPr>
        <w:t>“</w:t>
      </w:r>
      <w:r w:rsidRPr="0017711C">
        <w:rPr>
          <w:rFonts w:ascii="Times New Roman" w:hAnsi="Times New Roman"/>
          <w:sz w:val="24"/>
          <w:szCs w:val="24"/>
          <w:lang w:eastAsia="lt-LT"/>
        </w:rPr>
        <w:t>, Klaipėda</w:t>
      </w:r>
      <w:r w:rsidR="001569E1">
        <w:rPr>
          <w:rFonts w:ascii="Times New Roman" w:hAnsi="Times New Roman"/>
          <w:sz w:val="24"/>
          <w:szCs w:val="24"/>
          <w:lang w:eastAsia="lt-LT"/>
        </w:rPr>
        <w:t>,</w:t>
      </w:r>
      <w:r w:rsidRPr="0017711C">
        <w:rPr>
          <w:rFonts w:ascii="Times New Roman" w:hAnsi="Times New Roman"/>
          <w:sz w:val="24"/>
          <w:szCs w:val="24"/>
          <w:lang w:eastAsia="lt-LT"/>
        </w:rPr>
        <w:t xml:space="preserve"> 2010). Uždaroji akcinė bendrovė yra dominuojantis bendrovės tipas Lietuvos kūrybiniame sektoriuje, </w:t>
      </w:r>
      <w:r w:rsidRPr="00FA7CEF">
        <w:rPr>
          <w:rFonts w:ascii="Times New Roman" w:hAnsi="Times New Roman"/>
          <w:sz w:val="24"/>
          <w:szCs w:val="24"/>
          <w:lang w:eastAsia="lt-LT"/>
        </w:rPr>
        <w:t xml:space="preserve">taip pat ir Klaipėdoje </w:t>
      </w:r>
      <w:r w:rsidR="00A327AF" w:rsidRPr="00FA7CEF">
        <w:rPr>
          <w:rFonts w:ascii="Times New Roman" w:hAnsi="Times New Roman"/>
          <w:sz w:val="24"/>
          <w:szCs w:val="24"/>
        </w:rPr>
        <w:t xml:space="preserve">– </w:t>
      </w:r>
      <w:r w:rsidRPr="00FA7CEF">
        <w:rPr>
          <w:rFonts w:ascii="Times New Roman" w:hAnsi="Times New Roman"/>
          <w:sz w:val="24"/>
          <w:szCs w:val="24"/>
          <w:lang w:eastAsia="lt-LT"/>
        </w:rPr>
        <w:t>tai sudaro beveik 63</w:t>
      </w:r>
      <w:r w:rsidR="00A327AF" w:rsidRPr="00FA7CEF">
        <w:rPr>
          <w:rFonts w:ascii="Times New Roman" w:hAnsi="Times New Roman"/>
          <w:sz w:val="24"/>
          <w:szCs w:val="24"/>
          <w:lang w:eastAsia="lt-LT"/>
        </w:rPr>
        <w:t xml:space="preserve"> proc.</w:t>
      </w:r>
      <w:r w:rsidRPr="00FA7CEF">
        <w:rPr>
          <w:rFonts w:ascii="Times New Roman" w:hAnsi="Times New Roman"/>
          <w:sz w:val="24"/>
          <w:szCs w:val="24"/>
          <w:lang w:eastAsia="lt-LT"/>
        </w:rPr>
        <w:t xml:space="preserve"> visų Lietuvos KKI </w:t>
      </w:r>
      <w:r w:rsidRPr="00A942B3">
        <w:rPr>
          <w:rFonts w:ascii="Times New Roman" w:hAnsi="Times New Roman"/>
          <w:sz w:val="24"/>
          <w:szCs w:val="24"/>
          <w:lang w:eastAsia="lt-LT"/>
        </w:rPr>
        <w:t>įmonių. Pagal</w:t>
      </w:r>
      <w:r w:rsidRPr="0017711C">
        <w:rPr>
          <w:rFonts w:ascii="Times New Roman" w:hAnsi="Times New Roman"/>
          <w:sz w:val="24"/>
          <w:szCs w:val="24"/>
          <w:lang w:eastAsia="lt-LT"/>
        </w:rPr>
        <w:t xml:space="preserve"> populiarumą antrąją vietą užima </w:t>
      </w:r>
      <w:r w:rsidR="003438B2" w:rsidRPr="0017711C">
        <w:rPr>
          <w:rFonts w:ascii="Times New Roman" w:hAnsi="Times New Roman"/>
          <w:sz w:val="24"/>
          <w:szCs w:val="24"/>
          <w:lang w:eastAsia="lt-LT"/>
        </w:rPr>
        <w:t>individualioji</w:t>
      </w:r>
      <w:r w:rsidRPr="0017711C">
        <w:rPr>
          <w:rFonts w:ascii="Times New Roman" w:hAnsi="Times New Roman"/>
          <w:sz w:val="24"/>
          <w:szCs w:val="24"/>
          <w:lang w:eastAsia="lt-LT"/>
        </w:rPr>
        <w:t xml:space="preserve"> įmonė ir sudaro penktadalį visų KKI bendrovių. Daugiau nei 10</w:t>
      </w:r>
      <w:r w:rsidR="00A327AF">
        <w:rPr>
          <w:rFonts w:ascii="Times New Roman" w:hAnsi="Times New Roman"/>
          <w:sz w:val="24"/>
          <w:szCs w:val="24"/>
          <w:lang w:eastAsia="lt-LT"/>
        </w:rPr>
        <w:t xml:space="preserve"> proc.</w:t>
      </w:r>
      <w:r w:rsidRPr="0017711C">
        <w:rPr>
          <w:rFonts w:ascii="Times New Roman" w:hAnsi="Times New Roman"/>
          <w:sz w:val="24"/>
          <w:szCs w:val="24"/>
          <w:lang w:eastAsia="lt-LT"/>
        </w:rPr>
        <w:t xml:space="preserve"> Lietuvos KKI įmonių yra viešosios įmonės, tuo pat metu kitos bendrovių teisinės formos nėra populiarios tarp KKI sričių. Šalies ar vietinė valdžia kontroliuoja tik mažą KKI įmonių skaičių (kartu </w:t>
      </w:r>
      <w:r w:rsidR="001569E1">
        <w:rPr>
          <w:rFonts w:ascii="Times New Roman" w:hAnsi="Times New Roman"/>
          <w:sz w:val="24"/>
          <w:szCs w:val="24"/>
          <w:lang w:eastAsia="lt-LT"/>
        </w:rPr>
        <w:t>jos</w:t>
      </w:r>
      <w:r w:rsidR="0034698D">
        <w:rPr>
          <w:rFonts w:ascii="Times New Roman" w:hAnsi="Times New Roman"/>
          <w:sz w:val="24"/>
          <w:szCs w:val="24"/>
          <w:lang w:eastAsia="lt-LT"/>
        </w:rPr>
        <w:t xml:space="preserve"> </w:t>
      </w:r>
      <w:r w:rsidRPr="0017711C">
        <w:rPr>
          <w:rFonts w:ascii="Times New Roman" w:hAnsi="Times New Roman"/>
          <w:sz w:val="24"/>
          <w:szCs w:val="24"/>
          <w:lang w:eastAsia="lt-LT"/>
        </w:rPr>
        <w:t>sudaro mažiau nei 7</w:t>
      </w:r>
      <w:r w:rsidR="00A327AF">
        <w:rPr>
          <w:rFonts w:ascii="Times New Roman" w:hAnsi="Times New Roman"/>
          <w:sz w:val="24"/>
          <w:szCs w:val="24"/>
          <w:lang w:eastAsia="lt-LT"/>
        </w:rPr>
        <w:t xml:space="preserve"> proc.</w:t>
      </w:r>
      <w:r w:rsidRPr="0017711C">
        <w:rPr>
          <w:rFonts w:ascii="Times New Roman" w:hAnsi="Times New Roman"/>
          <w:sz w:val="24"/>
          <w:szCs w:val="24"/>
          <w:lang w:eastAsia="lt-LT"/>
        </w:rPr>
        <w:t>)</w:t>
      </w:r>
      <w:r w:rsidR="001569E1">
        <w:rPr>
          <w:rFonts w:ascii="Times New Roman" w:hAnsi="Times New Roman"/>
          <w:sz w:val="24"/>
          <w:szCs w:val="24"/>
          <w:lang w:eastAsia="lt-LT"/>
        </w:rPr>
        <w:t>,</w:t>
      </w:r>
      <w:r w:rsidRPr="0017711C">
        <w:rPr>
          <w:rFonts w:ascii="Times New Roman" w:hAnsi="Times New Roman"/>
          <w:sz w:val="24"/>
          <w:szCs w:val="24"/>
          <w:lang w:eastAsia="lt-LT"/>
        </w:rPr>
        <w:t xml:space="preserve"> ir tai reiškia, kad beveik </w:t>
      </w:r>
      <w:r w:rsidR="001569E1" w:rsidRPr="0017711C">
        <w:rPr>
          <w:rFonts w:ascii="Times New Roman" w:hAnsi="Times New Roman"/>
          <w:sz w:val="24"/>
          <w:szCs w:val="24"/>
          <w:lang w:eastAsia="lt-LT"/>
        </w:rPr>
        <w:t>vis</w:t>
      </w:r>
      <w:r w:rsidR="001569E1">
        <w:rPr>
          <w:rFonts w:ascii="Times New Roman" w:hAnsi="Times New Roman"/>
          <w:sz w:val="24"/>
          <w:szCs w:val="24"/>
          <w:lang w:eastAsia="lt-LT"/>
        </w:rPr>
        <w:t>iem</w:t>
      </w:r>
      <w:r w:rsidR="001569E1" w:rsidRPr="0017711C">
        <w:rPr>
          <w:rFonts w:ascii="Times New Roman" w:hAnsi="Times New Roman"/>
          <w:sz w:val="24"/>
          <w:szCs w:val="24"/>
          <w:lang w:eastAsia="lt-LT"/>
        </w:rPr>
        <w:t xml:space="preserve">s </w:t>
      </w:r>
      <w:r w:rsidR="00A327AF" w:rsidRPr="0017711C">
        <w:rPr>
          <w:rFonts w:ascii="Times New Roman" w:hAnsi="Times New Roman"/>
          <w:sz w:val="24"/>
          <w:szCs w:val="24"/>
          <w:lang w:eastAsia="lt-LT"/>
        </w:rPr>
        <w:t>kūrybini</w:t>
      </w:r>
      <w:r w:rsidR="00A327AF">
        <w:rPr>
          <w:rFonts w:ascii="Times New Roman" w:hAnsi="Times New Roman"/>
          <w:sz w:val="24"/>
          <w:szCs w:val="24"/>
          <w:lang w:eastAsia="lt-LT"/>
        </w:rPr>
        <w:t>am</w:t>
      </w:r>
      <w:r w:rsidR="00A327AF" w:rsidRPr="0017711C">
        <w:rPr>
          <w:rFonts w:ascii="Times New Roman" w:hAnsi="Times New Roman"/>
          <w:sz w:val="24"/>
          <w:szCs w:val="24"/>
          <w:lang w:eastAsia="lt-LT"/>
        </w:rPr>
        <w:t>s sektori</w:t>
      </w:r>
      <w:r w:rsidR="00A327AF">
        <w:rPr>
          <w:rFonts w:ascii="Times New Roman" w:hAnsi="Times New Roman"/>
          <w:sz w:val="24"/>
          <w:szCs w:val="24"/>
          <w:lang w:eastAsia="lt-LT"/>
        </w:rPr>
        <w:t>am</w:t>
      </w:r>
      <w:r w:rsidR="00A327AF" w:rsidRPr="0017711C">
        <w:rPr>
          <w:rFonts w:ascii="Times New Roman" w:hAnsi="Times New Roman"/>
          <w:sz w:val="24"/>
          <w:szCs w:val="24"/>
          <w:lang w:eastAsia="lt-LT"/>
        </w:rPr>
        <w:t xml:space="preserve">s </w:t>
      </w:r>
      <w:r w:rsidRPr="0017711C">
        <w:rPr>
          <w:rFonts w:ascii="Times New Roman" w:hAnsi="Times New Roman"/>
          <w:sz w:val="24"/>
          <w:szCs w:val="24"/>
          <w:lang w:eastAsia="lt-LT"/>
        </w:rPr>
        <w:t>atstovauja privatus kapitalas.</w:t>
      </w:r>
    </w:p>
    <w:p w:rsidR="003127E9" w:rsidRPr="0017711C" w:rsidRDefault="003127E9" w:rsidP="00F158D7">
      <w:pPr>
        <w:pStyle w:val="Default"/>
        <w:ind w:firstLine="567"/>
      </w:pPr>
    </w:p>
    <w:p w:rsidR="003127E9" w:rsidRPr="00306832" w:rsidRDefault="003127E9" w:rsidP="004D7444">
      <w:pPr>
        <w:pStyle w:val="Sraopastraipa"/>
        <w:numPr>
          <w:ilvl w:val="0"/>
          <w:numId w:val="6"/>
        </w:numPr>
        <w:spacing w:before="238" w:after="238" w:line="360" w:lineRule="auto"/>
        <w:ind w:left="0" w:firstLine="567"/>
        <w:jc w:val="center"/>
        <w:rPr>
          <w:rFonts w:ascii="Times New Roman" w:hAnsi="Times New Roman"/>
          <w:b/>
          <w:color w:val="595959" w:themeColor="text1" w:themeTint="A6"/>
          <w:sz w:val="24"/>
          <w:szCs w:val="24"/>
          <w:lang w:eastAsia="lt-LT"/>
        </w:rPr>
      </w:pPr>
      <w:r w:rsidRPr="00306832">
        <w:rPr>
          <w:rFonts w:ascii="Times New Roman" w:hAnsi="Times New Roman"/>
          <w:b/>
          <w:color w:val="595959" w:themeColor="text1" w:themeTint="A6"/>
          <w:sz w:val="24"/>
          <w:szCs w:val="24"/>
          <w:lang w:eastAsia="lt-LT"/>
        </w:rPr>
        <w:t>TIKSLAI IR UŽDAVINIAI</w:t>
      </w:r>
    </w:p>
    <w:p w:rsidR="00317003" w:rsidRDefault="00EE5DA9" w:rsidP="00F158D7">
      <w:pPr>
        <w:pStyle w:val="Sraopastraipa"/>
        <w:spacing w:line="26" w:lineRule="atLeast"/>
        <w:ind w:left="0" w:firstLine="567"/>
        <w:jc w:val="both"/>
        <w:rPr>
          <w:rFonts w:ascii="Times New Roman" w:hAnsi="Times New Roman"/>
          <w:sz w:val="24"/>
          <w:szCs w:val="24"/>
        </w:rPr>
      </w:pPr>
      <w:r>
        <w:rPr>
          <w:rStyle w:val="Grietas"/>
          <w:rFonts w:ascii="Times New Roman" w:hAnsi="Times New Roman"/>
          <w:bCs/>
          <w:sz w:val="24"/>
          <w:szCs w:val="24"/>
          <w:bdr w:val="none" w:sz="0" w:space="0" w:color="auto" w:frame="1"/>
        </w:rPr>
        <w:t>Kultūros fabrikas</w:t>
      </w:r>
      <w:r w:rsidR="003127E9" w:rsidRPr="00FA7CEF">
        <w:rPr>
          <w:rStyle w:val="apple-converted-space"/>
          <w:rFonts w:ascii="Times New Roman" w:hAnsi="Times New Roman"/>
          <w:sz w:val="24"/>
          <w:szCs w:val="24"/>
        </w:rPr>
        <w:t> </w:t>
      </w:r>
      <w:r w:rsidR="003127E9" w:rsidRPr="00FA7CEF">
        <w:rPr>
          <w:rFonts w:ascii="Times New Roman" w:hAnsi="Times New Roman"/>
          <w:sz w:val="24"/>
          <w:szCs w:val="24"/>
        </w:rPr>
        <w:t>– tai šiuolaikinių scenos menų ir naujųjų kūrybinių verslų inkubatorius, eksperimentų ir edukacijos centras kūrybingai bendruomenei, kūrybinių produktų pristatymo ir pardavimo vieta.</w:t>
      </w:r>
    </w:p>
    <w:p w:rsidR="00317003" w:rsidRDefault="00317003" w:rsidP="00F158D7">
      <w:pPr>
        <w:pStyle w:val="Sraopastraipa"/>
        <w:spacing w:line="26" w:lineRule="atLeast"/>
        <w:ind w:left="0" w:firstLine="567"/>
        <w:jc w:val="both"/>
        <w:rPr>
          <w:rFonts w:ascii="Times New Roman" w:hAnsi="Times New Roman"/>
          <w:sz w:val="24"/>
          <w:szCs w:val="24"/>
        </w:rPr>
      </w:pPr>
    </w:p>
    <w:p w:rsidR="003127E9" w:rsidRPr="00FA7CEF" w:rsidRDefault="003127E9" w:rsidP="00F158D7">
      <w:pPr>
        <w:pStyle w:val="Sraopastraipa"/>
        <w:spacing w:line="26" w:lineRule="atLeast"/>
        <w:ind w:left="0" w:firstLine="567"/>
        <w:jc w:val="both"/>
        <w:rPr>
          <w:rFonts w:ascii="Times New Roman" w:hAnsi="Times New Roman"/>
          <w:sz w:val="24"/>
          <w:szCs w:val="24"/>
        </w:rPr>
      </w:pPr>
      <w:r w:rsidRPr="0017711C">
        <w:rPr>
          <w:rFonts w:ascii="Times New Roman" w:hAnsi="Times New Roman"/>
          <w:b/>
          <w:sz w:val="24"/>
          <w:szCs w:val="24"/>
        </w:rPr>
        <w:t>Projekto esmė –</w:t>
      </w:r>
      <w:r w:rsidRPr="0017711C">
        <w:rPr>
          <w:rFonts w:ascii="Times New Roman" w:hAnsi="Times New Roman"/>
          <w:sz w:val="24"/>
          <w:szCs w:val="24"/>
        </w:rPr>
        <w:t xml:space="preserve"> sutelkti įvair</w:t>
      </w:r>
      <w:r w:rsidRPr="00FA7CEF">
        <w:rPr>
          <w:rFonts w:ascii="Times New Roman" w:hAnsi="Times New Roman"/>
          <w:sz w:val="24"/>
          <w:szCs w:val="24"/>
        </w:rPr>
        <w:t>ių rūšių meno kūrėjus, jų grupes ir su menu susijusius verslus (kūrybines industrijas) plėtojančius asmenis vienoje vietoje (mišrus naujos kartos inkubatorius); sudaryti palankias sąlygas steigti SVV subjektus, juos plėsti, didinti jų gyvybingumą; skatinti bendruomenę akyviau dalyvauti kultūriniame gyvenime.</w:t>
      </w:r>
    </w:p>
    <w:p w:rsidR="003127E9" w:rsidRPr="00FA7CEF" w:rsidRDefault="003127E9" w:rsidP="00F158D7">
      <w:pPr>
        <w:pStyle w:val="Pagrindinistekstas"/>
        <w:ind w:firstLine="567"/>
        <w:rPr>
          <w:rFonts w:ascii="Times New Roman" w:hAnsi="Times New Roman"/>
          <w:b/>
        </w:rPr>
      </w:pPr>
      <w:r w:rsidRPr="00FA7CEF">
        <w:rPr>
          <w:rFonts w:ascii="Times New Roman" w:hAnsi="Times New Roman"/>
          <w:b/>
        </w:rPr>
        <w:t>Pagrindinė veikla:</w:t>
      </w:r>
    </w:p>
    <w:p w:rsidR="003127E9" w:rsidRPr="0017711C" w:rsidRDefault="00D37465" w:rsidP="004D7444">
      <w:pPr>
        <w:pStyle w:val="Sraopastraipa"/>
        <w:numPr>
          <w:ilvl w:val="0"/>
          <w:numId w:val="8"/>
        </w:numPr>
        <w:spacing w:after="0" w:afterAutospacing="0"/>
        <w:ind w:left="0" w:firstLine="567"/>
        <w:jc w:val="both"/>
        <w:rPr>
          <w:rFonts w:ascii="Times New Roman" w:hAnsi="Times New Roman"/>
          <w:b/>
          <w:sz w:val="24"/>
          <w:szCs w:val="24"/>
        </w:rPr>
      </w:pPr>
      <w:r>
        <w:rPr>
          <w:rFonts w:ascii="Times New Roman" w:hAnsi="Times New Roman"/>
          <w:sz w:val="24"/>
          <w:szCs w:val="24"/>
        </w:rPr>
        <w:t>K</w:t>
      </w:r>
      <w:r w:rsidR="003127E9" w:rsidRPr="00FA7CEF">
        <w:rPr>
          <w:rFonts w:ascii="Times New Roman" w:hAnsi="Times New Roman"/>
          <w:sz w:val="24"/>
          <w:szCs w:val="24"/>
        </w:rPr>
        <w:t xml:space="preserve">ūrybinių verslų </w:t>
      </w:r>
      <w:proofErr w:type="spellStart"/>
      <w:r w:rsidR="003127E9" w:rsidRPr="00FA7CEF">
        <w:rPr>
          <w:rFonts w:ascii="Times New Roman" w:hAnsi="Times New Roman"/>
          <w:sz w:val="24"/>
          <w:szCs w:val="24"/>
        </w:rPr>
        <w:t>inkubavimas</w:t>
      </w:r>
      <w:proofErr w:type="spellEnd"/>
      <w:r w:rsidR="003127E9" w:rsidRPr="00FA7CEF">
        <w:rPr>
          <w:rFonts w:ascii="Times New Roman" w:hAnsi="Times New Roman"/>
          <w:sz w:val="24"/>
          <w:szCs w:val="24"/>
        </w:rPr>
        <w:t xml:space="preserve"> bei susijusių </w:t>
      </w:r>
      <w:proofErr w:type="spellStart"/>
      <w:r w:rsidR="003127E9" w:rsidRPr="00FA7CEF">
        <w:rPr>
          <w:rFonts w:ascii="Times New Roman" w:hAnsi="Times New Roman"/>
          <w:sz w:val="24"/>
          <w:szCs w:val="24"/>
        </w:rPr>
        <w:t>verslumo</w:t>
      </w:r>
      <w:proofErr w:type="spellEnd"/>
      <w:r w:rsidR="003127E9" w:rsidRPr="00FA7CEF">
        <w:rPr>
          <w:rFonts w:ascii="Times New Roman" w:hAnsi="Times New Roman"/>
          <w:sz w:val="24"/>
          <w:szCs w:val="24"/>
        </w:rPr>
        <w:t xml:space="preserve"> paslaugų </w:t>
      </w:r>
      <w:r>
        <w:rPr>
          <w:rFonts w:ascii="Times New Roman" w:hAnsi="Times New Roman"/>
          <w:sz w:val="24"/>
          <w:szCs w:val="24"/>
        </w:rPr>
        <w:t xml:space="preserve">jiems </w:t>
      </w:r>
      <w:r w:rsidR="003127E9" w:rsidRPr="00FA7CEF">
        <w:rPr>
          <w:rFonts w:ascii="Times New Roman" w:hAnsi="Times New Roman"/>
          <w:sz w:val="24"/>
          <w:szCs w:val="24"/>
        </w:rPr>
        <w:t>teikimas</w:t>
      </w:r>
      <w:r w:rsidR="00317003">
        <w:rPr>
          <w:rFonts w:ascii="Times New Roman" w:hAnsi="Times New Roman"/>
          <w:sz w:val="24"/>
          <w:szCs w:val="24"/>
        </w:rPr>
        <w:t>.</w:t>
      </w:r>
    </w:p>
    <w:p w:rsidR="003127E9" w:rsidRPr="0017711C" w:rsidRDefault="003127E9" w:rsidP="004D7444">
      <w:pPr>
        <w:pStyle w:val="Pagrindinistekstas"/>
        <w:numPr>
          <w:ilvl w:val="0"/>
          <w:numId w:val="8"/>
        </w:numPr>
        <w:spacing w:after="0" w:line="240" w:lineRule="auto"/>
        <w:ind w:left="0" w:firstLine="567"/>
        <w:rPr>
          <w:rFonts w:ascii="Times New Roman" w:hAnsi="Times New Roman"/>
        </w:rPr>
      </w:pPr>
      <w:r w:rsidRPr="0017711C">
        <w:rPr>
          <w:rStyle w:val="apple-converted-space"/>
          <w:rFonts w:ascii="Times New Roman" w:hAnsi="Times New Roman"/>
        </w:rPr>
        <w:t>Šiuolaikinių s</w:t>
      </w:r>
      <w:r w:rsidRPr="0017711C">
        <w:rPr>
          <w:rFonts w:ascii="Times New Roman" w:hAnsi="Times New Roman"/>
        </w:rPr>
        <w:t>cenos menų (</w:t>
      </w:r>
      <w:r w:rsidR="00317003" w:rsidRPr="0017711C">
        <w:rPr>
          <w:rFonts w:ascii="Times New Roman" w:hAnsi="Times New Roman"/>
        </w:rPr>
        <w:t>teatr</w:t>
      </w:r>
      <w:r w:rsidR="00317003">
        <w:rPr>
          <w:rFonts w:ascii="Times New Roman" w:hAnsi="Times New Roman"/>
        </w:rPr>
        <w:t>o</w:t>
      </w:r>
      <w:r w:rsidRPr="0017711C">
        <w:rPr>
          <w:rFonts w:ascii="Times New Roman" w:hAnsi="Times New Roman"/>
        </w:rPr>
        <w:t xml:space="preserve">, </w:t>
      </w:r>
      <w:r w:rsidR="00317003" w:rsidRPr="0017711C">
        <w:rPr>
          <w:rFonts w:ascii="Times New Roman" w:hAnsi="Times New Roman"/>
        </w:rPr>
        <w:t>šoki</w:t>
      </w:r>
      <w:r w:rsidR="00317003">
        <w:rPr>
          <w:rFonts w:ascii="Times New Roman" w:hAnsi="Times New Roman"/>
        </w:rPr>
        <w:t>o</w:t>
      </w:r>
      <w:r w:rsidRPr="0017711C">
        <w:rPr>
          <w:rFonts w:ascii="Times New Roman" w:hAnsi="Times New Roman"/>
        </w:rPr>
        <w:t xml:space="preserve">, video, </w:t>
      </w:r>
      <w:r w:rsidR="00D37465">
        <w:rPr>
          <w:rFonts w:ascii="Times New Roman" w:hAnsi="Times New Roman"/>
        </w:rPr>
        <w:t xml:space="preserve">kino, </w:t>
      </w:r>
      <w:r w:rsidR="00317003" w:rsidRPr="0017711C">
        <w:rPr>
          <w:rFonts w:ascii="Times New Roman" w:hAnsi="Times New Roman"/>
        </w:rPr>
        <w:t>muzik</w:t>
      </w:r>
      <w:r w:rsidR="00317003">
        <w:rPr>
          <w:rFonts w:ascii="Times New Roman" w:hAnsi="Times New Roman"/>
        </w:rPr>
        <w:t>os</w:t>
      </w:r>
      <w:r w:rsidRPr="0017711C">
        <w:rPr>
          <w:rFonts w:ascii="Times New Roman" w:hAnsi="Times New Roman"/>
        </w:rPr>
        <w:t xml:space="preserve">) kūrėjų </w:t>
      </w:r>
      <w:proofErr w:type="spellStart"/>
      <w:r w:rsidR="00D37465">
        <w:rPr>
          <w:rFonts w:ascii="Times New Roman" w:hAnsi="Times New Roman"/>
        </w:rPr>
        <w:t>inkubavimo</w:t>
      </w:r>
      <w:proofErr w:type="spellEnd"/>
      <w:r w:rsidR="00D37465">
        <w:rPr>
          <w:rFonts w:ascii="Times New Roman" w:hAnsi="Times New Roman"/>
        </w:rPr>
        <w:t xml:space="preserve"> </w:t>
      </w:r>
      <w:r w:rsidRPr="0017711C">
        <w:rPr>
          <w:rFonts w:ascii="Times New Roman" w:hAnsi="Times New Roman"/>
        </w:rPr>
        <w:t>paslaugos</w:t>
      </w:r>
      <w:r w:rsidR="00317003">
        <w:rPr>
          <w:rFonts w:ascii="Times New Roman" w:hAnsi="Times New Roman"/>
        </w:rPr>
        <w:t>.</w:t>
      </w:r>
    </w:p>
    <w:p w:rsidR="003127E9" w:rsidRPr="0017711C" w:rsidRDefault="003127E9" w:rsidP="004D7444">
      <w:pPr>
        <w:pStyle w:val="Pagrindinistekstas"/>
        <w:numPr>
          <w:ilvl w:val="0"/>
          <w:numId w:val="8"/>
        </w:numPr>
        <w:spacing w:after="0" w:line="240" w:lineRule="auto"/>
        <w:ind w:left="0" w:firstLine="567"/>
        <w:rPr>
          <w:rFonts w:ascii="Times New Roman" w:hAnsi="Times New Roman"/>
        </w:rPr>
      </w:pPr>
      <w:r w:rsidRPr="0017711C">
        <w:rPr>
          <w:rFonts w:ascii="Times New Roman" w:hAnsi="Times New Roman"/>
        </w:rPr>
        <w:t>Naujųjų verslų,</w:t>
      </w:r>
      <w:r w:rsidR="002F06EF">
        <w:rPr>
          <w:rFonts w:ascii="Times New Roman" w:hAnsi="Times New Roman"/>
        </w:rPr>
        <w:t xml:space="preserve"> priskiriamų kūrybinių industrijų sektoriui bei</w:t>
      </w:r>
      <w:r w:rsidRPr="0017711C">
        <w:rPr>
          <w:rFonts w:ascii="Times New Roman" w:hAnsi="Times New Roman"/>
        </w:rPr>
        <w:t xml:space="preserve"> kuriančių skaitmeninio turinio interaktyvų produktą, panaudojant visų rezidentų kūrybą, skatinimas.</w:t>
      </w:r>
    </w:p>
    <w:p w:rsidR="003127E9" w:rsidRPr="00FA7CEF" w:rsidRDefault="00EE5DA9" w:rsidP="00F158D7">
      <w:pPr>
        <w:pStyle w:val="Default"/>
        <w:ind w:firstLine="567"/>
        <w:jc w:val="both"/>
      </w:pPr>
      <w:r>
        <w:t>Kultūros fabriko</w:t>
      </w:r>
      <w:r w:rsidR="003127E9" w:rsidRPr="00FA7CEF">
        <w:rPr>
          <w:b/>
        </w:rPr>
        <w:t xml:space="preserve"> vizija</w:t>
      </w:r>
      <w:r w:rsidR="003127E9" w:rsidRPr="00FA7CEF">
        <w:t xml:space="preserve"> – tapti novatorišku naujos kartos kūrybinio verslo ir meno inkubatoriumi (akseleratoriumi), kuriančiu naujo tipo partnerystės sąveikas </w:t>
      </w:r>
      <w:r w:rsidR="00CE7422">
        <w:t>ir</w:t>
      </w:r>
      <w:r w:rsidR="0034698D">
        <w:t xml:space="preserve"> </w:t>
      </w:r>
      <w:r w:rsidR="003127E9" w:rsidRPr="00FA7CEF">
        <w:t xml:space="preserve">didesnę pridėtinę socialinę </w:t>
      </w:r>
      <w:r w:rsidR="00CE7422">
        <w:t>bei</w:t>
      </w:r>
      <w:r w:rsidR="0034698D">
        <w:t xml:space="preserve"> </w:t>
      </w:r>
      <w:r w:rsidR="003127E9" w:rsidRPr="00FA7CEF">
        <w:t xml:space="preserve">ekonominę vertę Klaipėdos regionui. </w:t>
      </w:r>
    </w:p>
    <w:p w:rsidR="003127E9" w:rsidRPr="0017711C" w:rsidRDefault="00F158D7" w:rsidP="0034344F">
      <w:pPr>
        <w:pStyle w:val="Sraopastraipa"/>
        <w:spacing w:before="240" w:after="0" w:afterAutospacing="0" w:line="26" w:lineRule="atLeast"/>
        <w:ind w:left="0" w:firstLine="567"/>
        <w:jc w:val="both"/>
        <w:rPr>
          <w:rFonts w:ascii="Times New Roman" w:hAnsi="Times New Roman"/>
          <w:sz w:val="24"/>
          <w:szCs w:val="24"/>
        </w:rPr>
      </w:pPr>
      <w:r>
        <w:rPr>
          <w:rFonts w:ascii="Times New Roman" w:hAnsi="Times New Roman"/>
          <w:sz w:val="24"/>
          <w:szCs w:val="24"/>
        </w:rPr>
        <w:t>Kultūros fabriko</w:t>
      </w:r>
      <w:r w:rsidRPr="00FA7CEF">
        <w:rPr>
          <w:rFonts w:ascii="Times New Roman" w:hAnsi="Times New Roman"/>
          <w:sz w:val="24"/>
          <w:szCs w:val="24"/>
        </w:rPr>
        <w:t xml:space="preserve"> </w:t>
      </w:r>
      <w:r>
        <w:rPr>
          <w:rFonts w:ascii="Times New Roman" w:hAnsi="Times New Roman"/>
          <w:sz w:val="24"/>
          <w:szCs w:val="24"/>
        </w:rPr>
        <w:t>p</w:t>
      </w:r>
      <w:r w:rsidR="003127E9" w:rsidRPr="00FA7CEF">
        <w:rPr>
          <w:rFonts w:ascii="Times New Roman" w:hAnsi="Times New Roman"/>
          <w:sz w:val="24"/>
          <w:szCs w:val="24"/>
        </w:rPr>
        <w:t xml:space="preserve">rojekto tikslai </w:t>
      </w:r>
      <w:r w:rsidR="003A6F12">
        <w:rPr>
          <w:rFonts w:ascii="Times New Roman" w:hAnsi="Times New Roman"/>
          <w:sz w:val="24"/>
          <w:szCs w:val="24"/>
        </w:rPr>
        <w:t>ir</w:t>
      </w:r>
      <w:r w:rsidR="0034698D">
        <w:rPr>
          <w:rFonts w:ascii="Times New Roman" w:hAnsi="Times New Roman"/>
          <w:sz w:val="24"/>
          <w:szCs w:val="24"/>
        </w:rPr>
        <w:t xml:space="preserve"> </w:t>
      </w:r>
      <w:r w:rsidR="003127E9" w:rsidRPr="0017711C">
        <w:rPr>
          <w:rFonts w:ascii="Times New Roman" w:hAnsi="Times New Roman"/>
          <w:sz w:val="24"/>
          <w:szCs w:val="24"/>
        </w:rPr>
        <w:t xml:space="preserve">uždaviniai yra glaudžiai susiję su įgyvendinamos </w:t>
      </w:r>
      <w:r w:rsidR="003A6F12">
        <w:rPr>
          <w:rFonts w:ascii="Times New Roman" w:hAnsi="Times New Roman"/>
          <w:sz w:val="24"/>
          <w:szCs w:val="24"/>
        </w:rPr>
        <w:t>ŪM</w:t>
      </w:r>
      <w:r w:rsidR="003127E9" w:rsidRPr="0017711C">
        <w:rPr>
          <w:rFonts w:ascii="Times New Roman" w:hAnsi="Times New Roman"/>
          <w:sz w:val="24"/>
          <w:szCs w:val="24"/>
        </w:rPr>
        <w:t xml:space="preserve"> priemonės tikslu </w:t>
      </w:r>
      <w:r w:rsidR="003A6F12" w:rsidRPr="000105CF">
        <w:rPr>
          <w:rFonts w:ascii="Times New Roman" w:hAnsi="Times New Roman"/>
          <w:sz w:val="24"/>
          <w:szCs w:val="24"/>
        </w:rPr>
        <w:t xml:space="preserve">– </w:t>
      </w:r>
      <w:r w:rsidR="003127E9" w:rsidRPr="0017711C">
        <w:rPr>
          <w:rFonts w:ascii="Times New Roman" w:hAnsi="Times New Roman"/>
          <w:sz w:val="24"/>
          <w:szCs w:val="24"/>
        </w:rPr>
        <w:t>sudaryti palankias sąlygas steigti SVV subjektus, juos plėsti, didinti jų gyvybingumą; patenkinti miesto visuomenės poreikius šiuolaikiškai įrengtoms scenos meno ir kino erdvėms:</w:t>
      </w:r>
    </w:p>
    <w:p w:rsidR="003127E9" w:rsidRDefault="003127E9" w:rsidP="00F158D7">
      <w:pPr>
        <w:pStyle w:val="Sraopastraipa"/>
        <w:spacing w:line="26" w:lineRule="atLeast"/>
        <w:ind w:left="0" w:firstLine="567"/>
        <w:jc w:val="both"/>
      </w:pPr>
      <w:r w:rsidRPr="00FA7CEF">
        <w:rPr>
          <w:rFonts w:ascii="Times New Roman" w:hAnsi="Times New Roman"/>
          <w:b/>
          <w:sz w:val="24"/>
          <w:szCs w:val="24"/>
        </w:rPr>
        <w:lastRenderedPageBreak/>
        <w:t xml:space="preserve">1 tikslas. Sudaryti sąlygas </w:t>
      </w:r>
      <w:r w:rsidR="00FC1FE3">
        <w:rPr>
          <w:rFonts w:ascii="Times New Roman" w:hAnsi="Times New Roman"/>
          <w:b/>
          <w:sz w:val="24"/>
          <w:szCs w:val="24"/>
        </w:rPr>
        <w:t xml:space="preserve">steigtis </w:t>
      </w:r>
      <w:r w:rsidRPr="00FA7CEF">
        <w:rPr>
          <w:rFonts w:ascii="Times New Roman" w:hAnsi="Times New Roman"/>
          <w:b/>
          <w:sz w:val="24"/>
          <w:szCs w:val="24"/>
        </w:rPr>
        <w:t xml:space="preserve">menininkų ir kūrybinių industrijų SVV </w:t>
      </w:r>
      <w:r w:rsidR="00FC1FE3" w:rsidRPr="00FA7CEF">
        <w:rPr>
          <w:rFonts w:ascii="Times New Roman" w:hAnsi="Times New Roman"/>
          <w:b/>
          <w:sz w:val="24"/>
          <w:szCs w:val="24"/>
        </w:rPr>
        <w:t>subjekt</w:t>
      </w:r>
      <w:r w:rsidR="00FC1FE3">
        <w:rPr>
          <w:rFonts w:ascii="Times New Roman" w:hAnsi="Times New Roman"/>
          <w:b/>
          <w:sz w:val="24"/>
          <w:szCs w:val="24"/>
        </w:rPr>
        <w:t>ams</w:t>
      </w:r>
      <w:r w:rsidR="002568ED">
        <w:rPr>
          <w:rFonts w:ascii="Times New Roman" w:hAnsi="Times New Roman"/>
          <w:b/>
          <w:sz w:val="24"/>
          <w:szCs w:val="24"/>
        </w:rPr>
        <w:t>, jų plėtrai, gyvybingumo didinimui</w:t>
      </w:r>
      <w:r w:rsidR="00A942B3">
        <w:rPr>
          <w:rFonts w:ascii="Times New Roman" w:hAnsi="Times New Roman"/>
          <w:b/>
          <w:sz w:val="24"/>
          <w:szCs w:val="24"/>
        </w:rPr>
        <w:t xml:space="preserve"> ir nauj</w:t>
      </w:r>
      <w:r w:rsidR="002568ED">
        <w:rPr>
          <w:rFonts w:ascii="Times New Roman" w:hAnsi="Times New Roman"/>
          <w:b/>
          <w:sz w:val="24"/>
          <w:szCs w:val="24"/>
        </w:rPr>
        <w:t>ų</w:t>
      </w:r>
      <w:r w:rsidR="00A942B3">
        <w:rPr>
          <w:rFonts w:ascii="Times New Roman" w:hAnsi="Times New Roman"/>
          <w:b/>
          <w:sz w:val="24"/>
          <w:szCs w:val="24"/>
        </w:rPr>
        <w:t xml:space="preserve"> darbo viet</w:t>
      </w:r>
      <w:r w:rsidR="002568ED">
        <w:rPr>
          <w:rFonts w:ascii="Times New Roman" w:hAnsi="Times New Roman"/>
          <w:b/>
          <w:sz w:val="24"/>
          <w:szCs w:val="24"/>
        </w:rPr>
        <w:t>ų kūrimui</w:t>
      </w:r>
      <w:r w:rsidR="002568ED" w:rsidRPr="0017711C">
        <w:rPr>
          <w:rFonts w:ascii="Times New Roman" w:hAnsi="Times New Roman"/>
          <w:b/>
          <w:sz w:val="24"/>
          <w:szCs w:val="24"/>
          <w:lang w:eastAsia="lt-LT"/>
        </w:rPr>
        <w:t>.</w:t>
      </w:r>
    </w:p>
    <w:p w:rsidR="002568ED" w:rsidRPr="0017711C" w:rsidRDefault="002568ED" w:rsidP="00F158D7">
      <w:pPr>
        <w:pStyle w:val="Sraopastraipa"/>
        <w:spacing w:line="26" w:lineRule="atLeast"/>
        <w:ind w:left="0" w:firstLine="567"/>
        <w:jc w:val="both"/>
        <w:rPr>
          <w:rFonts w:ascii="Times New Roman" w:hAnsi="Times New Roman"/>
          <w:b/>
          <w:sz w:val="24"/>
          <w:szCs w:val="24"/>
        </w:rPr>
      </w:pPr>
    </w:p>
    <w:p w:rsidR="003127E9" w:rsidRDefault="003127E9" w:rsidP="00F158D7">
      <w:pPr>
        <w:pStyle w:val="Sraopastraipa"/>
        <w:spacing w:line="26" w:lineRule="atLeast"/>
        <w:ind w:left="0" w:firstLine="567"/>
        <w:jc w:val="both"/>
        <w:rPr>
          <w:rFonts w:ascii="Times New Roman" w:hAnsi="Times New Roman"/>
          <w:b/>
          <w:sz w:val="24"/>
          <w:szCs w:val="24"/>
        </w:rPr>
      </w:pPr>
      <w:r w:rsidRPr="00FA7CEF">
        <w:rPr>
          <w:rFonts w:ascii="Times New Roman" w:hAnsi="Times New Roman"/>
          <w:b/>
          <w:sz w:val="24"/>
          <w:szCs w:val="24"/>
        </w:rPr>
        <w:t xml:space="preserve">2 tikslas. Pasitelkus </w:t>
      </w:r>
      <w:r w:rsidR="002568ED">
        <w:rPr>
          <w:rFonts w:ascii="Times New Roman" w:hAnsi="Times New Roman"/>
          <w:b/>
          <w:sz w:val="24"/>
          <w:szCs w:val="24"/>
        </w:rPr>
        <w:t xml:space="preserve">inkubatoriaus </w:t>
      </w:r>
      <w:r w:rsidR="00342DE7">
        <w:rPr>
          <w:rFonts w:ascii="Times New Roman" w:hAnsi="Times New Roman"/>
          <w:b/>
          <w:sz w:val="24"/>
          <w:szCs w:val="24"/>
        </w:rPr>
        <w:t>Kultūros</w:t>
      </w:r>
      <w:r w:rsidR="00EE5DA9">
        <w:rPr>
          <w:rFonts w:ascii="Times New Roman" w:hAnsi="Times New Roman"/>
          <w:b/>
          <w:sz w:val="24"/>
          <w:szCs w:val="24"/>
        </w:rPr>
        <w:t xml:space="preserve"> fabriko</w:t>
      </w:r>
      <w:r w:rsidR="0034698D">
        <w:rPr>
          <w:rFonts w:ascii="Times New Roman" w:hAnsi="Times New Roman"/>
          <w:b/>
          <w:sz w:val="24"/>
          <w:szCs w:val="24"/>
        </w:rPr>
        <w:t xml:space="preserve"> </w:t>
      </w:r>
      <w:r w:rsidRPr="0017711C">
        <w:rPr>
          <w:rFonts w:ascii="Times New Roman" w:hAnsi="Times New Roman"/>
          <w:b/>
          <w:sz w:val="24"/>
          <w:szCs w:val="24"/>
        </w:rPr>
        <w:t>infrastruktūrą</w:t>
      </w:r>
      <w:r w:rsidR="00FC1FE3">
        <w:rPr>
          <w:rFonts w:ascii="Times New Roman" w:hAnsi="Times New Roman"/>
          <w:b/>
          <w:sz w:val="24"/>
          <w:szCs w:val="24"/>
        </w:rPr>
        <w:t>,</w:t>
      </w:r>
      <w:r w:rsidRPr="0017711C">
        <w:rPr>
          <w:rFonts w:ascii="Times New Roman" w:hAnsi="Times New Roman"/>
          <w:b/>
          <w:sz w:val="24"/>
          <w:szCs w:val="24"/>
        </w:rPr>
        <w:t xml:space="preserve"> sudaryti palankias sąlygas rezidentų </w:t>
      </w:r>
      <w:r w:rsidR="00A942B3">
        <w:rPr>
          <w:rFonts w:ascii="Times New Roman" w:hAnsi="Times New Roman"/>
          <w:b/>
          <w:sz w:val="24"/>
          <w:szCs w:val="24"/>
        </w:rPr>
        <w:t xml:space="preserve">kūrybos rezultatų </w:t>
      </w:r>
      <w:r w:rsidRPr="0017711C">
        <w:rPr>
          <w:rFonts w:ascii="Times New Roman" w:hAnsi="Times New Roman"/>
          <w:b/>
          <w:sz w:val="24"/>
          <w:szCs w:val="24"/>
        </w:rPr>
        <w:t>pristatymui publikai arba pardavimui rinkose.</w:t>
      </w:r>
    </w:p>
    <w:p w:rsidR="002568ED" w:rsidRPr="0017711C" w:rsidRDefault="002568ED" w:rsidP="00F158D7">
      <w:pPr>
        <w:pStyle w:val="Sraopastraipa"/>
        <w:spacing w:line="26" w:lineRule="atLeast"/>
        <w:ind w:left="0" w:firstLine="567"/>
        <w:jc w:val="both"/>
        <w:rPr>
          <w:rFonts w:ascii="Times New Roman" w:hAnsi="Times New Roman"/>
          <w:b/>
          <w:sz w:val="24"/>
          <w:szCs w:val="24"/>
        </w:rPr>
      </w:pPr>
    </w:p>
    <w:p w:rsidR="002568ED" w:rsidRPr="0017711C" w:rsidRDefault="003127E9" w:rsidP="00F158D7">
      <w:pPr>
        <w:pStyle w:val="Sraopastraipa"/>
        <w:tabs>
          <w:tab w:val="left" w:pos="142"/>
        </w:tabs>
        <w:spacing w:line="26" w:lineRule="atLeast"/>
        <w:ind w:left="0" w:firstLine="567"/>
        <w:jc w:val="both"/>
        <w:rPr>
          <w:rFonts w:ascii="Times New Roman" w:hAnsi="Times New Roman"/>
          <w:b/>
          <w:sz w:val="24"/>
          <w:szCs w:val="24"/>
        </w:rPr>
      </w:pPr>
      <w:r w:rsidRPr="0017711C">
        <w:rPr>
          <w:rFonts w:ascii="Times New Roman" w:hAnsi="Times New Roman"/>
          <w:b/>
          <w:sz w:val="24"/>
          <w:szCs w:val="24"/>
          <w:lang w:eastAsia="lt-LT"/>
        </w:rPr>
        <w:t>3 tikslas.</w:t>
      </w:r>
      <w:r w:rsidR="009C7368">
        <w:rPr>
          <w:rFonts w:ascii="Times New Roman" w:hAnsi="Times New Roman"/>
          <w:b/>
          <w:sz w:val="24"/>
          <w:szCs w:val="24"/>
          <w:lang w:eastAsia="lt-LT"/>
        </w:rPr>
        <w:t xml:space="preserve"> </w:t>
      </w:r>
      <w:r w:rsidR="002D46C4" w:rsidRPr="00FA7CEF">
        <w:rPr>
          <w:rFonts w:ascii="Times New Roman" w:hAnsi="Times New Roman"/>
          <w:b/>
          <w:sz w:val="24"/>
          <w:szCs w:val="24"/>
        </w:rPr>
        <w:t>S</w:t>
      </w:r>
      <w:r w:rsidR="002568ED" w:rsidRPr="00FA7CEF">
        <w:rPr>
          <w:rFonts w:ascii="Times New Roman" w:hAnsi="Times New Roman"/>
          <w:b/>
          <w:sz w:val="24"/>
          <w:szCs w:val="24"/>
        </w:rPr>
        <w:t>katinti kūrybinių</w:t>
      </w:r>
      <w:r w:rsidR="002568ED" w:rsidRPr="0017711C">
        <w:rPr>
          <w:rFonts w:ascii="Times New Roman" w:hAnsi="Times New Roman"/>
          <w:b/>
          <w:sz w:val="24"/>
          <w:szCs w:val="24"/>
        </w:rPr>
        <w:t xml:space="preserve"> verslų, menininkų, mokslo ir bendruomenės bendradarbiavimą.</w:t>
      </w:r>
    </w:p>
    <w:p w:rsidR="003127E9" w:rsidRPr="007E679C" w:rsidRDefault="003127E9" w:rsidP="00F158D7">
      <w:pPr>
        <w:spacing w:line="26" w:lineRule="atLeast"/>
        <w:ind w:firstLine="567"/>
        <w:jc w:val="both"/>
        <w:rPr>
          <w:rFonts w:ascii="Times New Roman" w:hAnsi="Times New Roman"/>
          <w:b/>
          <w:sz w:val="24"/>
          <w:szCs w:val="24"/>
        </w:rPr>
      </w:pPr>
      <w:r w:rsidRPr="007E679C">
        <w:rPr>
          <w:rFonts w:ascii="Times New Roman" w:hAnsi="Times New Roman"/>
          <w:b/>
          <w:sz w:val="24"/>
          <w:szCs w:val="24"/>
        </w:rPr>
        <w:t xml:space="preserve">Trijų pagrindinių tikslų </w:t>
      </w:r>
      <w:r w:rsidR="00D17407" w:rsidRPr="007E679C">
        <w:rPr>
          <w:rFonts w:ascii="Times New Roman" w:hAnsi="Times New Roman"/>
          <w:b/>
          <w:sz w:val="24"/>
          <w:szCs w:val="24"/>
        </w:rPr>
        <w:t xml:space="preserve">nuosekliai </w:t>
      </w:r>
      <w:r w:rsidRPr="007E679C">
        <w:rPr>
          <w:rFonts w:ascii="Times New Roman" w:hAnsi="Times New Roman"/>
          <w:b/>
          <w:sz w:val="24"/>
          <w:szCs w:val="24"/>
        </w:rPr>
        <w:t>bus siekiama</w:t>
      </w:r>
      <w:r w:rsidR="000B3F79" w:rsidRPr="007E679C">
        <w:rPr>
          <w:rFonts w:ascii="Times New Roman" w:hAnsi="Times New Roman"/>
          <w:b/>
          <w:sz w:val="24"/>
          <w:szCs w:val="24"/>
        </w:rPr>
        <w:t>,</w:t>
      </w:r>
      <w:r w:rsidRPr="007E679C">
        <w:rPr>
          <w:rFonts w:ascii="Times New Roman" w:hAnsi="Times New Roman"/>
          <w:b/>
          <w:sz w:val="24"/>
          <w:szCs w:val="24"/>
        </w:rPr>
        <w:t xml:space="preserve"> įgyvendinant šiuos </w:t>
      </w:r>
      <w:r w:rsidR="00D17407" w:rsidRPr="007E679C">
        <w:rPr>
          <w:rFonts w:ascii="Times New Roman" w:hAnsi="Times New Roman"/>
          <w:b/>
          <w:sz w:val="24"/>
          <w:szCs w:val="24"/>
        </w:rPr>
        <w:t>susijusius u</w:t>
      </w:r>
      <w:r w:rsidRPr="007E679C">
        <w:rPr>
          <w:rFonts w:ascii="Times New Roman" w:hAnsi="Times New Roman"/>
          <w:b/>
          <w:sz w:val="24"/>
          <w:szCs w:val="24"/>
        </w:rPr>
        <w:t>ždavinius:</w:t>
      </w:r>
    </w:p>
    <w:p w:rsidR="003127E9" w:rsidRPr="0017711C" w:rsidRDefault="003127E9" w:rsidP="004D7444">
      <w:pPr>
        <w:pStyle w:val="Sraopastraipa"/>
        <w:numPr>
          <w:ilvl w:val="0"/>
          <w:numId w:val="5"/>
        </w:numPr>
        <w:spacing w:before="100" w:beforeAutospacing="1" w:line="240" w:lineRule="atLeast"/>
        <w:jc w:val="both"/>
        <w:rPr>
          <w:rFonts w:ascii="Times New Roman" w:hAnsi="Times New Roman"/>
          <w:sz w:val="24"/>
          <w:szCs w:val="24"/>
        </w:rPr>
      </w:pPr>
      <w:r w:rsidRPr="0017711C">
        <w:rPr>
          <w:rFonts w:ascii="Times New Roman" w:hAnsi="Times New Roman"/>
          <w:sz w:val="24"/>
          <w:szCs w:val="24"/>
        </w:rPr>
        <w:t xml:space="preserve">Vykdyti menininkų ir kūrybinių verslų </w:t>
      </w:r>
      <w:proofErr w:type="spellStart"/>
      <w:r w:rsidRPr="0017711C">
        <w:rPr>
          <w:rFonts w:ascii="Times New Roman" w:hAnsi="Times New Roman"/>
          <w:sz w:val="24"/>
          <w:szCs w:val="24"/>
        </w:rPr>
        <w:t>inkubavimą</w:t>
      </w:r>
      <w:proofErr w:type="spellEnd"/>
      <w:r w:rsidRPr="0017711C">
        <w:rPr>
          <w:rFonts w:ascii="Times New Roman" w:hAnsi="Times New Roman"/>
          <w:sz w:val="24"/>
          <w:szCs w:val="24"/>
        </w:rPr>
        <w:t xml:space="preserve"> </w:t>
      </w:r>
      <w:r w:rsidR="00FC1FE3">
        <w:rPr>
          <w:rFonts w:ascii="Times New Roman" w:hAnsi="Times New Roman"/>
          <w:sz w:val="24"/>
          <w:szCs w:val="24"/>
        </w:rPr>
        <w:t>bei</w:t>
      </w:r>
      <w:r w:rsidR="0034698D">
        <w:rPr>
          <w:rFonts w:ascii="Times New Roman" w:hAnsi="Times New Roman"/>
          <w:sz w:val="24"/>
          <w:szCs w:val="24"/>
        </w:rPr>
        <w:t xml:space="preserve"> </w:t>
      </w:r>
      <w:r w:rsidRPr="0017711C">
        <w:rPr>
          <w:rFonts w:ascii="Times New Roman" w:hAnsi="Times New Roman"/>
          <w:sz w:val="24"/>
          <w:szCs w:val="24"/>
        </w:rPr>
        <w:t xml:space="preserve">sukurti </w:t>
      </w:r>
      <w:r w:rsidR="000B3F79">
        <w:rPr>
          <w:rFonts w:ascii="Times New Roman" w:hAnsi="Times New Roman"/>
          <w:sz w:val="24"/>
          <w:szCs w:val="24"/>
        </w:rPr>
        <w:t>veiksmingą</w:t>
      </w:r>
      <w:r w:rsidRPr="0017711C">
        <w:rPr>
          <w:rFonts w:ascii="Times New Roman" w:hAnsi="Times New Roman"/>
          <w:sz w:val="24"/>
          <w:szCs w:val="24"/>
        </w:rPr>
        <w:t xml:space="preserve"> paramos jiems sistemą.</w:t>
      </w:r>
    </w:p>
    <w:p w:rsidR="003127E9" w:rsidRPr="00FA7CEF" w:rsidRDefault="003127E9" w:rsidP="004D7444">
      <w:pPr>
        <w:pStyle w:val="Sraopastraipa"/>
        <w:numPr>
          <w:ilvl w:val="0"/>
          <w:numId w:val="5"/>
        </w:numPr>
        <w:spacing w:before="100" w:beforeAutospacing="1" w:line="240" w:lineRule="atLeast"/>
        <w:jc w:val="both"/>
        <w:rPr>
          <w:rFonts w:ascii="Times New Roman" w:hAnsi="Times New Roman"/>
          <w:sz w:val="24"/>
          <w:szCs w:val="24"/>
        </w:rPr>
      </w:pPr>
      <w:r w:rsidRPr="0017711C">
        <w:rPr>
          <w:rFonts w:ascii="Times New Roman" w:hAnsi="Times New Roman"/>
          <w:sz w:val="24"/>
          <w:szCs w:val="24"/>
        </w:rPr>
        <w:t xml:space="preserve">Lengvatinėmis sąlygomis (žemesne nei rinkos kaina, bet nežemesne nei savikaina) teikti </w:t>
      </w:r>
      <w:proofErr w:type="spellStart"/>
      <w:r w:rsidR="002568ED">
        <w:rPr>
          <w:rFonts w:ascii="Times New Roman" w:hAnsi="Times New Roman"/>
          <w:sz w:val="24"/>
          <w:szCs w:val="24"/>
        </w:rPr>
        <w:t>inkubavimo</w:t>
      </w:r>
      <w:proofErr w:type="spellEnd"/>
      <w:r w:rsidR="00D37465">
        <w:rPr>
          <w:rFonts w:ascii="Times New Roman" w:hAnsi="Times New Roman"/>
          <w:sz w:val="24"/>
          <w:szCs w:val="24"/>
        </w:rPr>
        <w:t xml:space="preserve"> paslaugas: patalpų bei įrangos nuoma;</w:t>
      </w:r>
      <w:r w:rsidR="0034698D">
        <w:rPr>
          <w:rFonts w:ascii="Times New Roman" w:hAnsi="Times New Roman"/>
          <w:sz w:val="24"/>
          <w:szCs w:val="24"/>
        </w:rPr>
        <w:t xml:space="preserve"> </w:t>
      </w:r>
      <w:r w:rsidR="00D37465">
        <w:rPr>
          <w:rFonts w:ascii="Times New Roman" w:hAnsi="Times New Roman"/>
          <w:sz w:val="24"/>
          <w:szCs w:val="24"/>
        </w:rPr>
        <w:t xml:space="preserve">bazinių </w:t>
      </w:r>
      <w:r w:rsidRPr="0017711C">
        <w:rPr>
          <w:rFonts w:ascii="Times New Roman" w:hAnsi="Times New Roman"/>
          <w:sz w:val="24"/>
          <w:szCs w:val="24"/>
        </w:rPr>
        <w:t>metodin</w:t>
      </w:r>
      <w:r w:rsidR="00D37465">
        <w:rPr>
          <w:rFonts w:ascii="Times New Roman" w:hAnsi="Times New Roman"/>
          <w:sz w:val="24"/>
          <w:szCs w:val="24"/>
        </w:rPr>
        <w:t>ių</w:t>
      </w:r>
      <w:r w:rsidRPr="0017711C">
        <w:rPr>
          <w:rFonts w:ascii="Times New Roman" w:hAnsi="Times New Roman"/>
          <w:sz w:val="24"/>
          <w:szCs w:val="24"/>
        </w:rPr>
        <w:t>, technin</w:t>
      </w:r>
      <w:r w:rsidR="00D37465">
        <w:rPr>
          <w:rFonts w:ascii="Times New Roman" w:hAnsi="Times New Roman"/>
          <w:sz w:val="24"/>
          <w:szCs w:val="24"/>
        </w:rPr>
        <w:t>ių</w:t>
      </w:r>
      <w:r w:rsidRPr="0017711C">
        <w:rPr>
          <w:rFonts w:ascii="Times New Roman" w:hAnsi="Times New Roman"/>
          <w:sz w:val="24"/>
          <w:szCs w:val="24"/>
        </w:rPr>
        <w:t>, informacin</w:t>
      </w:r>
      <w:r w:rsidR="00D37465">
        <w:rPr>
          <w:rFonts w:ascii="Times New Roman" w:hAnsi="Times New Roman"/>
          <w:sz w:val="24"/>
          <w:szCs w:val="24"/>
        </w:rPr>
        <w:t>ių</w:t>
      </w:r>
      <w:r w:rsidRPr="0017711C">
        <w:rPr>
          <w:rFonts w:ascii="Times New Roman" w:hAnsi="Times New Roman"/>
          <w:sz w:val="24"/>
          <w:szCs w:val="24"/>
        </w:rPr>
        <w:t>, konsultacin</w:t>
      </w:r>
      <w:r w:rsidR="00D37465">
        <w:rPr>
          <w:rFonts w:ascii="Times New Roman" w:hAnsi="Times New Roman"/>
          <w:sz w:val="24"/>
          <w:szCs w:val="24"/>
        </w:rPr>
        <w:t>ių</w:t>
      </w:r>
      <w:r w:rsidRPr="0017711C">
        <w:rPr>
          <w:rFonts w:ascii="Times New Roman" w:hAnsi="Times New Roman"/>
          <w:sz w:val="24"/>
          <w:szCs w:val="24"/>
        </w:rPr>
        <w:t xml:space="preserve"> ir pan.</w:t>
      </w:r>
      <w:r w:rsidR="00D37465">
        <w:rPr>
          <w:rFonts w:ascii="Times New Roman" w:hAnsi="Times New Roman"/>
          <w:sz w:val="24"/>
          <w:szCs w:val="24"/>
        </w:rPr>
        <w:t xml:space="preserve"> paslaugų teikimas</w:t>
      </w:r>
      <w:r w:rsidRPr="00FA7CEF">
        <w:rPr>
          <w:rFonts w:ascii="Times New Roman" w:hAnsi="Times New Roman"/>
          <w:sz w:val="24"/>
          <w:szCs w:val="24"/>
        </w:rPr>
        <w:t>.</w:t>
      </w:r>
    </w:p>
    <w:p w:rsidR="003127E9" w:rsidRPr="0017711C" w:rsidRDefault="002568ED" w:rsidP="004D7444">
      <w:pPr>
        <w:numPr>
          <w:ilvl w:val="0"/>
          <w:numId w:val="5"/>
        </w:numPr>
        <w:spacing w:before="100" w:beforeAutospacing="1" w:line="240" w:lineRule="atLeast"/>
        <w:jc w:val="both"/>
        <w:rPr>
          <w:rFonts w:ascii="Times New Roman" w:hAnsi="Times New Roman"/>
          <w:sz w:val="24"/>
          <w:szCs w:val="24"/>
          <w:lang w:eastAsia="lt-LT"/>
        </w:rPr>
      </w:pPr>
      <w:r>
        <w:rPr>
          <w:rFonts w:ascii="Times New Roman" w:hAnsi="Times New Roman"/>
          <w:sz w:val="24"/>
          <w:szCs w:val="24"/>
          <w:lang w:eastAsia="lt-LT"/>
        </w:rPr>
        <w:t>Toliau v</w:t>
      </w:r>
      <w:r w:rsidR="003127E9" w:rsidRPr="00FA7CEF">
        <w:rPr>
          <w:rFonts w:ascii="Times New Roman" w:hAnsi="Times New Roman"/>
          <w:sz w:val="24"/>
          <w:szCs w:val="24"/>
          <w:lang w:eastAsia="lt-LT"/>
        </w:rPr>
        <w:t xml:space="preserve">ystyti inkubatoriaus </w:t>
      </w:r>
      <w:r w:rsidR="005A4F00">
        <w:rPr>
          <w:rFonts w:ascii="Times New Roman" w:hAnsi="Times New Roman"/>
          <w:sz w:val="24"/>
          <w:szCs w:val="24"/>
          <w:lang w:eastAsia="lt-LT"/>
        </w:rPr>
        <w:t xml:space="preserve">fizinę </w:t>
      </w:r>
      <w:r w:rsidR="003127E9" w:rsidRPr="00FA7CEF">
        <w:rPr>
          <w:rFonts w:ascii="Times New Roman" w:hAnsi="Times New Roman"/>
          <w:sz w:val="24"/>
          <w:szCs w:val="24"/>
          <w:lang w:eastAsia="lt-LT"/>
        </w:rPr>
        <w:t>infrastruktūrą ir bendras erdves, skatina</w:t>
      </w:r>
      <w:r w:rsidR="003A6260">
        <w:rPr>
          <w:rFonts w:ascii="Times New Roman" w:hAnsi="Times New Roman"/>
          <w:sz w:val="24"/>
          <w:szCs w:val="24"/>
          <w:lang w:eastAsia="lt-LT"/>
        </w:rPr>
        <w:t>nčias</w:t>
      </w:r>
      <w:r w:rsidR="003127E9" w:rsidRPr="0017711C">
        <w:rPr>
          <w:rFonts w:ascii="Times New Roman" w:hAnsi="Times New Roman"/>
          <w:sz w:val="24"/>
          <w:szCs w:val="24"/>
          <w:lang w:eastAsia="lt-LT"/>
        </w:rPr>
        <w:t xml:space="preserve"> bendravimą, </w:t>
      </w:r>
      <w:r w:rsidR="00FC1FE3" w:rsidRPr="0017711C">
        <w:rPr>
          <w:rFonts w:ascii="Times New Roman" w:hAnsi="Times New Roman"/>
          <w:sz w:val="24"/>
          <w:szCs w:val="24"/>
          <w:lang w:eastAsia="lt-LT"/>
        </w:rPr>
        <w:t>kūrybiškumą ir naujoves</w:t>
      </w:r>
      <w:r w:rsidR="00FC1FE3">
        <w:rPr>
          <w:rFonts w:ascii="Times New Roman" w:hAnsi="Times New Roman"/>
          <w:sz w:val="24"/>
          <w:szCs w:val="24"/>
          <w:lang w:eastAsia="lt-LT"/>
        </w:rPr>
        <w:t>,</w:t>
      </w:r>
      <w:r w:rsidR="0034698D">
        <w:rPr>
          <w:rFonts w:ascii="Times New Roman" w:hAnsi="Times New Roman"/>
          <w:sz w:val="24"/>
          <w:szCs w:val="24"/>
          <w:lang w:eastAsia="lt-LT"/>
        </w:rPr>
        <w:t xml:space="preserve"> </w:t>
      </w:r>
      <w:r w:rsidR="00F20541" w:rsidRPr="0017711C">
        <w:rPr>
          <w:rFonts w:ascii="Times New Roman" w:hAnsi="Times New Roman"/>
          <w:sz w:val="24"/>
          <w:szCs w:val="24"/>
          <w:lang w:eastAsia="lt-LT"/>
        </w:rPr>
        <w:t>dalijimąsi žiniomis</w:t>
      </w:r>
      <w:r w:rsidR="00F20541">
        <w:rPr>
          <w:rFonts w:ascii="Times New Roman" w:hAnsi="Times New Roman"/>
          <w:sz w:val="24"/>
          <w:szCs w:val="24"/>
          <w:lang w:eastAsia="lt-LT"/>
        </w:rPr>
        <w:t>, sukuriant</w:t>
      </w:r>
      <w:r w:rsidR="00F20541" w:rsidRPr="0017711C">
        <w:rPr>
          <w:rFonts w:ascii="Times New Roman" w:hAnsi="Times New Roman"/>
          <w:sz w:val="24"/>
          <w:szCs w:val="24"/>
          <w:lang w:eastAsia="lt-LT"/>
        </w:rPr>
        <w:t xml:space="preserve"> nauj</w:t>
      </w:r>
      <w:r w:rsidR="00F20541">
        <w:rPr>
          <w:rFonts w:ascii="Times New Roman" w:hAnsi="Times New Roman"/>
          <w:sz w:val="24"/>
          <w:szCs w:val="24"/>
          <w:lang w:eastAsia="lt-LT"/>
        </w:rPr>
        <w:t>ą</w:t>
      </w:r>
      <w:r w:rsidR="0034698D">
        <w:rPr>
          <w:rFonts w:ascii="Times New Roman" w:hAnsi="Times New Roman"/>
          <w:sz w:val="24"/>
          <w:szCs w:val="24"/>
          <w:lang w:eastAsia="lt-LT"/>
        </w:rPr>
        <w:t xml:space="preserve"> </w:t>
      </w:r>
      <w:r w:rsidR="003127E9" w:rsidRPr="0017711C">
        <w:rPr>
          <w:rFonts w:ascii="Times New Roman" w:hAnsi="Times New Roman"/>
          <w:sz w:val="24"/>
          <w:szCs w:val="24"/>
          <w:lang w:eastAsia="lt-LT"/>
        </w:rPr>
        <w:t xml:space="preserve">kultūrinės traukos </w:t>
      </w:r>
      <w:r w:rsidR="00F20541" w:rsidRPr="0017711C">
        <w:rPr>
          <w:rFonts w:ascii="Times New Roman" w:hAnsi="Times New Roman"/>
          <w:sz w:val="24"/>
          <w:szCs w:val="24"/>
          <w:lang w:eastAsia="lt-LT"/>
        </w:rPr>
        <w:t>centr</w:t>
      </w:r>
      <w:r w:rsidR="00F20541">
        <w:rPr>
          <w:rFonts w:ascii="Times New Roman" w:hAnsi="Times New Roman"/>
          <w:sz w:val="24"/>
          <w:szCs w:val="24"/>
          <w:lang w:eastAsia="lt-LT"/>
        </w:rPr>
        <w:t>ą</w:t>
      </w:r>
      <w:r w:rsidR="0034698D">
        <w:rPr>
          <w:rFonts w:ascii="Times New Roman" w:hAnsi="Times New Roman"/>
          <w:sz w:val="24"/>
          <w:szCs w:val="24"/>
          <w:lang w:eastAsia="lt-LT"/>
        </w:rPr>
        <w:t xml:space="preserve"> </w:t>
      </w:r>
      <w:r w:rsidR="003127E9" w:rsidRPr="0017711C">
        <w:rPr>
          <w:rFonts w:ascii="Times New Roman" w:hAnsi="Times New Roman"/>
          <w:sz w:val="24"/>
          <w:szCs w:val="24"/>
          <w:lang w:eastAsia="lt-LT"/>
        </w:rPr>
        <w:t>lankytojams ir žiūrovams.</w:t>
      </w:r>
    </w:p>
    <w:p w:rsidR="003127E9" w:rsidRPr="0017711C" w:rsidRDefault="003127E9" w:rsidP="004D7444">
      <w:pPr>
        <w:pStyle w:val="Sraopastraipa"/>
        <w:numPr>
          <w:ilvl w:val="0"/>
          <w:numId w:val="5"/>
        </w:numPr>
        <w:tabs>
          <w:tab w:val="left" w:pos="360"/>
        </w:tabs>
        <w:spacing w:before="100" w:beforeAutospacing="1" w:line="240" w:lineRule="atLeast"/>
        <w:jc w:val="both"/>
        <w:rPr>
          <w:rFonts w:ascii="Times New Roman" w:hAnsi="Times New Roman"/>
          <w:snapToGrid w:val="0"/>
          <w:color w:val="000000"/>
          <w:sz w:val="24"/>
          <w:szCs w:val="24"/>
        </w:rPr>
      </w:pPr>
      <w:r w:rsidRPr="00FA7CEF">
        <w:rPr>
          <w:rFonts w:ascii="Times New Roman" w:hAnsi="Times New Roman"/>
          <w:snapToGrid w:val="0"/>
          <w:color w:val="000000"/>
          <w:sz w:val="24"/>
          <w:szCs w:val="24"/>
        </w:rPr>
        <w:t xml:space="preserve">Skatinti </w:t>
      </w:r>
      <w:r w:rsidRPr="00FA7CEF">
        <w:rPr>
          <w:rFonts w:ascii="Times New Roman" w:hAnsi="Times New Roman"/>
          <w:bCs/>
          <w:color w:val="000000"/>
          <w:sz w:val="24"/>
          <w:szCs w:val="24"/>
        </w:rPr>
        <w:t>kūrybinių verslų plėtrą ir inovacijas,</w:t>
      </w:r>
      <w:r w:rsidRPr="00FA7CEF">
        <w:rPr>
          <w:rFonts w:ascii="Times New Roman" w:hAnsi="Times New Roman"/>
          <w:color w:val="000000"/>
          <w:sz w:val="24"/>
          <w:szCs w:val="24"/>
        </w:rPr>
        <w:t xml:space="preserve"> skaitmeninio turinio, interaktyvių kūrybinių produktų kūrimą </w:t>
      </w:r>
      <w:r w:rsidR="003A6260">
        <w:rPr>
          <w:rFonts w:ascii="Times New Roman" w:hAnsi="Times New Roman"/>
          <w:color w:val="000000"/>
          <w:sz w:val="24"/>
          <w:szCs w:val="24"/>
        </w:rPr>
        <w:t>ir</w:t>
      </w:r>
      <w:r w:rsidR="0034698D">
        <w:rPr>
          <w:rFonts w:ascii="Times New Roman" w:hAnsi="Times New Roman"/>
          <w:color w:val="000000"/>
          <w:sz w:val="24"/>
          <w:szCs w:val="24"/>
        </w:rPr>
        <w:t xml:space="preserve"> </w:t>
      </w:r>
      <w:r w:rsidRPr="0017711C">
        <w:rPr>
          <w:rFonts w:ascii="Times New Roman" w:hAnsi="Times New Roman"/>
          <w:color w:val="000000"/>
          <w:sz w:val="24"/>
          <w:szCs w:val="24"/>
        </w:rPr>
        <w:t>tarptautinį bendradarbiavimą</w:t>
      </w:r>
      <w:r w:rsidRPr="0017711C">
        <w:rPr>
          <w:rFonts w:ascii="Times New Roman" w:hAnsi="Times New Roman"/>
          <w:snapToGrid w:val="0"/>
          <w:color w:val="000000"/>
          <w:sz w:val="24"/>
          <w:szCs w:val="24"/>
        </w:rPr>
        <w:t>.</w:t>
      </w:r>
    </w:p>
    <w:p w:rsidR="003127E9" w:rsidRDefault="003127E9" w:rsidP="004D7444">
      <w:pPr>
        <w:numPr>
          <w:ilvl w:val="0"/>
          <w:numId w:val="5"/>
        </w:numPr>
        <w:spacing w:before="100" w:beforeAutospacing="1" w:line="240" w:lineRule="atLeast"/>
        <w:jc w:val="both"/>
        <w:rPr>
          <w:rFonts w:ascii="Times New Roman" w:hAnsi="Times New Roman"/>
          <w:sz w:val="24"/>
          <w:szCs w:val="24"/>
          <w:lang w:eastAsia="lt-LT"/>
        </w:rPr>
      </w:pPr>
      <w:r w:rsidRPr="0017711C">
        <w:rPr>
          <w:rFonts w:ascii="Times New Roman" w:hAnsi="Times New Roman"/>
          <w:sz w:val="24"/>
          <w:szCs w:val="24"/>
          <w:lang w:eastAsia="lt-LT"/>
        </w:rPr>
        <w:t xml:space="preserve">Įkurti konkrečias KKI technologijų, žinių ir paslaugų infrastruktūras bei atvirą prieigą KKI verslo ir bendruomenės kūrybiškumo bei edukacijos laboratorijose. </w:t>
      </w:r>
    </w:p>
    <w:p w:rsidR="007E679C" w:rsidRDefault="007E679C">
      <w:pPr>
        <w:spacing w:after="0" w:afterAutospacing="0"/>
        <w:rPr>
          <w:rFonts w:ascii="Times New Roman" w:hAnsi="Times New Roman"/>
          <w:b/>
          <w:color w:val="000000"/>
          <w:sz w:val="24"/>
          <w:szCs w:val="24"/>
          <w:lang w:eastAsia="lt-LT"/>
        </w:rPr>
      </w:pPr>
      <w:r>
        <w:rPr>
          <w:b/>
        </w:rPr>
        <w:br w:type="page"/>
      </w:r>
    </w:p>
    <w:p w:rsidR="003127E9" w:rsidRDefault="003127E9" w:rsidP="004D7444">
      <w:pPr>
        <w:pStyle w:val="Default"/>
        <w:numPr>
          <w:ilvl w:val="0"/>
          <w:numId w:val="6"/>
        </w:numPr>
        <w:jc w:val="center"/>
        <w:rPr>
          <w:b/>
          <w:color w:val="595959" w:themeColor="text1" w:themeTint="A6"/>
        </w:rPr>
      </w:pPr>
      <w:r w:rsidRPr="000667A9">
        <w:rPr>
          <w:b/>
          <w:color w:val="595959" w:themeColor="text1" w:themeTint="A6"/>
        </w:rPr>
        <w:lastRenderedPageBreak/>
        <w:t xml:space="preserve">INKUBATORIAUS VEIKLOS KRYPTYS, </w:t>
      </w:r>
      <w:r w:rsidR="008305CF" w:rsidRPr="000667A9">
        <w:rPr>
          <w:b/>
          <w:color w:val="595959" w:themeColor="text1" w:themeTint="A6"/>
        </w:rPr>
        <w:t>VEIKLOS</w:t>
      </w:r>
      <w:r w:rsidRPr="000667A9">
        <w:rPr>
          <w:b/>
          <w:color w:val="595959" w:themeColor="text1" w:themeTint="A6"/>
        </w:rPr>
        <w:t xml:space="preserve"> IR PASLAUGOS </w:t>
      </w:r>
    </w:p>
    <w:p w:rsidR="003127E9" w:rsidRPr="0017711C" w:rsidRDefault="003127E9" w:rsidP="0034344F">
      <w:pPr>
        <w:spacing w:before="240" w:after="0" w:afterAutospacing="0" w:line="240" w:lineRule="atLeast"/>
        <w:ind w:firstLine="567"/>
        <w:jc w:val="both"/>
        <w:rPr>
          <w:rFonts w:ascii="Times New Roman" w:hAnsi="Times New Roman"/>
          <w:sz w:val="24"/>
          <w:szCs w:val="24"/>
        </w:rPr>
      </w:pPr>
      <w:r w:rsidRPr="0017711C">
        <w:rPr>
          <w:rFonts w:ascii="Times New Roman" w:hAnsi="Times New Roman"/>
          <w:sz w:val="24"/>
          <w:szCs w:val="24"/>
        </w:rPr>
        <w:t xml:space="preserve">Pagrindinė programos ir projekto </w:t>
      </w:r>
      <w:r w:rsidR="00342DE7">
        <w:rPr>
          <w:rFonts w:ascii="Times New Roman" w:hAnsi="Times New Roman"/>
          <w:sz w:val="24"/>
          <w:szCs w:val="24"/>
        </w:rPr>
        <w:t>Kultūros</w:t>
      </w:r>
      <w:r w:rsidR="00EE5DA9">
        <w:rPr>
          <w:rFonts w:ascii="Times New Roman" w:hAnsi="Times New Roman"/>
          <w:sz w:val="24"/>
          <w:szCs w:val="24"/>
        </w:rPr>
        <w:t xml:space="preserve"> fabriko</w:t>
      </w:r>
      <w:r w:rsidRPr="0017711C">
        <w:rPr>
          <w:rFonts w:ascii="Times New Roman" w:hAnsi="Times New Roman"/>
          <w:sz w:val="24"/>
          <w:szCs w:val="24"/>
        </w:rPr>
        <w:t xml:space="preserve"> vykdytojo</w:t>
      </w:r>
      <w:r w:rsidR="00F20541">
        <w:rPr>
          <w:rFonts w:ascii="Times New Roman" w:hAnsi="Times New Roman"/>
          <w:sz w:val="24"/>
          <w:szCs w:val="24"/>
        </w:rPr>
        <w:t>s</w:t>
      </w:r>
      <w:r w:rsidRPr="0017711C">
        <w:rPr>
          <w:rFonts w:ascii="Times New Roman" w:hAnsi="Times New Roman"/>
          <w:sz w:val="24"/>
          <w:szCs w:val="24"/>
        </w:rPr>
        <w:t xml:space="preserve"> </w:t>
      </w:r>
      <w:proofErr w:type="spellStart"/>
      <w:r w:rsidRPr="0017711C">
        <w:rPr>
          <w:rFonts w:ascii="Times New Roman" w:hAnsi="Times New Roman"/>
          <w:sz w:val="24"/>
          <w:szCs w:val="24"/>
        </w:rPr>
        <w:t>VšĮ</w:t>
      </w:r>
      <w:proofErr w:type="spellEnd"/>
      <w:r w:rsidRPr="0017711C">
        <w:rPr>
          <w:rFonts w:ascii="Times New Roman" w:hAnsi="Times New Roman"/>
          <w:sz w:val="24"/>
          <w:szCs w:val="24"/>
        </w:rPr>
        <w:t xml:space="preserve"> KEPA funkcija yra vykdyti </w:t>
      </w:r>
      <w:proofErr w:type="spellStart"/>
      <w:r w:rsidRPr="0017711C">
        <w:rPr>
          <w:rFonts w:ascii="Times New Roman" w:hAnsi="Times New Roman"/>
          <w:sz w:val="24"/>
          <w:szCs w:val="24"/>
        </w:rPr>
        <w:t>inkubavimo</w:t>
      </w:r>
      <w:proofErr w:type="spellEnd"/>
      <w:r w:rsidRPr="0017711C">
        <w:rPr>
          <w:rFonts w:ascii="Times New Roman" w:hAnsi="Times New Roman"/>
          <w:sz w:val="24"/>
          <w:szCs w:val="24"/>
        </w:rPr>
        <w:t xml:space="preserve"> programą, užtikrinti </w:t>
      </w:r>
      <w:r w:rsidRPr="00FA7CEF">
        <w:rPr>
          <w:rFonts w:ascii="Times New Roman" w:hAnsi="Times New Roman"/>
          <w:sz w:val="24"/>
          <w:szCs w:val="24"/>
        </w:rPr>
        <w:t xml:space="preserve">sukurtos inkubatoriaus </w:t>
      </w:r>
      <w:r w:rsidR="00306832">
        <w:rPr>
          <w:rFonts w:ascii="Times New Roman" w:hAnsi="Times New Roman"/>
          <w:sz w:val="24"/>
          <w:szCs w:val="24"/>
        </w:rPr>
        <w:t>i</w:t>
      </w:r>
      <w:r w:rsidR="002D46C4">
        <w:rPr>
          <w:rFonts w:ascii="Times New Roman" w:hAnsi="Times New Roman"/>
          <w:sz w:val="24"/>
          <w:szCs w:val="24"/>
        </w:rPr>
        <w:t>nfrastruktūros</w:t>
      </w:r>
      <w:r w:rsidRPr="00FA7CEF">
        <w:rPr>
          <w:rFonts w:ascii="Times New Roman" w:hAnsi="Times New Roman"/>
          <w:sz w:val="24"/>
          <w:szCs w:val="24"/>
        </w:rPr>
        <w:t xml:space="preserve"> tinkamą eksploatavimą </w:t>
      </w:r>
      <w:r w:rsidR="003A6260">
        <w:rPr>
          <w:rFonts w:ascii="Times New Roman" w:hAnsi="Times New Roman"/>
          <w:sz w:val="24"/>
          <w:szCs w:val="24"/>
        </w:rPr>
        <w:t>ir</w:t>
      </w:r>
      <w:r w:rsidR="0034698D">
        <w:rPr>
          <w:rFonts w:ascii="Times New Roman" w:hAnsi="Times New Roman"/>
          <w:sz w:val="24"/>
          <w:szCs w:val="24"/>
        </w:rPr>
        <w:t xml:space="preserve"> </w:t>
      </w:r>
      <w:r w:rsidRPr="0017711C">
        <w:rPr>
          <w:rFonts w:ascii="Times New Roman" w:hAnsi="Times New Roman"/>
          <w:sz w:val="24"/>
          <w:szCs w:val="24"/>
        </w:rPr>
        <w:t>projektui keliamus programos „Asistentas</w:t>
      </w:r>
      <w:r w:rsidR="003A6260">
        <w:rPr>
          <w:rFonts w:ascii="Times New Roman" w:hAnsi="Times New Roman"/>
          <w:sz w:val="24"/>
          <w:szCs w:val="24"/>
        </w:rPr>
        <w:t>-</w:t>
      </w:r>
      <w:r w:rsidRPr="0017711C">
        <w:rPr>
          <w:rFonts w:ascii="Times New Roman" w:hAnsi="Times New Roman"/>
          <w:sz w:val="24"/>
          <w:szCs w:val="24"/>
        </w:rPr>
        <w:t xml:space="preserve">2“ tikslus </w:t>
      </w:r>
      <w:r w:rsidR="005A4F00">
        <w:rPr>
          <w:rFonts w:ascii="Times New Roman" w:hAnsi="Times New Roman"/>
          <w:sz w:val="24"/>
          <w:szCs w:val="24"/>
        </w:rPr>
        <w:t>bei</w:t>
      </w:r>
      <w:r w:rsidRPr="0017711C">
        <w:rPr>
          <w:rFonts w:ascii="Times New Roman" w:hAnsi="Times New Roman"/>
          <w:sz w:val="24"/>
          <w:szCs w:val="24"/>
        </w:rPr>
        <w:t xml:space="preserve"> rezultatus.</w:t>
      </w:r>
    </w:p>
    <w:p w:rsidR="003127E9" w:rsidRPr="0017711C" w:rsidRDefault="003127E9" w:rsidP="00F158D7">
      <w:pPr>
        <w:spacing w:line="240" w:lineRule="atLeast"/>
        <w:ind w:firstLine="567"/>
        <w:jc w:val="both"/>
        <w:rPr>
          <w:rFonts w:ascii="Times New Roman" w:hAnsi="Times New Roman"/>
          <w:sz w:val="24"/>
          <w:szCs w:val="24"/>
        </w:rPr>
      </w:pPr>
      <w:proofErr w:type="spellStart"/>
      <w:r w:rsidRPr="00F45A31">
        <w:rPr>
          <w:rFonts w:ascii="Times New Roman" w:hAnsi="Times New Roman"/>
          <w:b/>
          <w:sz w:val="24"/>
          <w:szCs w:val="24"/>
        </w:rPr>
        <w:t>Inkubavimo</w:t>
      </w:r>
      <w:proofErr w:type="spellEnd"/>
      <w:r w:rsidRPr="00F45A31">
        <w:rPr>
          <w:rFonts w:ascii="Times New Roman" w:hAnsi="Times New Roman"/>
          <w:b/>
          <w:sz w:val="24"/>
          <w:szCs w:val="24"/>
        </w:rPr>
        <w:t xml:space="preserve"> programa</w:t>
      </w:r>
      <w:r w:rsidR="004229BC" w:rsidRPr="0017711C">
        <w:rPr>
          <w:rFonts w:ascii="Times New Roman" w:hAnsi="Times New Roman"/>
          <w:sz w:val="24"/>
          <w:szCs w:val="24"/>
        </w:rPr>
        <w:t xml:space="preserve">– </w:t>
      </w:r>
      <w:r w:rsidRPr="0017711C">
        <w:rPr>
          <w:rFonts w:ascii="Times New Roman" w:hAnsi="Times New Roman"/>
          <w:sz w:val="24"/>
          <w:szCs w:val="24"/>
        </w:rPr>
        <w:t>tai kompleksin</w:t>
      </w:r>
      <w:r w:rsidR="00F45A31">
        <w:rPr>
          <w:rFonts w:ascii="Times New Roman" w:hAnsi="Times New Roman"/>
          <w:sz w:val="24"/>
          <w:szCs w:val="24"/>
        </w:rPr>
        <w:t>ė</w:t>
      </w:r>
      <w:r w:rsidRPr="0017711C">
        <w:rPr>
          <w:rFonts w:ascii="Times New Roman" w:hAnsi="Times New Roman"/>
          <w:sz w:val="24"/>
          <w:szCs w:val="24"/>
        </w:rPr>
        <w:t xml:space="preserve"> patalpų </w:t>
      </w:r>
      <w:r w:rsidR="003A6260">
        <w:rPr>
          <w:rFonts w:ascii="Times New Roman" w:hAnsi="Times New Roman"/>
          <w:sz w:val="24"/>
          <w:szCs w:val="24"/>
        </w:rPr>
        <w:t>ir</w:t>
      </w:r>
      <w:r w:rsidR="0034698D">
        <w:rPr>
          <w:rFonts w:ascii="Times New Roman" w:hAnsi="Times New Roman"/>
          <w:sz w:val="24"/>
          <w:szCs w:val="24"/>
        </w:rPr>
        <w:t xml:space="preserve"> </w:t>
      </w:r>
      <w:r w:rsidRPr="0017711C">
        <w:rPr>
          <w:rFonts w:ascii="Times New Roman" w:hAnsi="Times New Roman"/>
          <w:sz w:val="24"/>
          <w:szCs w:val="24"/>
        </w:rPr>
        <w:t xml:space="preserve">įrangos nuomos </w:t>
      </w:r>
      <w:r w:rsidR="00F20541">
        <w:rPr>
          <w:rFonts w:ascii="Times New Roman" w:hAnsi="Times New Roman"/>
          <w:sz w:val="24"/>
          <w:szCs w:val="24"/>
        </w:rPr>
        <w:t>bei</w:t>
      </w:r>
      <w:r w:rsidR="0034698D">
        <w:rPr>
          <w:rFonts w:ascii="Times New Roman" w:hAnsi="Times New Roman"/>
          <w:sz w:val="24"/>
          <w:szCs w:val="24"/>
        </w:rPr>
        <w:t xml:space="preserve"> </w:t>
      </w:r>
      <w:r w:rsidR="00F45A31">
        <w:rPr>
          <w:rFonts w:ascii="Times New Roman" w:hAnsi="Times New Roman"/>
          <w:sz w:val="24"/>
          <w:szCs w:val="24"/>
        </w:rPr>
        <w:t xml:space="preserve">bazinių </w:t>
      </w:r>
      <w:r w:rsidRPr="0017711C">
        <w:rPr>
          <w:rFonts w:ascii="Times New Roman" w:hAnsi="Times New Roman"/>
          <w:sz w:val="24"/>
          <w:szCs w:val="24"/>
        </w:rPr>
        <w:t>informacinių, techninių, konsultacinių paslaugų teikimas rezidentams lengvatinėmis sąlygomis, mažesne negu rinkos kaina.</w:t>
      </w:r>
      <w:r w:rsidR="0034698D">
        <w:rPr>
          <w:rFonts w:ascii="Times New Roman" w:hAnsi="Times New Roman"/>
          <w:sz w:val="24"/>
          <w:szCs w:val="24"/>
        </w:rPr>
        <w:t xml:space="preserve"> </w:t>
      </w:r>
      <w:r w:rsidR="00D37465">
        <w:rPr>
          <w:rFonts w:ascii="Times New Roman" w:hAnsi="Times New Roman"/>
          <w:sz w:val="24"/>
          <w:szCs w:val="24"/>
        </w:rPr>
        <w:t>B</w:t>
      </w:r>
      <w:r w:rsidR="00F45A31">
        <w:rPr>
          <w:rFonts w:ascii="Times New Roman" w:hAnsi="Times New Roman"/>
          <w:sz w:val="24"/>
          <w:szCs w:val="24"/>
        </w:rPr>
        <w:t xml:space="preserve">azinių </w:t>
      </w:r>
      <w:proofErr w:type="spellStart"/>
      <w:r w:rsidR="00F45A31">
        <w:rPr>
          <w:rFonts w:ascii="Times New Roman" w:hAnsi="Times New Roman"/>
          <w:sz w:val="24"/>
          <w:szCs w:val="24"/>
        </w:rPr>
        <w:t>inkubavimo</w:t>
      </w:r>
      <w:proofErr w:type="spellEnd"/>
      <w:r w:rsidR="00F45A31">
        <w:rPr>
          <w:rFonts w:ascii="Times New Roman" w:hAnsi="Times New Roman"/>
          <w:sz w:val="24"/>
          <w:szCs w:val="24"/>
        </w:rPr>
        <w:t xml:space="preserve"> paslaugų kainos įskaičiuotos į </w:t>
      </w:r>
      <w:r w:rsidR="00D37465">
        <w:rPr>
          <w:rFonts w:ascii="Times New Roman" w:hAnsi="Times New Roman"/>
          <w:sz w:val="24"/>
          <w:szCs w:val="24"/>
        </w:rPr>
        <w:t xml:space="preserve">vieną </w:t>
      </w:r>
      <w:r w:rsidR="005A4F00">
        <w:rPr>
          <w:rFonts w:ascii="Times New Roman" w:hAnsi="Times New Roman"/>
          <w:sz w:val="24"/>
          <w:szCs w:val="24"/>
        </w:rPr>
        <w:t xml:space="preserve">inkubatoriaus </w:t>
      </w:r>
      <w:r w:rsidR="00D37465">
        <w:rPr>
          <w:rFonts w:ascii="Times New Roman" w:hAnsi="Times New Roman"/>
          <w:sz w:val="24"/>
          <w:szCs w:val="24"/>
        </w:rPr>
        <w:t>patalpų</w:t>
      </w:r>
      <w:r w:rsidR="0034698D">
        <w:rPr>
          <w:rFonts w:ascii="Times New Roman" w:hAnsi="Times New Roman"/>
          <w:sz w:val="24"/>
          <w:szCs w:val="24"/>
        </w:rPr>
        <w:t xml:space="preserve"> </w:t>
      </w:r>
      <w:r w:rsidR="00F45A31">
        <w:rPr>
          <w:rFonts w:ascii="Times New Roman" w:hAnsi="Times New Roman"/>
          <w:sz w:val="24"/>
          <w:szCs w:val="24"/>
        </w:rPr>
        <w:t>nuomos įkain</w:t>
      </w:r>
      <w:r w:rsidR="005A4F00">
        <w:rPr>
          <w:rFonts w:ascii="Times New Roman" w:hAnsi="Times New Roman"/>
          <w:sz w:val="24"/>
          <w:szCs w:val="24"/>
        </w:rPr>
        <w:t>į</w:t>
      </w:r>
      <w:r w:rsidR="00F45A31">
        <w:rPr>
          <w:rFonts w:ascii="Times New Roman" w:hAnsi="Times New Roman"/>
          <w:sz w:val="24"/>
          <w:szCs w:val="24"/>
        </w:rPr>
        <w:t>.</w:t>
      </w:r>
    </w:p>
    <w:p w:rsidR="003127E9" w:rsidRPr="0017711C" w:rsidRDefault="003127E9" w:rsidP="00F158D7">
      <w:pPr>
        <w:ind w:firstLine="567"/>
        <w:jc w:val="both"/>
        <w:rPr>
          <w:rFonts w:ascii="Times New Roman" w:hAnsi="Times New Roman"/>
          <w:b/>
          <w:sz w:val="24"/>
          <w:szCs w:val="24"/>
        </w:rPr>
      </w:pPr>
      <w:r w:rsidRPr="0017711C">
        <w:rPr>
          <w:rFonts w:ascii="Times New Roman" w:hAnsi="Times New Roman"/>
          <w:b/>
          <w:sz w:val="24"/>
          <w:szCs w:val="24"/>
        </w:rPr>
        <w:t xml:space="preserve">Projekto </w:t>
      </w:r>
      <w:r w:rsidR="00145ABA">
        <w:rPr>
          <w:rFonts w:ascii="Times New Roman" w:hAnsi="Times New Roman"/>
          <w:b/>
          <w:sz w:val="24"/>
          <w:szCs w:val="24"/>
        </w:rPr>
        <w:t>v</w:t>
      </w:r>
      <w:r w:rsidRPr="0017711C">
        <w:rPr>
          <w:rFonts w:ascii="Times New Roman" w:hAnsi="Times New Roman"/>
          <w:b/>
          <w:sz w:val="24"/>
          <w:szCs w:val="24"/>
        </w:rPr>
        <w:t>ykdytoja</w:t>
      </w:r>
      <w:r w:rsidR="00F45A31">
        <w:rPr>
          <w:rFonts w:ascii="Times New Roman" w:hAnsi="Times New Roman"/>
          <w:b/>
          <w:sz w:val="24"/>
          <w:szCs w:val="24"/>
        </w:rPr>
        <w:t>s</w:t>
      </w:r>
      <w:r w:rsidRPr="0017711C">
        <w:rPr>
          <w:rFonts w:ascii="Times New Roman" w:hAnsi="Times New Roman"/>
          <w:b/>
          <w:sz w:val="24"/>
          <w:szCs w:val="24"/>
        </w:rPr>
        <w:t xml:space="preserve"> turi atitikti šiuos pagrindinius reikalavimus:</w:t>
      </w:r>
    </w:p>
    <w:p w:rsidR="003127E9" w:rsidRPr="0017711C" w:rsidRDefault="003127E9" w:rsidP="004D7444">
      <w:pPr>
        <w:pStyle w:val="Pagrindinistekstas"/>
        <w:numPr>
          <w:ilvl w:val="0"/>
          <w:numId w:val="2"/>
        </w:numPr>
        <w:tabs>
          <w:tab w:val="left" w:pos="851"/>
        </w:tabs>
        <w:spacing w:after="0"/>
        <w:ind w:left="0" w:firstLine="567"/>
        <w:rPr>
          <w:rFonts w:ascii="Times New Roman" w:hAnsi="Times New Roman"/>
        </w:rPr>
      </w:pPr>
      <w:r w:rsidRPr="0017711C">
        <w:rPr>
          <w:rFonts w:ascii="Times New Roman" w:hAnsi="Times New Roman"/>
        </w:rPr>
        <w:t>Užtikrinti sėkmingą programos „Asistentas</w:t>
      </w:r>
      <w:r w:rsidR="003A6260">
        <w:rPr>
          <w:rFonts w:ascii="Times New Roman" w:hAnsi="Times New Roman"/>
        </w:rPr>
        <w:t>-</w:t>
      </w:r>
      <w:r w:rsidRPr="0017711C">
        <w:rPr>
          <w:rFonts w:ascii="Times New Roman" w:hAnsi="Times New Roman"/>
        </w:rPr>
        <w:t xml:space="preserve">2“ keliamų rezultatų ir tikslų įgyvendinimą bei projekto </w:t>
      </w:r>
      <w:r w:rsidR="00F45A31">
        <w:rPr>
          <w:rFonts w:ascii="Times New Roman" w:hAnsi="Times New Roman"/>
        </w:rPr>
        <w:t>(nr.VP2-2.2-ŪM-02-V-01-006) finansavimo ir administravimo sutarties įsipareigojimų vykdymą</w:t>
      </w:r>
      <w:r w:rsidRPr="0017711C">
        <w:rPr>
          <w:rFonts w:ascii="Times New Roman" w:hAnsi="Times New Roman"/>
        </w:rPr>
        <w:t>.</w:t>
      </w:r>
    </w:p>
    <w:p w:rsidR="003127E9" w:rsidRPr="0017711C" w:rsidRDefault="003127E9" w:rsidP="004D7444">
      <w:pPr>
        <w:pStyle w:val="Pagrindinistekstas"/>
        <w:numPr>
          <w:ilvl w:val="0"/>
          <w:numId w:val="2"/>
        </w:numPr>
        <w:tabs>
          <w:tab w:val="left" w:pos="851"/>
        </w:tabs>
        <w:spacing w:after="0"/>
        <w:ind w:left="0" w:firstLine="567"/>
        <w:rPr>
          <w:rFonts w:ascii="Times New Roman" w:hAnsi="Times New Roman"/>
        </w:rPr>
      </w:pPr>
      <w:r w:rsidRPr="0017711C">
        <w:rPr>
          <w:rFonts w:ascii="Times New Roman" w:hAnsi="Times New Roman"/>
        </w:rPr>
        <w:t xml:space="preserve">Užtikrinti </w:t>
      </w:r>
      <w:r w:rsidR="00342DE7">
        <w:rPr>
          <w:rFonts w:ascii="Times New Roman" w:hAnsi="Times New Roman"/>
        </w:rPr>
        <w:t>Kultūros</w:t>
      </w:r>
      <w:r w:rsidR="00EE5DA9">
        <w:rPr>
          <w:rFonts w:ascii="Times New Roman" w:hAnsi="Times New Roman"/>
        </w:rPr>
        <w:t xml:space="preserve"> fabriko</w:t>
      </w:r>
      <w:r w:rsidRPr="0017711C">
        <w:rPr>
          <w:rFonts w:ascii="Times New Roman" w:hAnsi="Times New Roman"/>
        </w:rPr>
        <w:t xml:space="preserve"> </w:t>
      </w:r>
      <w:r w:rsidR="003A6260">
        <w:rPr>
          <w:rFonts w:ascii="Times New Roman" w:hAnsi="Times New Roman"/>
        </w:rPr>
        <w:t xml:space="preserve">per </w:t>
      </w:r>
      <w:r w:rsidR="003A6260" w:rsidRPr="0017711C">
        <w:rPr>
          <w:rFonts w:ascii="Times New Roman" w:hAnsi="Times New Roman"/>
        </w:rPr>
        <w:t>projekt</w:t>
      </w:r>
      <w:r w:rsidR="003A6260">
        <w:rPr>
          <w:rFonts w:ascii="Times New Roman" w:hAnsi="Times New Roman"/>
        </w:rPr>
        <w:t>ą</w:t>
      </w:r>
      <w:r w:rsidR="0034698D">
        <w:rPr>
          <w:rFonts w:ascii="Times New Roman" w:hAnsi="Times New Roman"/>
        </w:rPr>
        <w:t xml:space="preserve"> </w:t>
      </w:r>
      <w:r w:rsidRPr="0017711C">
        <w:rPr>
          <w:rFonts w:ascii="Times New Roman" w:hAnsi="Times New Roman"/>
        </w:rPr>
        <w:t>sukurto turto priežiūrą ir apsaugą, inkubatoriaus finansinį stabilumą ir veiklos tęstinumą.</w:t>
      </w:r>
    </w:p>
    <w:p w:rsidR="003127E9" w:rsidRPr="0017711C" w:rsidRDefault="003127E9" w:rsidP="004D7444">
      <w:pPr>
        <w:pStyle w:val="Pagrindinistekstas"/>
        <w:numPr>
          <w:ilvl w:val="0"/>
          <w:numId w:val="2"/>
        </w:numPr>
        <w:tabs>
          <w:tab w:val="left" w:pos="851"/>
        </w:tabs>
        <w:ind w:left="0" w:firstLine="567"/>
        <w:rPr>
          <w:rFonts w:ascii="Times New Roman" w:hAnsi="Times New Roman"/>
        </w:rPr>
      </w:pPr>
      <w:r w:rsidRPr="0017711C">
        <w:rPr>
          <w:rFonts w:ascii="Times New Roman" w:hAnsi="Times New Roman"/>
        </w:rPr>
        <w:t xml:space="preserve">Užtikrinti </w:t>
      </w:r>
      <w:r w:rsidR="00F45A31">
        <w:rPr>
          <w:rFonts w:ascii="Times New Roman" w:hAnsi="Times New Roman"/>
        </w:rPr>
        <w:t xml:space="preserve">Inkubatoriaus </w:t>
      </w:r>
      <w:r w:rsidR="00342DE7">
        <w:rPr>
          <w:rFonts w:ascii="Times New Roman" w:hAnsi="Times New Roman"/>
        </w:rPr>
        <w:t>Kultūros</w:t>
      </w:r>
      <w:r w:rsidR="00EE5DA9">
        <w:rPr>
          <w:rFonts w:ascii="Times New Roman" w:hAnsi="Times New Roman"/>
        </w:rPr>
        <w:t xml:space="preserve"> fabriko</w:t>
      </w:r>
      <w:r w:rsidRPr="0017711C">
        <w:rPr>
          <w:rFonts w:ascii="Times New Roman" w:hAnsi="Times New Roman"/>
        </w:rPr>
        <w:t xml:space="preserve"> steigėjo patvirtinto strateginio veiklos plano (programos) tikslų ir uždavinių įgyvendinimą.</w:t>
      </w:r>
    </w:p>
    <w:p w:rsidR="003127E9" w:rsidRPr="00A941E2" w:rsidRDefault="003127E9" w:rsidP="00501CB6">
      <w:pPr>
        <w:pBdr>
          <w:bottom w:val="single" w:sz="4" w:space="1" w:color="auto"/>
        </w:pBdr>
        <w:spacing w:line="240" w:lineRule="atLeast"/>
        <w:jc w:val="both"/>
        <w:rPr>
          <w:rFonts w:ascii="Times New Roman" w:hAnsi="Times New Roman"/>
          <w:b/>
          <w:sz w:val="24"/>
          <w:szCs w:val="24"/>
        </w:rPr>
      </w:pPr>
      <w:r w:rsidRPr="00A941E2">
        <w:rPr>
          <w:rFonts w:ascii="Times New Roman" w:hAnsi="Times New Roman"/>
          <w:b/>
          <w:sz w:val="24"/>
          <w:szCs w:val="24"/>
        </w:rPr>
        <w:t xml:space="preserve">Pagrindinės inkubatoriaus kūrybinių subjektų plėtojamos menų ir kūrybinės veiklos sritys: </w:t>
      </w:r>
    </w:p>
    <w:p w:rsidR="003127E9" w:rsidRPr="00FA7CEF" w:rsidRDefault="003127E9" w:rsidP="00F158D7">
      <w:pPr>
        <w:ind w:firstLine="567"/>
        <w:jc w:val="both"/>
        <w:rPr>
          <w:rFonts w:ascii="Times New Roman" w:hAnsi="Times New Roman"/>
          <w:b/>
          <w:sz w:val="24"/>
          <w:szCs w:val="24"/>
        </w:rPr>
      </w:pPr>
      <w:r w:rsidRPr="00FA7CEF">
        <w:rPr>
          <w:rFonts w:ascii="Times New Roman" w:hAnsi="Times New Roman"/>
          <w:b/>
          <w:sz w:val="24"/>
          <w:szCs w:val="24"/>
        </w:rPr>
        <w:t>A. Šiuolaikiniai scenos ir kino menai</w:t>
      </w:r>
      <w:r w:rsidR="002F06EF">
        <w:rPr>
          <w:rFonts w:ascii="Times New Roman" w:hAnsi="Times New Roman"/>
          <w:b/>
          <w:sz w:val="24"/>
          <w:szCs w:val="24"/>
        </w:rPr>
        <w:t xml:space="preserve"> (kultūrinių industrijų atstovai)</w:t>
      </w:r>
    </w:p>
    <w:p w:rsidR="003127E9" w:rsidRPr="0017711C" w:rsidRDefault="003127E9" w:rsidP="00F158D7">
      <w:pPr>
        <w:tabs>
          <w:tab w:val="left" w:pos="-426"/>
        </w:tabs>
        <w:ind w:firstLine="567"/>
        <w:jc w:val="both"/>
        <w:rPr>
          <w:rFonts w:ascii="Times New Roman" w:hAnsi="Times New Roman"/>
          <w:snapToGrid w:val="0"/>
          <w:sz w:val="24"/>
          <w:szCs w:val="24"/>
        </w:rPr>
      </w:pPr>
      <w:r w:rsidRPr="00FA7CEF">
        <w:rPr>
          <w:rFonts w:ascii="Times New Roman" w:hAnsi="Times New Roman"/>
          <w:sz w:val="24"/>
          <w:szCs w:val="24"/>
        </w:rPr>
        <w:t xml:space="preserve">1. </w:t>
      </w:r>
      <w:r w:rsidRPr="00FA7CEF">
        <w:rPr>
          <w:rFonts w:ascii="Times New Roman" w:hAnsi="Times New Roman"/>
          <w:b/>
          <w:sz w:val="24"/>
          <w:szCs w:val="24"/>
        </w:rPr>
        <w:t>Scenos (vaidybinio) menų atstovams</w:t>
      </w:r>
      <w:r w:rsidRPr="00FA7CEF">
        <w:rPr>
          <w:rFonts w:ascii="Times New Roman" w:hAnsi="Times New Roman"/>
          <w:sz w:val="24"/>
          <w:szCs w:val="24"/>
        </w:rPr>
        <w:t xml:space="preserve"> skirtos kūrimo ir pristatymo erdvės bus naudojamos n</w:t>
      </w:r>
      <w:r w:rsidRPr="00FA7CEF">
        <w:rPr>
          <w:rFonts w:ascii="Times New Roman" w:hAnsi="Times New Roman"/>
          <w:snapToGrid w:val="0"/>
          <w:sz w:val="24"/>
          <w:szCs w:val="24"/>
        </w:rPr>
        <w:t>aujų, netradicinių, eksperimentinių</w:t>
      </w:r>
      <w:r w:rsidR="00F20541">
        <w:rPr>
          <w:rFonts w:ascii="Times New Roman" w:hAnsi="Times New Roman"/>
          <w:snapToGrid w:val="0"/>
          <w:sz w:val="24"/>
          <w:szCs w:val="24"/>
        </w:rPr>
        <w:t>,</w:t>
      </w:r>
      <w:r w:rsidRPr="00FA7CEF">
        <w:rPr>
          <w:rFonts w:ascii="Times New Roman" w:hAnsi="Times New Roman"/>
          <w:snapToGrid w:val="0"/>
          <w:sz w:val="24"/>
          <w:szCs w:val="24"/>
        </w:rPr>
        <w:t xml:space="preserve"> šiuolaikinių scenos menų produktų sukūrimui ir pristatymui bei pradedančių kūrėjų ir kultūros vadybininkų įsitraukimui į scenos menų rinką</w:t>
      </w:r>
      <w:r w:rsidR="003A6260">
        <w:rPr>
          <w:rFonts w:ascii="Times New Roman" w:hAnsi="Times New Roman"/>
          <w:snapToGrid w:val="0"/>
          <w:sz w:val="24"/>
          <w:szCs w:val="24"/>
        </w:rPr>
        <w:t>.</w:t>
      </w:r>
    </w:p>
    <w:p w:rsidR="003127E9" w:rsidRPr="0017711C" w:rsidRDefault="003127E9" w:rsidP="00F158D7">
      <w:pPr>
        <w:ind w:firstLine="567"/>
        <w:jc w:val="both"/>
        <w:rPr>
          <w:rFonts w:ascii="Times New Roman" w:hAnsi="Times New Roman"/>
          <w:sz w:val="24"/>
          <w:szCs w:val="24"/>
        </w:rPr>
      </w:pPr>
      <w:r w:rsidRPr="0017711C">
        <w:rPr>
          <w:rFonts w:ascii="Times New Roman" w:hAnsi="Times New Roman"/>
          <w:sz w:val="24"/>
          <w:szCs w:val="24"/>
        </w:rPr>
        <w:t xml:space="preserve">2. </w:t>
      </w:r>
      <w:r w:rsidRPr="0017711C">
        <w:rPr>
          <w:rFonts w:ascii="Times New Roman" w:hAnsi="Times New Roman"/>
          <w:b/>
          <w:sz w:val="24"/>
          <w:szCs w:val="24"/>
        </w:rPr>
        <w:t>Kino menas.</w:t>
      </w:r>
      <w:r w:rsidRPr="0017711C">
        <w:rPr>
          <w:rFonts w:ascii="Times New Roman" w:hAnsi="Times New Roman"/>
          <w:sz w:val="24"/>
          <w:szCs w:val="24"/>
        </w:rPr>
        <w:t xml:space="preserve"> Atsižvelgiant į naujausias sektoriaus vystymosi kryptis ir rinkos poreikius, numatoma, jog didžiausias dėmesys </w:t>
      </w:r>
      <w:r w:rsidR="00342DE7">
        <w:rPr>
          <w:rFonts w:ascii="Times New Roman" w:hAnsi="Times New Roman"/>
          <w:sz w:val="24"/>
          <w:szCs w:val="24"/>
        </w:rPr>
        <w:t>Kultūros</w:t>
      </w:r>
      <w:r w:rsidR="00EE5DA9">
        <w:rPr>
          <w:rFonts w:ascii="Times New Roman" w:hAnsi="Times New Roman"/>
          <w:sz w:val="24"/>
          <w:szCs w:val="24"/>
        </w:rPr>
        <w:t xml:space="preserve"> fabrike</w:t>
      </w:r>
      <w:r w:rsidRPr="0017711C">
        <w:rPr>
          <w:rFonts w:ascii="Times New Roman" w:hAnsi="Times New Roman"/>
          <w:sz w:val="24"/>
          <w:szCs w:val="24"/>
        </w:rPr>
        <w:t xml:space="preserve"> bus kreipiamas susikertančių </w:t>
      </w:r>
      <w:proofErr w:type="spellStart"/>
      <w:r w:rsidRPr="0017711C">
        <w:rPr>
          <w:rFonts w:ascii="Times New Roman" w:hAnsi="Times New Roman"/>
          <w:sz w:val="24"/>
          <w:szCs w:val="24"/>
        </w:rPr>
        <w:t>medijų</w:t>
      </w:r>
      <w:proofErr w:type="spellEnd"/>
      <w:r w:rsidRPr="0017711C">
        <w:rPr>
          <w:rFonts w:ascii="Times New Roman" w:hAnsi="Times New Roman"/>
          <w:sz w:val="24"/>
          <w:szCs w:val="24"/>
        </w:rPr>
        <w:t xml:space="preserve"> ir interaktyviojo kino produktų kūrimui (įtraukiant visų reziduojančių sričių atstovus), edukacijai </w:t>
      </w:r>
      <w:r w:rsidR="00F20541">
        <w:rPr>
          <w:rFonts w:ascii="Times New Roman" w:hAnsi="Times New Roman"/>
          <w:sz w:val="24"/>
          <w:szCs w:val="24"/>
        </w:rPr>
        <w:t>ir</w:t>
      </w:r>
      <w:r w:rsidR="0034698D">
        <w:rPr>
          <w:rFonts w:ascii="Times New Roman" w:hAnsi="Times New Roman"/>
          <w:sz w:val="24"/>
          <w:szCs w:val="24"/>
        </w:rPr>
        <w:t xml:space="preserve"> </w:t>
      </w:r>
      <w:r w:rsidRPr="0017711C">
        <w:rPr>
          <w:rFonts w:ascii="Times New Roman" w:hAnsi="Times New Roman"/>
          <w:sz w:val="24"/>
          <w:szCs w:val="24"/>
        </w:rPr>
        <w:t xml:space="preserve">nekomercinio kino </w:t>
      </w:r>
      <w:r w:rsidR="00F20541">
        <w:rPr>
          <w:rFonts w:ascii="Times New Roman" w:hAnsi="Times New Roman"/>
          <w:sz w:val="24"/>
          <w:szCs w:val="24"/>
        </w:rPr>
        <w:t>bei</w:t>
      </w:r>
      <w:r w:rsidR="0034698D">
        <w:rPr>
          <w:rFonts w:ascii="Times New Roman" w:hAnsi="Times New Roman"/>
          <w:sz w:val="24"/>
          <w:szCs w:val="24"/>
        </w:rPr>
        <w:t xml:space="preserve"> </w:t>
      </w:r>
      <w:r w:rsidRPr="00FA7CEF">
        <w:rPr>
          <w:rFonts w:ascii="Times New Roman" w:hAnsi="Times New Roman"/>
          <w:sz w:val="24"/>
          <w:szCs w:val="24"/>
        </w:rPr>
        <w:t>videomeno</w:t>
      </w:r>
      <w:r w:rsidRPr="0017711C">
        <w:rPr>
          <w:rFonts w:ascii="Times New Roman" w:hAnsi="Times New Roman"/>
          <w:sz w:val="24"/>
          <w:szCs w:val="24"/>
        </w:rPr>
        <w:t xml:space="preserve"> demonstravimui.  </w:t>
      </w:r>
    </w:p>
    <w:p w:rsidR="003127E9" w:rsidRPr="0017711C" w:rsidRDefault="003127E9" w:rsidP="00F158D7">
      <w:pPr>
        <w:ind w:firstLine="567"/>
        <w:rPr>
          <w:rFonts w:ascii="Times New Roman" w:hAnsi="Times New Roman"/>
          <w:b/>
          <w:sz w:val="24"/>
          <w:szCs w:val="24"/>
        </w:rPr>
      </w:pPr>
      <w:r w:rsidRPr="0017711C">
        <w:rPr>
          <w:rFonts w:ascii="Times New Roman" w:hAnsi="Times New Roman"/>
          <w:b/>
          <w:sz w:val="24"/>
          <w:szCs w:val="24"/>
        </w:rPr>
        <w:t xml:space="preserve">B. Kūrybinių ir </w:t>
      </w:r>
      <w:r w:rsidR="002F06EF">
        <w:rPr>
          <w:rFonts w:ascii="Times New Roman" w:hAnsi="Times New Roman"/>
          <w:b/>
          <w:sz w:val="24"/>
          <w:szCs w:val="24"/>
        </w:rPr>
        <w:t xml:space="preserve">ypač </w:t>
      </w:r>
      <w:r w:rsidRPr="0017711C">
        <w:rPr>
          <w:rFonts w:ascii="Times New Roman" w:hAnsi="Times New Roman"/>
          <w:b/>
          <w:sz w:val="24"/>
          <w:szCs w:val="24"/>
        </w:rPr>
        <w:t xml:space="preserve">skaitmeninio turinio industrijų atstovai. </w:t>
      </w:r>
    </w:p>
    <w:p w:rsidR="002A4E19" w:rsidRDefault="003127E9" w:rsidP="00F158D7">
      <w:pPr>
        <w:pStyle w:val="Pagrindinistekstas"/>
        <w:tabs>
          <w:tab w:val="left" w:pos="-540"/>
        </w:tabs>
        <w:ind w:firstLine="567"/>
        <w:rPr>
          <w:rFonts w:ascii="Times New Roman" w:hAnsi="Times New Roman"/>
        </w:rPr>
      </w:pPr>
      <w:r w:rsidRPr="00FA7CEF">
        <w:rPr>
          <w:rFonts w:ascii="Times New Roman" w:hAnsi="Times New Roman"/>
        </w:rPr>
        <w:t xml:space="preserve">Dalis </w:t>
      </w:r>
      <w:r w:rsidR="002F06EF">
        <w:rPr>
          <w:rFonts w:ascii="Times New Roman" w:hAnsi="Times New Roman"/>
        </w:rPr>
        <w:t xml:space="preserve">kūrybiniam </w:t>
      </w:r>
      <w:r w:rsidRPr="00FA7CEF">
        <w:rPr>
          <w:rFonts w:ascii="Times New Roman" w:hAnsi="Times New Roman"/>
        </w:rPr>
        <w:t xml:space="preserve">verslui skirtų erdvių bus skirtos verslo </w:t>
      </w:r>
      <w:r w:rsidR="00F20541" w:rsidRPr="00FA7CEF">
        <w:rPr>
          <w:rFonts w:ascii="Times New Roman" w:hAnsi="Times New Roman"/>
        </w:rPr>
        <w:t>komand</w:t>
      </w:r>
      <w:r w:rsidR="00F20541">
        <w:rPr>
          <w:rFonts w:ascii="Times New Roman" w:hAnsi="Times New Roman"/>
        </w:rPr>
        <w:t>oms</w:t>
      </w:r>
      <w:r w:rsidR="0034698D">
        <w:rPr>
          <w:rFonts w:ascii="Times New Roman" w:hAnsi="Times New Roman"/>
        </w:rPr>
        <w:t xml:space="preserve"> </w:t>
      </w:r>
      <w:r w:rsidR="00F20541">
        <w:rPr>
          <w:rFonts w:ascii="Times New Roman" w:hAnsi="Times New Roman"/>
        </w:rPr>
        <w:t xml:space="preserve">kurti, t. </w:t>
      </w:r>
      <w:r w:rsidR="002D46C4">
        <w:rPr>
          <w:rFonts w:ascii="Times New Roman" w:hAnsi="Times New Roman"/>
        </w:rPr>
        <w:t>Y</w:t>
      </w:r>
      <w:r w:rsidR="00F20541">
        <w:rPr>
          <w:rFonts w:ascii="Times New Roman" w:hAnsi="Times New Roman"/>
        </w:rPr>
        <w:t>.</w:t>
      </w:r>
      <w:r w:rsidR="0034698D">
        <w:rPr>
          <w:rFonts w:ascii="Times New Roman" w:hAnsi="Times New Roman"/>
        </w:rPr>
        <w:t xml:space="preserve"> </w:t>
      </w:r>
      <w:r w:rsidR="002D46C4" w:rsidRPr="00FA7CEF">
        <w:rPr>
          <w:rFonts w:ascii="Times New Roman" w:hAnsi="Times New Roman"/>
        </w:rPr>
        <w:t>K</w:t>
      </w:r>
      <w:r w:rsidRPr="00FA7CEF">
        <w:rPr>
          <w:rFonts w:ascii="Times New Roman" w:hAnsi="Times New Roman"/>
        </w:rPr>
        <w:t>aip verslo ak</w:t>
      </w:r>
      <w:r w:rsidR="004229BC" w:rsidRPr="00FA7CEF">
        <w:rPr>
          <w:rFonts w:ascii="Times New Roman" w:hAnsi="Times New Roman"/>
        </w:rPr>
        <w:t>s</w:t>
      </w:r>
      <w:r w:rsidRPr="00FA7CEF">
        <w:rPr>
          <w:rFonts w:ascii="Times New Roman" w:hAnsi="Times New Roman"/>
        </w:rPr>
        <w:t>eleratorių laboratorijos, naudojant socialin</w:t>
      </w:r>
      <w:r w:rsidR="00790254" w:rsidRPr="00FA7CEF">
        <w:rPr>
          <w:rFonts w:ascii="Times New Roman" w:hAnsi="Times New Roman"/>
        </w:rPr>
        <w:t>io verslo</w:t>
      </w:r>
      <w:r w:rsidRPr="00FA7CEF">
        <w:rPr>
          <w:rFonts w:ascii="Times New Roman" w:hAnsi="Times New Roman"/>
        </w:rPr>
        <w:t xml:space="preserve"> komunikacijos priemones, pritraukiant rizikos kapitalo atstovus, </w:t>
      </w:r>
      <w:r w:rsidRPr="00FA7CEF">
        <w:rPr>
          <w:rFonts w:ascii="Times New Roman" w:hAnsi="Times New Roman"/>
          <w:i/>
        </w:rPr>
        <w:t>verslo angelus</w:t>
      </w:r>
      <w:r w:rsidRPr="00FA7CEF">
        <w:rPr>
          <w:rFonts w:ascii="Times New Roman" w:hAnsi="Times New Roman"/>
        </w:rPr>
        <w:t xml:space="preserve"> ir </w:t>
      </w:r>
      <w:r w:rsidR="003A6260" w:rsidRPr="00FA7CEF">
        <w:rPr>
          <w:rFonts w:ascii="Times New Roman" w:hAnsi="Times New Roman"/>
        </w:rPr>
        <w:t>kitus</w:t>
      </w:r>
      <w:r w:rsidRPr="00FA7CEF">
        <w:rPr>
          <w:rFonts w:ascii="Times New Roman" w:hAnsi="Times New Roman"/>
        </w:rPr>
        <w:t xml:space="preserve"> galimus investuotojus, naudojant socialinės komunikacijos</w:t>
      </w:r>
      <w:r w:rsidR="002F06EF">
        <w:rPr>
          <w:rFonts w:ascii="Times New Roman" w:hAnsi="Times New Roman"/>
        </w:rPr>
        <w:t>,</w:t>
      </w:r>
      <w:r w:rsidR="0034698D">
        <w:rPr>
          <w:rFonts w:ascii="Times New Roman" w:hAnsi="Times New Roman"/>
        </w:rPr>
        <w:t xml:space="preserve"> s</w:t>
      </w:r>
      <w:r w:rsidRPr="00FA7CEF">
        <w:rPr>
          <w:rFonts w:ascii="Times New Roman" w:hAnsi="Times New Roman"/>
        </w:rPr>
        <w:t xml:space="preserve">umanaus verslo kūrimo </w:t>
      </w:r>
      <w:r w:rsidR="003A6260" w:rsidRPr="00FA7CEF">
        <w:rPr>
          <w:rFonts w:ascii="Times New Roman" w:hAnsi="Times New Roman"/>
        </w:rPr>
        <w:t xml:space="preserve">bei </w:t>
      </w:r>
      <w:r w:rsidRPr="00FA7CEF">
        <w:rPr>
          <w:rFonts w:ascii="Times New Roman" w:hAnsi="Times New Roman"/>
        </w:rPr>
        <w:t>vystymo modelius</w:t>
      </w:r>
      <w:r w:rsidR="002F06EF">
        <w:rPr>
          <w:rFonts w:ascii="Times New Roman" w:hAnsi="Times New Roman"/>
        </w:rPr>
        <w:t xml:space="preserve"> bei patyrusių </w:t>
      </w:r>
      <w:proofErr w:type="spellStart"/>
      <w:r w:rsidR="002F06EF">
        <w:rPr>
          <w:rFonts w:ascii="Times New Roman" w:hAnsi="Times New Roman"/>
        </w:rPr>
        <w:t>mentorių</w:t>
      </w:r>
      <w:proofErr w:type="spellEnd"/>
      <w:r w:rsidR="00306832">
        <w:rPr>
          <w:rFonts w:ascii="Times New Roman" w:hAnsi="Times New Roman"/>
        </w:rPr>
        <w:t xml:space="preserve"> </w:t>
      </w:r>
      <w:r w:rsidR="002F06EF">
        <w:rPr>
          <w:rFonts w:ascii="Times New Roman" w:hAnsi="Times New Roman"/>
        </w:rPr>
        <w:t xml:space="preserve">- savanorių pagalbą </w:t>
      </w:r>
      <w:proofErr w:type="spellStart"/>
      <w:r w:rsidR="002F06EF">
        <w:rPr>
          <w:rFonts w:ascii="Times New Roman" w:hAnsi="Times New Roman"/>
        </w:rPr>
        <w:t>verslumui</w:t>
      </w:r>
      <w:proofErr w:type="spellEnd"/>
      <w:r w:rsidR="002F06EF">
        <w:rPr>
          <w:rFonts w:ascii="Times New Roman" w:hAnsi="Times New Roman"/>
        </w:rPr>
        <w:t xml:space="preserve"> skatinti</w:t>
      </w:r>
      <w:r w:rsidRPr="00FA7CEF">
        <w:rPr>
          <w:rFonts w:ascii="Times New Roman" w:hAnsi="Times New Roman"/>
        </w:rPr>
        <w:t>.</w:t>
      </w:r>
    </w:p>
    <w:p w:rsidR="003127E9" w:rsidRPr="00A941E2" w:rsidRDefault="003127E9" w:rsidP="00A941E2">
      <w:pPr>
        <w:pStyle w:val="Antrat3"/>
        <w:pBdr>
          <w:bottom w:val="single" w:sz="4" w:space="1" w:color="auto"/>
        </w:pBdr>
        <w:jc w:val="both"/>
        <w:rPr>
          <w:rFonts w:ascii="Times New Roman" w:hAnsi="Times New Roman"/>
          <w:sz w:val="24"/>
          <w:szCs w:val="24"/>
        </w:rPr>
      </w:pPr>
      <w:bookmarkStart w:id="3" w:name="_Toc173428825"/>
      <w:bookmarkStart w:id="4" w:name="_Ref173477621"/>
      <w:bookmarkStart w:id="5" w:name="_Ref173477624"/>
      <w:bookmarkStart w:id="6" w:name="_Ref173477626"/>
      <w:bookmarkStart w:id="7" w:name="_Ref173494021"/>
      <w:bookmarkStart w:id="8" w:name="_Ref173494024"/>
      <w:bookmarkStart w:id="9" w:name="_Ref173494044"/>
      <w:bookmarkStart w:id="10" w:name="_Toc205040477"/>
      <w:bookmarkEnd w:id="1"/>
      <w:bookmarkEnd w:id="2"/>
      <w:r w:rsidRPr="00A941E2">
        <w:rPr>
          <w:rFonts w:ascii="Times New Roman" w:hAnsi="Times New Roman"/>
          <w:sz w:val="24"/>
          <w:szCs w:val="24"/>
        </w:rPr>
        <w:t xml:space="preserve">Projekto </w:t>
      </w:r>
      <w:r w:rsidR="00145ABA" w:rsidRPr="00A941E2">
        <w:rPr>
          <w:rFonts w:ascii="Times New Roman" w:hAnsi="Times New Roman"/>
          <w:sz w:val="24"/>
          <w:szCs w:val="24"/>
        </w:rPr>
        <w:t>v</w:t>
      </w:r>
      <w:r w:rsidR="00F20541" w:rsidRPr="00A941E2">
        <w:rPr>
          <w:rFonts w:ascii="Times New Roman" w:hAnsi="Times New Roman"/>
          <w:sz w:val="24"/>
          <w:szCs w:val="24"/>
        </w:rPr>
        <w:t>ykdytoja</w:t>
      </w:r>
      <w:r w:rsidR="0034698D" w:rsidRPr="00A941E2">
        <w:rPr>
          <w:rFonts w:ascii="Times New Roman" w:hAnsi="Times New Roman"/>
          <w:sz w:val="24"/>
          <w:szCs w:val="24"/>
        </w:rPr>
        <w:t xml:space="preserve"> </w:t>
      </w:r>
      <w:proofErr w:type="spellStart"/>
      <w:r w:rsidRPr="00A941E2">
        <w:rPr>
          <w:rFonts w:ascii="Times New Roman" w:hAnsi="Times New Roman"/>
          <w:sz w:val="24"/>
          <w:szCs w:val="24"/>
        </w:rPr>
        <w:t>VšĮ</w:t>
      </w:r>
      <w:proofErr w:type="spellEnd"/>
      <w:r w:rsidRPr="00A941E2">
        <w:rPr>
          <w:rFonts w:ascii="Times New Roman" w:hAnsi="Times New Roman"/>
          <w:sz w:val="24"/>
          <w:szCs w:val="24"/>
        </w:rPr>
        <w:t xml:space="preserve"> KEPA funkcijos</w:t>
      </w:r>
      <w:bookmarkEnd w:id="3"/>
      <w:bookmarkEnd w:id="4"/>
      <w:bookmarkEnd w:id="5"/>
      <w:bookmarkEnd w:id="6"/>
      <w:bookmarkEnd w:id="7"/>
      <w:bookmarkEnd w:id="8"/>
      <w:bookmarkEnd w:id="9"/>
      <w:bookmarkEnd w:id="10"/>
      <w:r w:rsidRPr="00A941E2">
        <w:rPr>
          <w:rFonts w:ascii="Times New Roman" w:hAnsi="Times New Roman"/>
          <w:sz w:val="24"/>
          <w:szCs w:val="24"/>
        </w:rPr>
        <w:t xml:space="preserve"> ir paslaugos </w:t>
      </w:r>
      <w:r w:rsidR="005A4F00" w:rsidRPr="00A941E2">
        <w:rPr>
          <w:rFonts w:ascii="Times New Roman" w:hAnsi="Times New Roman"/>
          <w:sz w:val="24"/>
          <w:szCs w:val="24"/>
        </w:rPr>
        <w:t>I</w:t>
      </w:r>
      <w:r w:rsidRPr="00A941E2">
        <w:rPr>
          <w:rFonts w:ascii="Times New Roman" w:hAnsi="Times New Roman"/>
          <w:sz w:val="24"/>
          <w:szCs w:val="24"/>
        </w:rPr>
        <w:t>-</w:t>
      </w:r>
      <w:proofErr w:type="spellStart"/>
      <w:r w:rsidR="00F82E72" w:rsidRPr="00A941E2">
        <w:rPr>
          <w:rFonts w:ascii="Times New Roman" w:hAnsi="Times New Roman"/>
          <w:sz w:val="24"/>
          <w:szCs w:val="24"/>
        </w:rPr>
        <w:t>a</w:t>
      </w:r>
      <w:r w:rsidR="00790254" w:rsidRPr="00A941E2">
        <w:rPr>
          <w:rFonts w:ascii="Times New Roman" w:hAnsi="Times New Roman"/>
          <w:sz w:val="24"/>
          <w:szCs w:val="24"/>
        </w:rPr>
        <w:t>jame</w:t>
      </w:r>
      <w:proofErr w:type="spellEnd"/>
      <w:r w:rsidRPr="00A941E2">
        <w:rPr>
          <w:rFonts w:ascii="Times New Roman" w:hAnsi="Times New Roman"/>
          <w:sz w:val="24"/>
          <w:szCs w:val="24"/>
        </w:rPr>
        <w:t xml:space="preserve"> inkubatoriaus steigimosi etape (etapas </w:t>
      </w:r>
      <w:r w:rsidR="00F20541" w:rsidRPr="00A941E2">
        <w:rPr>
          <w:rFonts w:ascii="Times New Roman" w:hAnsi="Times New Roman"/>
          <w:sz w:val="24"/>
          <w:szCs w:val="24"/>
        </w:rPr>
        <w:t>iki</w:t>
      </w:r>
      <w:r w:rsidR="0034698D" w:rsidRPr="00A941E2">
        <w:rPr>
          <w:rFonts w:ascii="Times New Roman" w:hAnsi="Times New Roman"/>
          <w:sz w:val="24"/>
          <w:szCs w:val="24"/>
        </w:rPr>
        <w:t xml:space="preserve"> </w:t>
      </w:r>
      <w:proofErr w:type="spellStart"/>
      <w:r w:rsidR="00F20541" w:rsidRPr="00A941E2">
        <w:rPr>
          <w:rFonts w:ascii="Times New Roman" w:hAnsi="Times New Roman"/>
          <w:sz w:val="24"/>
          <w:szCs w:val="24"/>
        </w:rPr>
        <w:t>inkubavimo</w:t>
      </w:r>
      <w:proofErr w:type="spellEnd"/>
      <w:r w:rsidR="0034698D" w:rsidRPr="00A941E2">
        <w:rPr>
          <w:rFonts w:ascii="Times New Roman" w:hAnsi="Times New Roman"/>
          <w:sz w:val="24"/>
          <w:szCs w:val="24"/>
        </w:rPr>
        <w:t xml:space="preserve"> </w:t>
      </w:r>
      <w:r w:rsidRPr="00A941E2">
        <w:rPr>
          <w:rFonts w:ascii="Times New Roman" w:hAnsi="Times New Roman"/>
          <w:sz w:val="24"/>
          <w:szCs w:val="24"/>
        </w:rPr>
        <w:t xml:space="preserve">planuojamas 2014m. </w:t>
      </w:r>
      <w:r w:rsidR="00F82E72" w:rsidRPr="00A941E2">
        <w:rPr>
          <w:rFonts w:ascii="Times New Roman" w:hAnsi="Times New Roman"/>
          <w:sz w:val="24"/>
          <w:szCs w:val="24"/>
        </w:rPr>
        <w:t>sausio–gegužės</w:t>
      </w:r>
      <w:r w:rsidRPr="00A941E2">
        <w:rPr>
          <w:rFonts w:ascii="Times New Roman" w:hAnsi="Times New Roman"/>
          <w:sz w:val="24"/>
          <w:szCs w:val="24"/>
        </w:rPr>
        <w:t xml:space="preserve"> mėn.)</w:t>
      </w:r>
    </w:p>
    <w:p w:rsidR="003127E9" w:rsidRPr="0017711C" w:rsidRDefault="003127E9" w:rsidP="004D7444">
      <w:pPr>
        <w:pStyle w:val="Pagrindinistekstas"/>
        <w:numPr>
          <w:ilvl w:val="0"/>
          <w:numId w:val="12"/>
        </w:numPr>
        <w:tabs>
          <w:tab w:val="left" w:pos="567"/>
          <w:tab w:val="left" w:pos="851"/>
        </w:tabs>
        <w:ind w:left="0" w:firstLine="567"/>
        <w:rPr>
          <w:rFonts w:ascii="Times New Roman" w:hAnsi="Times New Roman"/>
          <w:b/>
        </w:rPr>
      </w:pPr>
      <w:r w:rsidRPr="00A941E2">
        <w:rPr>
          <w:rFonts w:ascii="Times New Roman" w:hAnsi="Times New Roman"/>
          <w:b/>
        </w:rPr>
        <w:t xml:space="preserve">Atsižvelgiant į iškeltus tikslus ir uždavinius, pagrindinės </w:t>
      </w:r>
      <w:r w:rsidR="00342DE7">
        <w:rPr>
          <w:rFonts w:ascii="Times New Roman" w:hAnsi="Times New Roman"/>
          <w:b/>
        </w:rPr>
        <w:t>Kultūros</w:t>
      </w:r>
      <w:r w:rsidR="00EE5DA9">
        <w:rPr>
          <w:rFonts w:ascii="Times New Roman" w:hAnsi="Times New Roman"/>
          <w:b/>
        </w:rPr>
        <w:t xml:space="preserve"> fabriko</w:t>
      </w:r>
      <w:r w:rsidRPr="0017711C">
        <w:rPr>
          <w:rFonts w:ascii="Times New Roman" w:hAnsi="Times New Roman"/>
          <w:b/>
        </w:rPr>
        <w:t xml:space="preserve"> inkubatoriaus </w:t>
      </w:r>
      <w:r w:rsidR="002A4E19">
        <w:rPr>
          <w:rFonts w:ascii="Times New Roman" w:hAnsi="Times New Roman"/>
          <w:b/>
        </w:rPr>
        <w:t>projekto vykdytojo</w:t>
      </w:r>
      <w:r w:rsidRPr="0017711C">
        <w:rPr>
          <w:rFonts w:ascii="Times New Roman" w:hAnsi="Times New Roman"/>
          <w:b/>
        </w:rPr>
        <w:t xml:space="preserve"> veiklos </w:t>
      </w:r>
      <w:r w:rsidR="00F82E72">
        <w:rPr>
          <w:rFonts w:ascii="Times New Roman" w:hAnsi="Times New Roman"/>
          <w:b/>
        </w:rPr>
        <w:t>1</w:t>
      </w:r>
      <w:r w:rsidRPr="0017711C">
        <w:rPr>
          <w:rFonts w:ascii="Times New Roman" w:hAnsi="Times New Roman"/>
          <w:b/>
        </w:rPr>
        <w:t>-</w:t>
      </w:r>
      <w:r w:rsidR="00F82E72">
        <w:rPr>
          <w:rFonts w:ascii="Times New Roman" w:hAnsi="Times New Roman"/>
          <w:b/>
        </w:rPr>
        <w:t>a</w:t>
      </w:r>
      <w:r w:rsidRPr="0017711C">
        <w:rPr>
          <w:rFonts w:ascii="Times New Roman" w:hAnsi="Times New Roman"/>
          <w:b/>
        </w:rPr>
        <w:t xml:space="preserve">jame </w:t>
      </w:r>
      <w:r w:rsidR="008305CF">
        <w:rPr>
          <w:rFonts w:ascii="Times New Roman" w:hAnsi="Times New Roman"/>
          <w:b/>
        </w:rPr>
        <w:t xml:space="preserve">pasirengimo darbui </w:t>
      </w:r>
      <w:r w:rsidRPr="0017711C">
        <w:rPr>
          <w:rFonts w:ascii="Times New Roman" w:hAnsi="Times New Roman"/>
          <w:b/>
        </w:rPr>
        <w:t>etape yra šios:</w:t>
      </w:r>
    </w:p>
    <w:p w:rsidR="003127E9" w:rsidRPr="00FA7CEF" w:rsidRDefault="003127E9" w:rsidP="004D7444">
      <w:pPr>
        <w:pStyle w:val="Pagrindinistekstas"/>
        <w:numPr>
          <w:ilvl w:val="0"/>
          <w:numId w:val="3"/>
        </w:numPr>
        <w:tabs>
          <w:tab w:val="clear" w:pos="360"/>
          <w:tab w:val="left" w:pos="284"/>
          <w:tab w:val="left" w:pos="851"/>
        </w:tabs>
        <w:spacing w:after="120" w:line="240" w:lineRule="auto"/>
        <w:ind w:left="0" w:firstLine="567"/>
        <w:rPr>
          <w:rFonts w:ascii="Times New Roman" w:hAnsi="Times New Roman"/>
        </w:rPr>
      </w:pPr>
      <w:bookmarkStart w:id="11" w:name="_Toc205040480"/>
      <w:r w:rsidRPr="0017711C">
        <w:rPr>
          <w:rFonts w:ascii="Times New Roman" w:hAnsi="Times New Roman"/>
        </w:rPr>
        <w:t xml:space="preserve">Bendras projekto administravimas, sukurtos infrastruktūros perėmimas, įrangos montavimas, bandymas ir </w:t>
      </w:r>
      <w:r w:rsidR="008853AD">
        <w:rPr>
          <w:rFonts w:ascii="Times New Roman" w:hAnsi="Times New Roman"/>
        </w:rPr>
        <w:t>eksploatavimas</w:t>
      </w:r>
      <w:r w:rsidRPr="0017711C">
        <w:rPr>
          <w:rFonts w:ascii="Times New Roman" w:hAnsi="Times New Roman"/>
        </w:rPr>
        <w:t xml:space="preserve">, pastato teisinis registravimas, turto apskaita, apklausos dėl mažiausių </w:t>
      </w:r>
      <w:r w:rsidR="008305CF">
        <w:rPr>
          <w:rFonts w:ascii="Times New Roman" w:hAnsi="Times New Roman"/>
        </w:rPr>
        <w:t xml:space="preserve">eksploatacinių </w:t>
      </w:r>
      <w:r w:rsidRPr="0017711C">
        <w:rPr>
          <w:rFonts w:ascii="Times New Roman" w:hAnsi="Times New Roman"/>
        </w:rPr>
        <w:t>paslaugų kainų</w:t>
      </w:r>
      <w:r w:rsidR="008305CF">
        <w:rPr>
          <w:rFonts w:ascii="Times New Roman" w:hAnsi="Times New Roman"/>
        </w:rPr>
        <w:t>,</w:t>
      </w:r>
      <w:r w:rsidRPr="0017711C">
        <w:rPr>
          <w:rFonts w:ascii="Times New Roman" w:hAnsi="Times New Roman"/>
        </w:rPr>
        <w:t xml:space="preserve"> sutarčių su paslaugų tiekėjais sudarymas ir pan.</w:t>
      </w:r>
    </w:p>
    <w:p w:rsidR="003127E9" w:rsidRPr="00FA7CEF" w:rsidRDefault="003127E9" w:rsidP="004D7444">
      <w:pPr>
        <w:pStyle w:val="Pagrindinistekstas"/>
        <w:numPr>
          <w:ilvl w:val="0"/>
          <w:numId w:val="3"/>
        </w:numPr>
        <w:tabs>
          <w:tab w:val="left" w:pos="284"/>
          <w:tab w:val="num" w:pos="426"/>
          <w:tab w:val="left" w:pos="567"/>
          <w:tab w:val="left" w:pos="851"/>
        </w:tabs>
        <w:spacing w:after="120" w:line="240" w:lineRule="auto"/>
        <w:ind w:left="0" w:firstLine="567"/>
        <w:rPr>
          <w:rFonts w:ascii="Times New Roman" w:hAnsi="Times New Roman"/>
        </w:rPr>
      </w:pPr>
      <w:r w:rsidRPr="00FA7CEF">
        <w:rPr>
          <w:rFonts w:ascii="Times New Roman" w:hAnsi="Times New Roman"/>
        </w:rPr>
        <w:lastRenderedPageBreak/>
        <w:t>Tol</w:t>
      </w:r>
      <w:r w:rsidR="00BF71E1" w:rsidRPr="00FA7CEF">
        <w:rPr>
          <w:rFonts w:ascii="Times New Roman" w:hAnsi="Times New Roman"/>
        </w:rPr>
        <w:t>e</w:t>
      </w:r>
      <w:r w:rsidRPr="00FA7CEF">
        <w:rPr>
          <w:rFonts w:ascii="Times New Roman" w:hAnsi="Times New Roman"/>
        </w:rPr>
        <w:t xml:space="preserve">snis inkubatoriaus </w:t>
      </w:r>
      <w:r w:rsidR="0034698D" w:rsidRPr="00FA7CEF">
        <w:rPr>
          <w:rFonts w:ascii="Times New Roman" w:hAnsi="Times New Roman"/>
        </w:rPr>
        <w:t>infrastruktūros</w:t>
      </w:r>
      <w:r w:rsidRPr="00FA7CEF">
        <w:rPr>
          <w:rFonts w:ascii="Times New Roman" w:hAnsi="Times New Roman"/>
        </w:rPr>
        <w:t xml:space="preserve"> įrengimas: inventoriaus įsigijimas, būtinų pertvarų pagal poreikius montavimas, vieningo dizaino ir informacinės sistemos sukūrimas ir pan.</w:t>
      </w:r>
    </w:p>
    <w:p w:rsidR="003127E9" w:rsidRPr="0017711C" w:rsidRDefault="003127E9" w:rsidP="004D7444">
      <w:pPr>
        <w:pStyle w:val="Pagrindinistekstas"/>
        <w:numPr>
          <w:ilvl w:val="0"/>
          <w:numId w:val="3"/>
        </w:numPr>
        <w:tabs>
          <w:tab w:val="left" w:pos="284"/>
          <w:tab w:val="num" w:pos="426"/>
          <w:tab w:val="left" w:pos="567"/>
          <w:tab w:val="left" w:pos="851"/>
        </w:tabs>
        <w:spacing w:after="120" w:line="240" w:lineRule="auto"/>
        <w:ind w:left="0" w:firstLine="567"/>
        <w:rPr>
          <w:rFonts w:ascii="Times New Roman" w:hAnsi="Times New Roman"/>
        </w:rPr>
      </w:pPr>
      <w:r w:rsidRPr="00FA7CEF">
        <w:rPr>
          <w:rFonts w:ascii="Times New Roman" w:hAnsi="Times New Roman"/>
        </w:rPr>
        <w:t xml:space="preserve">Kino inkubatoriaus operatoriaus-rezidento konkurso organizavimas </w:t>
      </w:r>
      <w:r w:rsidR="009C7368">
        <w:rPr>
          <w:rFonts w:ascii="Times New Roman" w:hAnsi="Times New Roman"/>
        </w:rPr>
        <w:t xml:space="preserve"> ir </w:t>
      </w:r>
      <w:r w:rsidRPr="00FA7CEF">
        <w:rPr>
          <w:rFonts w:ascii="Times New Roman" w:hAnsi="Times New Roman"/>
        </w:rPr>
        <w:t>kavinės-klubo patalpų viešas nuomos konkursas</w:t>
      </w:r>
      <w:r w:rsidR="00F82E72">
        <w:rPr>
          <w:rFonts w:ascii="Times New Roman" w:hAnsi="Times New Roman"/>
        </w:rPr>
        <w:t>.</w:t>
      </w:r>
    </w:p>
    <w:p w:rsidR="003127E9" w:rsidRDefault="003127E9" w:rsidP="004D7444">
      <w:pPr>
        <w:pStyle w:val="Pagrindinistekstas"/>
        <w:numPr>
          <w:ilvl w:val="0"/>
          <w:numId w:val="3"/>
        </w:numPr>
        <w:tabs>
          <w:tab w:val="left" w:pos="284"/>
          <w:tab w:val="num" w:pos="426"/>
          <w:tab w:val="left" w:pos="567"/>
          <w:tab w:val="left" w:pos="851"/>
        </w:tabs>
        <w:spacing w:after="120" w:line="240" w:lineRule="auto"/>
        <w:ind w:left="0" w:firstLine="567"/>
        <w:rPr>
          <w:rFonts w:ascii="Times New Roman" w:hAnsi="Times New Roman"/>
        </w:rPr>
      </w:pPr>
      <w:r w:rsidRPr="0017711C">
        <w:rPr>
          <w:rFonts w:ascii="Times New Roman" w:hAnsi="Times New Roman"/>
        </w:rPr>
        <w:t xml:space="preserve">Potencialių rezidentų atrankos proceso organizavimas, </w:t>
      </w:r>
      <w:r w:rsidR="008853AD">
        <w:rPr>
          <w:rFonts w:ascii="Times New Roman" w:hAnsi="Times New Roman"/>
        </w:rPr>
        <w:t xml:space="preserve">iki </w:t>
      </w:r>
      <w:proofErr w:type="spellStart"/>
      <w:r w:rsidR="008853AD">
        <w:rPr>
          <w:rFonts w:ascii="Times New Roman" w:hAnsi="Times New Roman"/>
        </w:rPr>
        <w:t>inkubavimo</w:t>
      </w:r>
      <w:proofErr w:type="spellEnd"/>
      <w:r w:rsidR="008853AD">
        <w:rPr>
          <w:rFonts w:ascii="Times New Roman" w:hAnsi="Times New Roman"/>
        </w:rPr>
        <w:t xml:space="preserve"> </w:t>
      </w:r>
      <w:r w:rsidR="005A4F00" w:rsidRPr="0017711C">
        <w:rPr>
          <w:rFonts w:ascii="Times New Roman" w:hAnsi="Times New Roman"/>
        </w:rPr>
        <w:t xml:space="preserve">mokymų </w:t>
      </w:r>
      <w:r w:rsidRPr="0017711C">
        <w:rPr>
          <w:rFonts w:ascii="Times New Roman" w:hAnsi="Times New Roman"/>
        </w:rPr>
        <w:t>organizavimas, projekto paslaugų viešinimas ir reklama</w:t>
      </w:r>
      <w:r w:rsidR="002F06EF">
        <w:rPr>
          <w:rFonts w:ascii="Times New Roman" w:hAnsi="Times New Roman"/>
        </w:rPr>
        <w:t xml:space="preserve"> per naujai sukurtą interneto svetainę </w:t>
      </w:r>
      <w:hyperlink r:id="rId12" w:history="1">
        <w:r w:rsidR="002F06EF" w:rsidRPr="00DF5EEA">
          <w:rPr>
            <w:rStyle w:val="Hipersaitas"/>
            <w:rFonts w:ascii="Times New Roman" w:hAnsi="Times New Roman"/>
          </w:rPr>
          <w:t>www.kultūrosfabrikas.lt</w:t>
        </w:r>
      </w:hyperlink>
      <w:r w:rsidR="00F82E72">
        <w:rPr>
          <w:rFonts w:ascii="Times New Roman" w:hAnsi="Times New Roman"/>
        </w:rPr>
        <w:t>.</w:t>
      </w:r>
    </w:p>
    <w:p w:rsidR="003127E9" w:rsidRDefault="003127E9" w:rsidP="004D7444">
      <w:pPr>
        <w:pStyle w:val="Pagrindinistekstas"/>
        <w:numPr>
          <w:ilvl w:val="0"/>
          <w:numId w:val="3"/>
        </w:numPr>
        <w:tabs>
          <w:tab w:val="left" w:pos="284"/>
          <w:tab w:val="num" w:pos="426"/>
          <w:tab w:val="left" w:pos="567"/>
          <w:tab w:val="left" w:pos="851"/>
        </w:tabs>
        <w:spacing w:line="240" w:lineRule="auto"/>
        <w:ind w:left="0" w:firstLine="567"/>
        <w:rPr>
          <w:rFonts w:ascii="Times New Roman" w:hAnsi="Times New Roman"/>
        </w:rPr>
      </w:pPr>
      <w:bookmarkStart w:id="12" w:name="_Toc205040486"/>
      <w:bookmarkEnd w:id="11"/>
      <w:r w:rsidRPr="0017711C">
        <w:rPr>
          <w:rFonts w:ascii="Times New Roman" w:hAnsi="Times New Roman"/>
        </w:rPr>
        <w:t>Pasiruošimas inkubacinės programos vykdym</w:t>
      </w:r>
      <w:bookmarkEnd w:id="12"/>
      <w:r w:rsidRPr="0017711C">
        <w:rPr>
          <w:rFonts w:ascii="Times New Roman" w:hAnsi="Times New Roman"/>
        </w:rPr>
        <w:t>ui, sutarčių sudarymas su atrinktais rezidentais.</w:t>
      </w:r>
    </w:p>
    <w:p w:rsidR="003127E9" w:rsidRPr="00A941E2" w:rsidRDefault="00821E3C" w:rsidP="007E679C">
      <w:pPr>
        <w:pStyle w:val="Pagrindinistekstas"/>
        <w:pBdr>
          <w:bottom w:val="single" w:sz="4" w:space="1" w:color="auto"/>
        </w:pBdr>
        <w:tabs>
          <w:tab w:val="left" w:pos="567"/>
        </w:tabs>
        <w:spacing w:after="120" w:line="240" w:lineRule="auto"/>
        <w:ind w:firstLine="0"/>
        <w:rPr>
          <w:b/>
        </w:rPr>
      </w:pPr>
      <w:r w:rsidRPr="00A941E2">
        <w:rPr>
          <w:rFonts w:ascii="Times New Roman" w:hAnsi="Times New Roman"/>
          <w:b/>
        </w:rPr>
        <w:t>Nuolatinės</w:t>
      </w:r>
      <w:r w:rsidR="0034698D" w:rsidRPr="00A941E2">
        <w:rPr>
          <w:rFonts w:ascii="Times New Roman" w:hAnsi="Times New Roman"/>
          <w:b/>
        </w:rPr>
        <w:t xml:space="preserve"> </w:t>
      </w:r>
      <w:r w:rsidR="002A4E19" w:rsidRPr="00A941E2">
        <w:rPr>
          <w:rFonts w:ascii="Times New Roman" w:hAnsi="Times New Roman"/>
          <w:b/>
        </w:rPr>
        <w:t xml:space="preserve">projekto vykdytojo administracinės </w:t>
      </w:r>
      <w:r w:rsidR="003127E9" w:rsidRPr="00A941E2">
        <w:rPr>
          <w:rFonts w:ascii="Times New Roman" w:hAnsi="Times New Roman"/>
          <w:b/>
        </w:rPr>
        <w:t>veiklos</w:t>
      </w:r>
      <w:r w:rsidRPr="00A941E2">
        <w:rPr>
          <w:rFonts w:ascii="Times New Roman" w:hAnsi="Times New Roman"/>
          <w:b/>
        </w:rPr>
        <w:t xml:space="preserve"> įsteigus inkubatorių</w:t>
      </w:r>
      <w:r w:rsidR="009C7368" w:rsidRPr="00A941E2">
        <w:rPr>
          <w:rFonts w:ascii="Times New Roman" w:hAnsi="Times New Roman"/>
          <w:b/>
        </w:rPr>
        <w:t xml:space="preserve"> </w:t>
      </w:r>
      <w:r w:rsidR="003127E9" w:rsidRPr="00A941E2">
        <w:rPr>
          <w:rFonts w:ascii="Times New Roman" w:hAnsi="Times New Roman"/>
          <w:b/>
        </w:rPr>
        <w:t xml:space="preserve">(planuojamas etapas nuo 2014 m. </w:t>
      </w:r>
      <w:r w:rsidR="00F82E72" w:rsidRPr="00A941E2">
        <w:rPr>
          <w:rFonts w:ascii="Times New Roman" w:hAnsi="Times New Roman"/>
          <w:b/>
        </w:rPr>
        <w:t>gegužės</w:t>
      </w:r>
      <w:r w:rsidR="0034698D" w:rsidRPr="00A941E2">
        <w:rPr>
          <w:rFonts w:ascii="Times New Roman" w:hAnsi="Times New Roman"/>
          <w:b/>
        </w:rPr>
        <w:t xml:space="preserve"> </w:t>
      </w:r>
      <w:r w:rsidR="003127E9" w:rsidRPr="00A941E2">
        <w:rPr>
          <w:rFonts w:ascii="Times New Roman" w:hAnsi="Times New Roman"/>
          <w:b/>
        </w:rPr>
        <w:t>mėn.</w:t>
      </w:r>
      <w:r w:rsidR="002F06EF" w:rsidRPr="00A941E2">
        <w:rPr>
          <w:rFonts w:ascii="Times New Roman" w:hAnsi="Times New Roman"/>
          <w:b/>
        </w:rPr>
        <w:t xml:space="preserve"> ir vėlesniais laikotarpiais</w:t>
      </w:r>
      <w:r w:rsidR="003127E9" w:rsidRPr="00A941E2">
        <w:rPr>
          <w:rFonts w:ascii="Times New Roman" w:hAnsi="Times New Roman"/>
          <w:b/>
        </w:rPr>
        <w:t>):</w:t>
      </w:r>
    </w:p>
    <w:p w:rsidR="002A4E19" w:rsidRPr="002A4E19" w:rsidRDefault="002A4E19" w:rsidP="004D7444">
      <w:pPr>
        <w:pStyle w:val="Pagrindinistekstas"/>
        <w:numPr>
          <w:ilvl w:val="0"/>
          <w:numId w:val="13"/>
        </w:numPr>
        <w:tabs>
          <w:tab w:val="clear" w:pos="2160"/>
          <w:tab w:val="left" w:pos="426"/>
          <w:tab w:val="left" w:pos="851"/>
        </w:tabs>
        <w:spacing w:before="100" w:beforeAutospacing="1" w:after="120"/>
        <w:ind w:left="0" w:firstLine="567"/>
        <w:rPr>
          <w:rFonts w:ascii="Times New Roman" w:hAnsi="Times New Roman"/>
        </w:rPr>
      </w:pPr>
      <w:r w:rsidRPr="002A4E19">
        <w:rPr>
          <w:rFonts w:ascii="Times New Roman" w:hAnsi="Times New Roman"/>
        </w:rPr>
        <w:t>Finansų planavimas</w:t>
      </w:r>
      <w:r w:rsidR="00821E3C">
        <w:rPr>
          <w:rFonts w:ascii="Times New Roman" w:hAnsi="Times New Roman"/>
        </w:rPr>
        <w:t xml:space="preserve"> ir valdymas</w:t>
      </w:r>
    </w:p>
    <w:p w:rsidR="002A4E19" w:rsidRPr="002A4E19" w:rsidRDefault="002A4E19" w:rsidP="004D7444">
      <w:pPr>
        <w:pStyle w:val="Pagrindinistekstas"/>
        <w:numPr>
          <w:ilvl w:val="0"/>
          <w:numId w:val="13"/>
        </w:numPr>
        <w:tabs>
          <w:tab w:val="clear" w:pos="2160"/>
          <w:tab w:val="left" w:pos="426"/>
          <w:tab w:val="left" w:pos="851"/>
        </w:tabs>
        <w:spacing w:before="100" w:beforeAutospacing="1" w:after="120"/>
        <w:ind w:left="0" w:firstLine="567"/>
        <w:rPr>
          <w:rFonts w:ascii="Times New Roman" w:hAnsi="Times New Roman"/>
        </w:rPr>
      </w:pPr>
      <w:r w:rsidRPr="002A4E19">
        <w:rPr>
          <w:rFonts w:ascii="Times New Roman" w:hAnsi="Times New Roman"/>
        </w:rPr>
        <w:t>Sutarčių ir viešųjų pirkimų administravimas</w:t>
      </w:r>
    </w:p>
    <w:p w:rsidR="00821E3C" w:rsidRDefault="002A4E19" w:rsidP="004D7444">
      <w:pPr>
        <w:pStyle w:val="Pagrindinistekstas"/>
        <w:numPr>
          <w:ilvl w:val="0"/>
          <w:numId w:val="13"/>
        </w:numPr>
        <w:tabs>
          <w:tab w:val="clear" w:pos="2160"/>
          <w:tab w:val="left" w:pos="426"/>
          <w:tab w:val="left" w:pos="851"/>
        </w:tabs>
        <w:spacing w:before="100" w:beforeAutospacing="1" w:after="120"/>
        <w:ind w:left="0" w:firstLine="567"/>
        <w:rPr>
          <w:rFonts w:ascii="Times New Roman" w:hAnsi="Times New Roman"/>
        </w:rPr>
      </w:pPr>
      <w:r w:rsidRPr="0017711C">
        <w:rPr>
          <w:rFonts w:ascii="Times New Roman" w:hAnsi="Times New Roman"/>
        </w:rPr>
        <w:t xml:space="preserve">Projekto rezultatų </w:t>
      </w:r>
      <w:r w:rsidR="002F06EF">
        <w:rPr>
          <w:rFonts w:ascii="Times New Roman" w:hAnsi="Times New Roman"/>
        </w:rPr>
        <w:t>užtikrinimas vykdant nuolatinį rezidentų</w:t>
      </w:r>
      <w:r w:rsidRPr="0017711C">
        <w:rPr>
          <w:rFonts w:ascii="Times New Roman" w:hAnsi="Times New Roman"/>
        </w:rPr>
        <w:t xml:space="preserve"> veiklos </w:t>
      </w:r>
      <w:r w:rsidR="002F06EF">
        <w:rPr>
          <w:rFonts w:ascii="Times New Roman" w:hAnsi="Times New Roman"/>
        </w:rPr>
        <w:t xml:space="preserve">ir </w:t>
      </w:r>
      <w:r w:rsidRPr="0017711C">
        <w:rPr>
          <w:rFonts w:ascii="Times New Roman" w:hAnsi="Times New Roman"/>
        </w:rPr>
        <w:t xml:space="preserve">programos </w:t>
      </w:r>
      <w:r w:rsidR="002F06EF">
        <w:rPr>
          <w:rFonts w:ascii="Times New Roman" w:hAnsi="Times New Roman"/>
        </w:rPr>
        <w:t xml:space="preserve">rezultatų </w:t>
      </w:r>
      <w:r w:rsidRPr="0017711C">
        <w:rPr>
          <w:rFonts w:ascii="Times New Roman" w:hAnsi="Times New Roman"/>
        </w:rPr>
        <w:t>monitoring</w:t>
      </w:r>
      <w:r w:rsidR="002F06EF">
        <w:rPr>
          <w:rFonts w:ascii="Times New Roman" w:hAnsi="Times New Roman"/>
        </w:rPr>
        <w:t>ą</w:t>
      </w:r>
    </w:p>
    <w:p w:rsidR="002A4E19" w:rsidRDefault="00821E3C" w:rsidP="004D7444">
      <w:pPr>
        <w:pStyle w:val="Pagrindinistekstas"/>
        <w:numPr>
          <w:ilvl w:val="0"/>
          <w:numId w:val="13"/>
        </w:numPr>
        <w:tabs>
          <w:tab w:val="clear" w:pos="2160"/>
          <w:tab w:val="left" w:pos="426"/>
          <w:tab w:val="left" w:pos="851"/>
        </w:tabs>
        <w:spacing w:before="100" w:beforeAutospacing="1" w:after="120"/>
        <w:ind w:left="0" w:firstLine="567"/>
        <w:rPr>
          <w:rFonts w:ascii="Times New Roman" w:hAnsi="Times New Roman"/>
        </w:rPr>
      </w:pPr>
      <w:r>
        <w:rPr>
          <w:rFonts w:ascii="Times New Roman" w:hAnsi="Times New Roman"/>
        </w:rPr>
        <w:t xml:space="preserve">Turto ir priskirtų </w:t>
      </w:r>
      <w:r w:rsidR="00342DE7">
        <w:rPr>
          <w:rFonts w:ascii="Times New Roman" w:hAnsi="Times New Roman"/>
        </w:rPr>
        <w:t>Kultūros</w:t>
      </w:r>
      <w:r w:rsidR="00EE5DA9">
        <w:rPr>
          <w:rFonts w:ascii="Times New Roman" w:hAnsi="Times New Roman"/>
        </w:rPr>
        <w:t xml:space="preserve"> fabriko</w:t>
      </w:r>
      <w:r>
        <w:rPr>
          <w:rFonts w:ascii="Times New Roman" w:hAnsi="Times New Roman"/>
        </w:rPr>
        <w:t xml:space="preserve"> projekto veiklai darbuotojų darbo užmokesčio </w:t>
      </w:r>
      <w:r w:rsidR="002A4E19" w:rsidRPr="0017711C">
        <w:rPr>
          <w:rFonts w:ascii="Times New Roman" w:hAnsi="Times New Roman"/>
        </w:rPr>
        <w:t>apskaita, ataskaitų teikimas</w:t>
      </w:r>
      <w:r>
        <w:rPr>
          <w:rFonts w:ascii="Times New Roman" w:hAnsi="Times New Roman"/>
        </w:rPr>
        <w:t xml:space="preserve"> ir pan.</w:t>
      </w:r>
    </w:p>
    <w:p w:rsidR="00821E3C" w:rsidRDefault="00821E3C" w:rsidP="004D7444">
      <w:pPr>
        <w:pStyle w:val="Pagrindinistekstas"/>
        <w:numPr>
          <w:ilvl w:val="0"/>
          <w:numId w:val="13"/>
        </w:numPr>
        <w:tabs>
          <w:tab w:val="clear" w:pos="2160"/>
          <w:tab w:val="left" w:pos="426"/>
          <w:tab w:val="left" w:pos="851"/>
        </w:tabs>
        <w:spacing w:before="100" w:beforeAutospacing="1" w:after="120"/>
        <w:ind w:left="0" w:firstLine="567"/>
        <w:rPr>
          <w:rFonts w:ascii="Times New Roman" w:hAnsi="Times New Roman"/>
        </w:rPr>
      </w:pPr>
      <w:r>
        <w:rPr>
          <w:rFonts w:ascii="Times New Roman" w:hAnsi="Times New Roman"/>
        </w:rPr>
        <w:t>Metinės finansinės atskaitomybės rengimas dalininkų susirinkimui</w:t>
      </w:r>
    </w:p>
    <w:p w:rsidR="008305CF" w:rsidRDefault="008305CF" w:rsidP="004D7444">
      <w:pPr>
        <w:pStyle w:val="Pagrindinistekstas"/>
        <w:numPr>
          <w:ilvl w:val="0"/>
          <w:numId w:val="13"/>
        </w:numPr>
        <w:tabs>
          <w:tab w:val="clear" w:pos="2160"/>
          <w:tab w:val="left" w:pos="426"/>
          <w:tab w:val="left" w:pos="851"/>
        </w:tabs>
        <w:spacing w:before="100" w:beforeAutospacing="1" w:after="120"/>
        <w:ind w:left="0" w:firstLine="567"/>
        <w:rPr>
          <w:rFonts w:ascii="Times New Roman" w:hAnsi="Times New Roman"/>
        </w:rPr>
      </w:pPr>
      <w:r>
        <w:rPr>
          <w:rFonts w:ascii="Times New Roman" w:hAnsi="Times New Roman"/>
        </w:rPr>
        <w:t xml:space="preserve">ES paramos projekto </w:t>
      </w:r>
      <w:r w:rsidR="002F06EF">
        <w:rPr>
          <w:rFonts w:ascii="Times New Roman" w:hAnsi="Times New Roman"/>
        </w:rPr>
        <w:t>dokumentų valdymas, atspindėjimas bendroje įstaigos finansinėje atskaitomybėje, dokumentų archyvavimas ir pan.</w:t>
      </w:r>
    </w:p>
    <w:p w:rsidR="00821E3C" w:rsidRPr="00821E3C" w:rsidRDefault="00821E3C" w:rsidP="004D7444">
      <w:pPr>
        <w:pStyle w:val="Pagrindinistekstas"/>
        <w:numPr>
          <w:ilvl w:val="0"/>
          <w:numId w:val="13"/>
        </w:numPr>
        <w:tabs>
          <w:tab w:val="clear" w:pos="2160"/>
          <w:tab w:val="left" w:pos="426"/>
          <w:tab w:val="left" w:pos="851"/>
        </w:tabs>
        <w:spacing w:before="100" w:beforeAutospacing="1" w:after="120"/>
        <w:ind w:left="0" w:firstLine="567"/>
        <w:rPr>
          <w:rFonts w:ascii="Times New Roman" w:hAnsi="Times New Roman"/>
          <w:b/>
        </w:rPr>
      </w:pPr>
      <w:r w:rsidRPr="0017711C">
        <w:rPr>
          <w:rFonts w:ascii="Times New Roman" w:hAnsi="Times New Roman"/>
        </w:rPr>
        <w:t>Bendra</w:t>
      </w:r>
      <w:r>
        <w:rPr>
          <w:rFonts w:ascii="Times New Roman" w:hAnsi="Times New Roman"/>
        </w:rPr>
        <w:t>s</w:t>
      </w:r>
      <w:r w:rsidRPr="0017711C">
        <w:rPr>
          <w:rFonts w:ascii="Times New Roman" w:hAnsi="Times New Roman"/>
        </w:rPr>
        <w:t xml:space="preserve"> projekto </w:t>
      </w:r>
      <w:r w:rsidR="00646B19">
        <w:rPr>
          <w:rFonts w:ascii="Times New Roman" w:hAnsi="Times New Roman"/>
        </w:rPr>
        <w:t xml:space="preserve">ir paslaugų </w:t>
      </w:r>
      <w:r>
        <w:rPr>
          <w:rFonts w:ascii="Times New Roman" w:hAnsi="Times New Roman"/>
        </w:rPr>
        <w:t>viešinimas per sukurtas įstaigoje interneto svetaines (</w:t>
      </w:r>
      <w:hyperlink r:id="rId13" w:history="1">
        <w:r w:rsidRPr="002A289A">
          <w:rPr>
            <w:rStyle w:val="Hipersaitas"/>
            <w:rFonts w:ascii="Times New Roman" w:hAnsi="Times New Roman"/>
          </w:rPr>
          <w:t>www.kultūrosfabrikas.lt</w:t>
        </w:r>
      </w:hyperlink>
      <w:r>
        <w:rPr>
          <w:rFonts w:ascii="Times New Roman" w:hAnsi="Times New Roman"/>
        </w:rPr>
        <w:t xml:space="preserve">, </w:t>
      </w:r>
      <w:hyperlink r:id="rId14" w:history="1">
        <w:r w:rsidRPr="002A289A">
          <w:rPr>
            <w:rStyle w:val="Hipersaitas"/>
            <w:rFonts w:ascii="Times New Roman" w:hAnsi="Times New Roman"/>
          </w:rPr>
          <w:t>www.kepa.lt</w:t>
        </w:r>
      </w:hyperlink>
      <w:r>
        <w:rPr>
          <w:rFonts w:ascii="Times New Roman" w:hAnsi="Times New Roman"/>
        </w:rPr>
        <w:t xml:space="preserve">, </w:t>
      </w:r>
      <w:hyperlink r:id="rId15" w:history="1">
        <w:r w:rsidRPr="002A289A">
          <w:rPr>
            <w:rStyle w:val="Hipersaitas"/>
            <w:rFonts w:ascii="Times New Roman" w:hAnsi="Times New Roman"/>
          </w:rPr>
          <w:t>www.creativepoles.eu</w:t>
        </w:r>
      </w:hyperlink>
      <w:r>
        <w:rPr>
          <w:rFonts w:ascii="Times New Roman" w:hAnsi="Times New Roman"/>
        </w:rPr>
        <w:t xml:space="preserve">, </w:t>
      </w:r>
      <w:hyperlink r:id="rId16" w:history="1">
        <w:r w:rsidRPr="002A289A">
          <w:rPr>
            <w:rStyle w:val="Hipersaitas"/>
            <w:rFonts w:ascii="Times New Roman" w:hAnsi="Times New Roman"/>
          </w:rPr>
          <w:t>www.investinklaipeda.com</w:t>
        </w:r>
      </w:hyperlink>
      <w:r>
        <w:rPr>
          <w:rFonts w:ascii="Times New Roman" w:hAnsi="Times New Roman"/>
        </w:rPr>
        <w:t xml:space="preserve">, </w:t>
      </w:r>
      <w:hyperlink r:id="rId17" w:history="1">
        <w:r w:rsidRPr="002A289A">
          <w:rPr>
            <w:rStyle w:val="Hipersaitas"/>
            <w:rFonts w:ascii="Times New Roman" w:hAnsi="Times New Roman"/>
          </w:rPr>
          <w:t>www.enterbank.lt</w:t>
        </w:r>
      </w:hyperlink>
      <w:r>
        <w:rPr>
          <w:rFonts w:ascii="Times New Roman" w:hAnsi="Times New Roman"/>
        </w:rPr>
        <w:t xml:space="preserve">). </w:t>
      </w:r>
    </w:p>
    <w:p w:rsidR="00646B19" w:rsidRPr="00821E3C" w:rsidRDefault="00821E3C" w:rsidP="00F158D7">
      <w:pPr>
        <w:pStyle w:val="Pagrindinistekstas"/>
        <w:tabs>
          <w:tab w:val="left" w:pos="567"/>
          <w:tab w:val="left" w:pos="851"/>
        </w:tabs>
        <w:spacing w:after="120"/>
        <w:ind w:firstLine="567"/>
        <w:rPr>
          <w:rFonts w:ascii="Times New Roman" w:hAnsi="Times New Roman"/>
        </w:rPr>
      </w:pPr>
      <w:r w:rsidRPr="00694CB2">
        <w:rPr>
          <w:rFonts w:ascii="Times New Roman" w:hAnsi="Times New Roman"/>
          <w:b/>
        </w:rPr>
        <w:t xml:space="preserve">Įstaigos administracijos vadovo pareigoms </w:t>
      </w:r>
      <w:r w:rsidR="0063764F" w:rsidRPr="00694CB2">
        <w:rPr>
          <w:rFonts w:ascii="Times New Roman" w:hAnsi="Times New Roman"/>
          <w:b/>
        </w:rPr>
        <w:t>ir atsakomybėms</w:t>
      </w:r>
      <w:r w:rsidR="008305CF" w:rsidRPr="00694CB2">
        <w:rPr>
          <w:rFonts w:ascii="Times New Roman" w:hAnsi="Times New Roman"/>
          <w:b/>
        </w:rPr>
        <w:t>,</w:t>
      </w:r>
      <w:r w:rsidR="0034698D">
        <w:rPr>
          <w:rFonts w:ascii="Times New Roman" w:hAnsi="Times New Roman"/>
          <w:b/>
        </w:rPr>
        <w:t xml:space="preserve"> </w:t>
      </w:r>
      <w:r w:rsidRPr="00694CB2">
        <w:rPr>
          <w:rFonts w:ascii="Times New Roman" w:hAnsi="Times New Roman"/>
          <w:b/>
        </w:rPr>
        <w:t xml:space="preserve">susijusioms su inkubatoriaus </w:t>
      </w:r>
      <w:r w:rsidR="00342DE7">
        <w:rPr>
          <w:rFonts w:ascii="Times New Roman" w:hAnsi="Times New Roman"/>
          <w:b/>
        </w:rPr>
        <w:t>Kultūros</w:t>
      </w:r>
      <w:r w:rsidR="00EE5DA9">
        <w:rPr>
          <w:rFonts w:ascii="Times New Roman" w:hAnsi="Times New Roman"/>
          <w:b/>
        </w:rPr>
        <w:t xml:space="preserve"> fabriko</w:t>
      </w:r>
      <w:r w:rsidRPr="00694CB2">
        <w:rPr>
          <w:rFonts w:ascii="Times New Roman" w:hAnsi="Times New Roman"/>
          <w:b/>
        </w:rPr>
        <w:t xml:space="preserve"> veikla priskiriama</w:t>
      </w:r>
      <w:r w:rsidRPr="00821E3C">
        <w:rPr>
          <w:rFonts w:ascii="Times New Roman" w:hAnsi="Times New Roman"/>
        </w:rPr>
        <w:t>:</w:t>
      </w:r>
      <w:r>
        <w:rPr>
          <w:rFonts w:ascii="Times New Roman" w:hAnsi="Times New Roman"/>
        </w:rPr>
        <w:t xml:space="preserve"> užtikrin</w:t>
      </w:r>
      <w:r w:rsidR="00ED418E">
        <w:rPr>
          <w:rFonts w:ascii="Times New Roman" w:hAnsi="Times New Roman"/>
        </w:rPr>
        <w:t>a</w:t>
      </w:r>
      <w:r>
        <w:rPr>
          <w:rFonts w:ascii="Times New Roman" w:hAnsi="Times New Roman"/>
        </w:rPr>
        <w:t xml:space="preserve"> agentūros turto veiksmingą panaudojimą ir jo apsaugą, nustat</w:t>
      </w:r>
      <w:r w:rsidR="00ED418E">
        <w:rPr>
          <w:rFonts w:ascii="Times New Roman" w:hAnsi="Times New Roman"/>
        </w:rPr>
        <w:t>o</w:t>
      </w:r>
      <w:r w:rsidR="0034698D">
        <w:rPr>
          <w:rFonts w:ascii="Times New Roman" w:hAnsi="Times New Roman"/>
        </w:rPr>
        <w:t xml:space="preserve"> </w:t>
      </w:r>
      <w:r w:rsidR="00ED418E">
        <w:rPr>
          <w:rFonts w:ascii="Times New Roman" w:hAnsi="Times New Roman"/>
        </w:rPr>
        <w:t>darbuotojų etatus</w:t>
      </w:r>
      <w:r>
        <w:rPr>
          <w:rFonts w:ascii="Times New Roman" w:hAnsi="Times New Roman"/>
        </w:rPr>
        <w:t xml:space="preserve">, </w:t>
      </w:r>
      <w:r w:rsidR="00ED418E">
        <w:rPr>
          <w:rFonts w:ascii="Times New Roman" w:hAnsi="Times New Roman"/>
        </w:rPr>
        <w:t xml:space="preserve">pareigybių aprašymus, </w:t>
      </w:r>
      <w:r>
        <w:rPr>
          <w:rFonts w:ascii="Times New Roman" w:hAnsi="Times New Roman"/>
        </w:rPr>
        <w:t>darbuotojų atlyginimus, tvirtin</w:t>
      </w:r>
      <w:r w:rsidR="00ED418E">
        <w:rPr>
          <w:rFonts w:ascii="Times New Roman" w:hAnsi="Times New Roman"/>
        </w:rPr>
        <w:t>a</w:t>
      </w:r>
      <w:r>
        <w:rPr>
          <w:rFonts w:ascii="Times New Roman" w:hAnsi="Times New Roman"/>
        </w:rPr>
        <w:t xml:space="preserve"> agentūros vidaus darbo taisykles</w:t>
      </w:r>
      <w:r w:rsidR="0063764F">
        <w:rPr>
          <w:rFonts w:ascii="Times New Roman" w:hAnsi="Times New Roman"/>
        </w:rPr>
        <w:t xml:space="preserve">, </w:t>
      </w:r>
      <w:r w:rsidR="00ED418E">
        <w:rPr>
          <w:rFonts w:ascii="Times New Roman" w:hAnsi="Times New Roman"/>
        </w:rPr>
        <w:t xml:space="preserve">turi teisę vienvaldiškai sudaryti sandorius, užtikrina racionalų turto naudojimą, </w:t>
      </w:r>
      <w:r w:rsidR="0063764F">
        <w:rPr>
          <w:rFonts w:ascii="Times New Roman" w:hAnsi="Times New Roman"/>
        </w:rPr>
        <w:t>susikur</w:t>
      </w:r>
      <w:r w:rsidR="00ED418E">
        <w:rPr>
          <w:rFonts w:ascii="Times New Roman" w:hAnsi="Times New Roman"/>
        </w:rPr>
        <w:t>ia</w:t>
      </w:r>
      <w:r w:rsidR="0063764F">
        <w:rPr>
          <w:rFonts w:ascii="Times New Roman" w:hAnsi="Times New Roman"/>
        </w:rPr>
        <w:t xml:space="preserve"> ir prižiūri vidaus kontrolės, įskaitant finansų kontrolės sistemą, savalaikiai (kartu su buhalteriu) pateik</w:t>
      </w:r>
      <w:r w:rsidR="00ED418E">
        <w:rPr>
          <w:rFonts w:ascii="Times New Roman" w:hAnsi="Times New Roman"/>
        </w:rPr>
        <w:t>ia</w:t>
      </w:r>
      <w:r w:rsidR="0063764F">
        <w:rPr>
          <w:rFonts w:ascii="Times New Roman" w:hAnsi="Times New Roman"/>
        </w:rPr>
        <w:t xml:space="preserve"> deklaracijas apie įmonės pajamas ir įstatymų numatyta tvarka užtikrin</w:t>
      </w:r>
      <w:r w:rsidR="00ED418E">
        <w:rPr>
          <w:rFonts w:ascii="Times New Roman" w:hAnsi="Times New Roman"/>
        </w:rPr>
        <w:t>a</w:t>
      </w:r>
      <w:r w:rsidR="0063764F">
        <w:rPr>
          <w:rFonts w:ascii="Times New Roman" w:hAnsi="Times New Roman"/>
        </w:rPr>
        <w:t xml:space="preserve"> mokesčių mokėjimą</w:t>
      </w:r>
      <w:r w:rsidR="008305CF">
        <w:rPr>
          <w:rFonts w:ascii="Times New Roman" w:hAnsi="Times New Roman"/>
        </w:rPr>
        <w:t xml:space="preserve">. </w:t>
      </w:r>
      <w:r w:rsidR="00694CB2">
        <w:rPr>
          <w:rFonts w:ascii="Times New Roman" w:hAnsi="Times New Roman"/>
        </w:rPr>
        <w:t>Pagal įstaigos įstatus, į</w:t>
      </w:r>
      <w:r w:rsidR="008305CF">
        <w:rPr>
          <w:rFonts w:ascii="Times New Roman" w:hAnsi="Times New Roman"/>
        </w:rPr>
        <w:t>staigos vadovas atsiskaito dalininkų susirinkimui už visą įstaigos veiklą</w:t>
      </w:r>
      <w:r w:rsidR="00ED418E">
        <w:rPr>
          <w:rFonts w:ascii="Times New Roman" w:hAnsi="Times New Roman"/>
        </w:rPr>
        <w:t>, atsako už agentūros veiklos organizavimą</w:t>
      </w:r>
      <w:r w:rsidR="007E5753">
        <w:rPr>
          <w:rFonts w:ascii="Times New Roman" w:hAnsi="Times New Roman"/>
        </w:rPr>
        <w:t>,</w:t>
      </w:r>
      <w:r w:rsidR="00ED418E">
        <w:rPr>
          <w:rFonts w:ascii="Times New Roman" w:hAnsi="Times New Roman"/>
        </w:rPr>
        <w:t xml:space="preserve"> nustatytų tikslų įgyvendinimą ir kt.</w:t>
      </w:r>
      <w:r w:rsidR="0034698D">
        <w:rPr>
          <w:rFonts w:ascii="Times New Roman" w:hAnsi="Times New Roman"/>
        </w:rPr>
        <w:t xml:space="preserve"> I</w:t>
      </w:r>
      <w:r w:rsidR="009C487D">
        <w:rPr>
          <w:rFonts w:ascii="Times New Roman" w:hAnsi="Times New Roman"/>
          <w:szCs w:val="24"/>
        </w:rPr>
        <w:t>nkubatoriaus administravimo veiklų</w:t>
      </w:r>
      <w:r w:rsidR="009C487D" w:rsidRPr="00C13AD8">
        <w:rPr>
          <w:rFonts w:ascii="Times New Roman" w:hAnsi="Times New Roman"/>
          <w:szCs w:val="24"/>
        </w:rPr>
        <w:t xml:space="preserve"> sąnaudos įskaičiuotos </w:t>
      </w:r>
      <w:r w:rsidR="009C487D">
        <w:rPr>
          <w:rFonts w:ascii="Times New Roman" w:hAnsi="Times New Roman"/>
          <w:szCs w:val="24"/>
        </w:rPr>
        <w:t xml:space="preserve">bazinių </w:t>
      </w:r>
      <w:proofErr w:type="spellStart"/>
      <w:r w:rsidR="009C487D">
        <w:rPr>
          <w:rFonts w:ascii="Times New Roman" w:hAnsi="Times New Roman"/>
          <w:szCs w:val="24"/>
        </w:rPr>
        <w:t>inkubavimo</w:t>
      </w:r>
      <w:proofErr w:type="spellEnd"/>
      <w:r w:rsidR="009C487D">
        <w:rPr>
          <w:rFonts w:ascii="Times New Roman" w:hAnsi="Times New Roman"/>
          <w:szCs w:val="24"/>
        </w:rPr>
        <w:t xml:space="preserve"> paslaugų</w:t>
      </w:r>
      <w:r w:rsidR="009C487D" w:rsidRPr="00C13AD8">
        <w:rPr>
          <w:rFonts w:ascii="Times New Roman" w:hAnsi="Times New Roman"/>
          <w:szCs w:val="24"/>
        </w:rPr>
        <w:t xml:space="preserve"> savikainoje </w:t>
      </w:r>
      <w:r w:rsidR="002D46C4">
        <w:rPr>
          <w:rFonts w:ascii="Times New Roman" w:hAnsi="Times New Roman"/>
          <w:szCs w:val="24"/>
        </w:rPr>
        <w:t>–</w:t>
      </w:r>
      <w:r w:rsidR="009C487D" w:rsidRPr="00C13AD8">
        <w:rPr>
          <w:rFonts w:ascii="Times New Roman" w:hAnsi="Times New Roman"/>
          <w:szCs w:val="24"/>
        </w:rPr>
        <w:t xml:space="preserve"> 2 dabartiniams </w:t>
      </w:r>
      <w:r w:rsidR="009C487D">
        <w:rPr>
          <w:rFonts w:ascii="Times New Roman" w:hAnsi="Times New Roman"/>
          <w:szCs w:val="24"/>
        </w:rPr>
        <w:t xml:space="preserve"> įstaigos </w:t>
      </w:r>
      <w:r w:rsidR="009C487D" w:rsidRPr="00C13AD8">
        <w:rPr>
          <w:rFonts w:ascii="Times New Roman" w:hAnsi="Times New Roman"/>
          <w:szCs w:val="24"/>
        </w:rPr>
        <w:t>darbuotojams po 0,</w:t>
      </w:r>
      <w:r w:rsidR="009C487D">
        <w:rPr>
          <w:rFonts w:ascii="Times New Roman" w:hAnsi="Times New Roman"/>
          <w:szCs w:val="24"/>
        </w:rPr>
        <w:t>2</w:t>
      </w:r>
      <w:r w:rsidR="009C487D" w:rsidRPr="00C13AD8">
        <w:rPr>
          <w:rFonts w:ascii="Times New Roman" w:hAnsi="Times New Roman"/>
          <w:szCs w:val="24"/>
        </w:rPr>
        <w:t xml:space="preserve"> etato</w:t>
      </w:r>
      <w:r w:rsidR="009C487D">
        <w:rPr>
          <w:rFonts w:ascii="Times New Roman" w:hAnsi="Times New Roman"/>
          <w:szCs w:val="24"/>
        </w:rPr>
        <w:t xml:space="preserve"> (direktoriaus ir vyr. finansininko). </w:t>
      </w:r>
    </w:p>
    <w:p w:rsidR="002A4E19" w:rsidRPr="00306832" w:rsidRDefault="00C72CAD" w:rsidP="009C487D">
      <w:pPr>
        <w:spacing w:after="0" w:afterAutospacing="0"/>
        <w:rPr>
          <w:rFonts w:ascii="Times New Roman" w:hAnsi="Times New Roman"/>
          <w:b/>
          <w:sz w:val="24"/>
          <w:szCs w:val="24"/>
        </w:rPr>
      </w:pPr>
      <w:r>
        <w:rPr>
          <w:rFonts w:ascii="Times New Roman" w:hAnsi="Times New Roman"/>
          <w:b/>
        </w:rPr>
        <w:br w:type="page"/>
      </w:r>
      <w:r w:rsidR="008305CF" w:rsidRPr="00306832">
        <w:rPr>
          <w:rFonts w:ascii="Times New Roman" w:hAnsi="Times New Roman"/>
          <w:b/>
          <w:sz w:val="24"/>
          <w:szCs w:val="24"/>
        </w:rPr>
        <w:lastRenderedPageBreak/>
        <w:t xml:space="preserve">Inkubatoriaus </w:t>
      </w:r>
      <w:r w:rsidR="00342DE7">
        <w:rPr>
          <w:rFonts w:ascii="Times New Roman" w:hAnsi="Times New Roman"/>
          <w:b/>
          <w:sz w:val="24"/>
          <w:szCs w:val="24"/>
        </w:rPr>
        <w:t>Kultūros</w:t>
      </w:r>
      <w:r w:rsidR="00EE5DA9">
        <w:rPr>
          <w:rFonts w:ascii="Times New Roman" w:hAnsi="Times New Roman"/>
          <w:b/>
          <w:sz w:val="24"/>
          <w:szCs w:val="24"/>
        </w:rPr>
        <w:t xml:space="preserve"> fabriko</w:t>
      </w:r>
      <w:r w:rsidR="008305CF" w:rsidRPr="00306832">
        <w:rPr>
          <w:rFonts w:ascii="Times New Roman" w:hAnsi="Times New Roman"/>
          <w:b/>
          <w:sz w:val="24"/>
          <w:szCs w:val="24"/>
        </w:rPr>
        <w:t xml:space="preserve"> </w:t>
      </w:r>
      <w:proofErr w:type="spellStart"/>
      <w:r w:rsidR="008305CF" w:rsidRPr="00306832">
        <w:rPr>
          <w:rFonts w:ascii="Times New Roman" w:hAnsi="Times New Roman"/>
          <w:b/>
          <w:sz w:val="24"/>
          <w:szCs w:val="24"/>
        </w:rPr>
        <w:t>inkubavimo</w:t>
      </w:r>
      <w:proofErr w:type="spellEnd"/>
      <w:r w:rsidR="008305CF" w:rsidRPr="00306832">
        <w:rPr>
          <w:rFonts w:ascii="Times New Roman" w:hAnsi="Times New Roman"/>
          <w:b/>
          <w:sz w:val="24"/>
          <w:szCs w:val="24"/>
        </w:rPr>
        <w:t xml:space="preserve"> paslaugos (vienos kainos </w:t>
      </w:r>
      <w:r w:rsidR="00EF2852" w:rsidRPr="00306832">
        <w:rPr>
          <w:rFonts w:ascii="Times New Roman" w:hAnsi="Times New Roman"/>
          <w:b/>
          <w:sz w:val="24"/>
          <w:szCs w:val="24"/>
        </w:rPr>
        <w:t>principas</w:t>
      </w:r>
      <w:r w:rsidR="008305CF" w:rsidRPr="00306832">
        <w:rPr>
          <w:rFonts w:ascii="Times New Roman" w:hAnsi="Times New Roman"/>
          <w:b/>
          <w:sz w:val="24"/>
          <w:szCs w:val="24"/>
        </w:rPr>
        <w:t>):</w:t>
      </w:r>
    </w:p>
    <w:p w:rsidR="003127E9" w:rsidRPr="0017711C" w:rsidRDefault="00D37465" w:rsidP="004D7444">
      <w:pPr>
        <w:numPr>
          <w:ilvl w:val="0"/>
          <w:numId w:val="14"/>
        </w:numPr>
        <w:tabs>
          <w:tab w:val="clear" w:pos="1440"/>
          <w:tab w:val="left" w:pos="426"/>
        </w:tabs>
        <w:spacing w:before="100" w:beforeAutospacing="1" w:after="120" w:afterAutospacing="0" w:line="240" w:lineRule="atLeast"/>
        <w:ind w:left="0" w:firstLine="0"/>
        <w:jc w:val="both"/>
        <w:rPr>
          <w:rFonts w:ascii="Times New Roman" w:hAnsi="Times New Roman"/>
          <w:b/>
          <w:sz w:val="24"/>
          <w:szCs w:val="24"/>
        </w:rPr>
      </w:pPr>
      <w:r>
        <w:rPr>
          <w:rFonts w:ascii="Times New Roman" w:hAnsi="Times New Roman"/>
          <w:color w:val="000000"/>
          <w:sz w:val="24"/>
          <w:szCs w:val="24"/>
        </w:rPr>
        <w:t>Patalpų</w:t>
      </w:r>
      <w:r w:rsidR="0034698D">
        <w:rPr>
          <w:rFonts w:ascii="Times New Roman" w:hAnsi="Times New Roman"/>
          <w:color w:val="000000"/>
          <w:sz w:val="24"/>
          <w:szCs w:val="24"/>
        </w:rPr>
        <w:t xml:space="preserve"> </w:t>
      </w:r>
      <w:r w:rsidR="003127E9" w:rsidRPr="00FA7CEF">
        <w:rPr>
          <w:rFonts w:ascii="Times New Roman" w:hAnsi="Times New Roman"/>
          <w:b/>
          <w:color w:val="000000"/>
          <w:sz w:val="24"/>
          <w:szCs w:val="24"/>
        </w:rPr>
        <w:t>kūrybai</w:t>
      </w:r>
      <w:r w:rsidR="00306832">
        <w:rPr>
          <w:rFonts w:ascii="Times New Roman" w:hAnsi="Times New Roman"/>
          <w:b/>
          <w:color w:val="000000"/>
          <w:sz w:val="24"/>
          <w:szCs w:val="24"/>
        </w:rPr>
        <w:t xml:space="preserve"> </w:t>
      </w:r>
      <w:r w:rsidR="005A4F00" w:rsidRPr="005A4F00">
        <w:rPr>
          <w:rFonts w:ascii="Times New Roman" w:hAnsi="Times New Roman"/>
          <w:b/>
          <w:color w:val="000000"/>
          <w:sz w:val="24"/>
          <w:szCs w:val="24"/>
        </w:rPr>
        <w:t>ir rezultatų pristatymams</w:t>
      </w:r>
      <w:r w:rsidR="0034698D">
        <w:rPr>
          <w:rFonts w:ascii="Times New Roman" w:hAnsi="Times New Roman"/>
          <w:b/>
          <w:color w:val="000000"/>
          <w:sz w:val="24"/>
          <w:szCs w:val="24"/>
        </w:rPr>
        <w:t xml:space="preserve"> </w:t>
      </w:r>
      <w:r w:rsidR="003127E9" w:rsidRPr="00FA7CEF">
        <w:rPr>
          <w:rFonts w:ascii="Times New Roman" w:hAnsi="Times New Roman"/>
          <w:color w:val="000000"/>
          <w:sz w:val="24"/>
          <w:szCs w:val="24"/>
        </w:rPr>
        <w:t>nuoma (repeticijų</w:t>
      </w:r>
      <w:r w:rsidR="006A17C7">
        <w:rPr>
          <w:rFonts w:ascii="Times New Roman" w:hAnsi="Times New Roman"/>
          <w:color w:val="000000"/>
          <w:sz w:val="24"/>
          <w:szCs w:val="24"/>
        </w:rPr>
        <w:t>, kino</w:t>
      </w:r>
      <w:r w:rsidR="003127E9" w:rsidRPr="00FA7CEF">
        <w:rPr>
          <w:rFonts w:ascii="Times New Roman" w:hAnsi="Times New Roman"/>
          <w:color w:val="000000"/>
          <w:sz w:val="24"/>
          <w:szCs w:val="24"/>
        </w:rPr>
        <w:t xml:space="preserve"> ir </w:t>
      </w:r>
      <w:proofErr w:type="spellStart"/>
      <w:r w:rsidR="003127E9" w:rsidRPr="00FA7CEF">
        <w:rPr>
          <w:rFonts w:ascii="Times New Roman" w:hAnsi="Times New Roman"/>
          <w:color w:val="000000"/>
          <w:sz w:val="24"/>
          <w:szCs w:val="24"/>
        </w:rPr>
        <w:t>daugiafunkc</w:t>
      </w:r>
      <w:r w:rsidR="006A17C7">
        <w:rPr>
          <w:rFonts w:ascii="Times New Roman" w:hAnsi="Times New Roman"/>
          <w:color w:val="000000"/>
          <w:sz w:val="24"/>
          <w:szCs w:val="24"/>
        </w:rPr>
        <w:t>ės</w:t>
      </w:r>
      <w:proofErr w:type="spellEnd"/>
      <w:r w:rsidR="003127E9" w:rsidRPr="00FA7CEF">
        <w:rPr>
          <w:rFonts w:ascii="Times New Roman" w:hAnsi="Times New Roman"/>
          <w:color w:val="000000"/>
          <w:sz w:val="24"/>
          <w:szCs w:val="24"/>
        </w:rPr>
        <w:t xml:space="preserve"> salių nuoma)</w:t>
      </w:r>
      <w:r w:rsidR="00F82E72">
        <w:rPr>
          <w:rFonts w:ascii="Times New Roman" w:hAnsi="Times New Roman"/>
          <w:color w:val="000000"/>
          <w:sz w:val="24"/>
          <w:szCs w:val="24"/>
        </w:rPr>
        <w:t>.</w:t>
      </w:r>
    </w:p>
    <w:p w:rsidR="003127E9" w:rsidRPr="0017711C" w:rsidRDefault="006A17C7" w:rsidP="004D7444">
      <w:pPr>
        <w:numPr>
          <w:ilvl w:val="0"/>
          <w:numId w:val="14"/>
        </w:numPr>
        <w:tabs>
          <w:tab w:val="clear" w:pos="1440"/>
          <w:tab w:val="left" w:pos="426"/>
        </w:tabs>
        <w:spacing w:before="100" w:beforeAutospacing="1" w:after="120" w:afterAutospacing="0" w:line="240" w:lineRule="atLeast"/>
        <w:ind w:left="0" w:firstLine="0"/>
        <w:jc w:val="both"/>
        <w:rPr>
          <w:rFonts w:ascii="Times New Roman" w:hAnsi="Times New Roman"/>
          <w:b/>
          <w:sz w:val="24"/>
          <w:szCs w:val="24"/>
        </w:rPr>
      </w:pPr>
      <w:r>
        <w:rPr>
          <w:rFonts w:ascii="Times New Roman" w:hAnsi="Times New Roman"/>
          <w:color w:val="000000"/>
          <w:sz w:val="24"/>
          <w:szCs w:val="24"/>
        </w:rPr>
        <w:t xml:space="preserve">Patalpų </w:t>
      </w:r>
      <w:r w:rsidRPr="006A17C7">
        <w:rPr>
          <w:rFonts w:ascii="Times New Roman" w:hAnsi="Times New Roman"/>
          <w:b/>
          <w:color w:val="000000"/>
          <w:sz w:val="24"/>
          <w:szCs w:val="24"/>
        </w:rPr>
        <w:t>kūrybinio</w:t>
      </w:r>
      <w:r w:rsidR="0034698D">
        <w:rPr>
          <w:rFonts w:ascii="Times New Roman" w:hAnsi="Times New Roman"/>
          <w:b/>
          <w:color w:val="000000"/>
          <w:sz w:val="24"/>
          <w:szCs w:val="24"/>
        </w:rPr>
        <w:t xml:space="preserve"> </w:t>
      </w:r>
      <w:r w:rsidR="003127E9" w:rsidRPr="0017711C">
        <w:rPr>
          <w:rFonts w:ascii="Times New Roman" w:hAnsi="Times New Roman"/>
          <w:b/>
          <w:color w:val="000000"/>
          <w:sz w:val="24"/>
          <w:szCs w:val="24"/>
        </w:rPr>
        <w:t xml:space="preserve">verslo </w:t>
      </w:r>
      <w:r w:rsidR="003127E9" w:rsidRPr="00306832">
        <w:rPr>
          <w:rFonts w:ascii="Times New Roman" w:hAnsi="Times New Roman"/>
          <w:color w:val="000000"/>
          <w:sz w:val="24"/>
          <w:szCs w:val="24"/>
        </w:rPr>
        <w:t>kūrimui</w:t>
      </w:r>
      <w:r w:rsidR="0034698D">
        <w:rPr>
          <w:rFonts w:ascii="Times New Roman" w:hAnsi="Times New Roman"/>
          <w:b/>
          <w:color w:val="000000"/>
          <w:sz w:val="24"/>
          <w:szCs w:val="24"/>
        </w:rPr>
        <w:t xml:space="preserve"> </w:t>
      </w:r>
      <w:r w:rsidR="00646B19">
        <w:rPr>
          <w:rFonts w:ascii="Times New Roman" w:hAnsi="Times New Roman"/>
          <w:color w:val="000000"/>
          <w:sz w:val="24"/>
          <w:szCs w:val="24"/>
        </w:rPr>
        <w:t xml:space="preserve">ir vystymui </w:t>
      </w:r>
      <w:r w:rsidR="003127E9" w:rsidRPr="0017711C">
        <w:rPr>
          <w:rFonts w:ascii="Times New Roman" w:hAnsi="Times New Roman"/>
          <w:color w:val="000000"/>
          <w:sz w:val="24"/>
          <w:szCs w:val="24"/>
        </w:rPr>
        <w:t>nuoma (biurų, studijų, seminarų salės nuoma)</w:t>
      </w:r>
      <w:r w:rsidR="00F82E72">
        <w:rPr>
          <w:rFonts w:ascii="Times New Roman" w:hAnsi="Times New Roman"/>
          <w:color w:val="000000"/>
          <w:sz w:val="24"/>
          <w:szCs w:val="24"/>
        </w:rPr>
        <w:t>.</w:t>
      </w:r>
    </w:p>
    <w:p w:rsidR="002A4E19" w:rsidRPr="008305CF" w:rsidRDefault="003127E9" w:rsidP="004D7444">
      <w:pPr>
        <w:numPr>
          <w:ilvl w:val="0"/>
          <w:numId w:val="14"/>
        </w:numPr>
        <w:tabs>
          <w:tab w:val="clear" w:pos="1440"/>
          <w:tab w:val="left" w:pos="426"/>
          <w:tab w:val="left" w:pos="1907"/>
        </w:tabs>
        <w:spacing w:before="100" w:beforeAutospacing="1" w:after="120" w:afterAutospacing="0" w:line="240" w:lineRule="atLeast"/>
        <w:ind w:left="0" w:firstLine="0"/>
        <w:jc w:val="both"/>
        <w:rPr>
          <w:rFonts w:ascii="Times New Roman" w:hAnsi="Times New Roman"/>
        </w:rPr>
      </w:pPr>
      <w:r w:rsidRPr="008305CF">
        <w:rPr>
          <w:rFonts w:ascii="Times New Roman" w:hAnsi="Times New Roman"/>
          <w:b/>
          <w:color w:val="000000"/>
          <w:sz w:val="24"/>
          <w:szCs w:val="24"/>
        </w:rPr>
        <w:t>Bendr</w:t>
      </w:r>
      <w:r w:rsidR="006A17C7">
        <w:rPr>
          <w:rFonts w:ascii="Times New Roman" w:hAnsi="Times New Roman"/>
          <w:b/>
          <w:color w:val="000000"/>
          <w:sz w:val="24"/>
          <w:szCs w:val="24"/>
        </w:rPr>
        <w:t>o naudojimo</w:t>
      </w:r>
      <w:r w:rsidR="0034698D">
        <w:rPr>
          <w:rFonts w:ascii="Times New Roman" w:hAnsi="Times New Roman"/>
          <w:b/>
          <w:color w:val="000000"/>
          <w:sz w:val="24"/>
          <w:szCs w:val="24"/>
        </w:rPr>
        <w:t xml:space="preserve"> </w:t>
      </w:r>
      <w:r w:rsidR="005A4F00">
        <w:rPr>
          <w:rFonts w:ascii="Times New Roman" w:hAnsi="Times New Roman"/>
          <w:b/>
          <w:color w:val="000000"/>
          <w:sz w:val="24"/>
          <w:szCs w:val="24"/>
        </w:rPr>
        <w:t>erdvių</w:t>
      </w:r>
      <w:r w:rsidR="0034698D">
        <w:rPr>
          <w:rFonts w:ascii="Times New Roman" w:hAnsi="Times New Roman"/>
          <w:b/>
          <w:color w:val="000000"/>
          <w:sz w:val="24"/>
          <w:szCs w:val="24"/>
        </w:rPr>
        <w:t xml:space="preserve"> </w:t>
      </w:r>
      <w:r w:rsidRPr="005A4F00">
        <w:rPr>
          <w:rFonts w:ascii="Times New Roman" w:hAnsi="Times New Roman"/>
          <w:color w:val="000000"/>
          <w:sz w:val="24"/>
          <w:szCs w:val="24"/>
        </w:rPr>
        <w:t>susitikimams,</w:t>
      </w:r>
      <w:r w:rsidRPr="008305CF">
        <w:rPr>
          <w:rFonts w:ascii="Times New Roman" w:hAnsi="Times New Roman"/>
          <w:color w:val="000000"/>
          <w:sz w:val="24"/>
          <w:szCs w:val="24"/>
        </w:rPr>
        <w:t xml:space="preserve"> pristatymams ir renginiams </w:t>
      </w:r>
      <w:r w:rsidR="00EF2852">
        <w:rPr>
          <w:rFonts w:ascii="Times New Roman" w:hAnsi="Times New Roman"/>
          <w:color w:val="000000"/>
          <w:sz w:val="24"/>
          <w:szCs w:val="24"/>
        </w:rPr>
        <w:t xml:space="preserve">nemokamas </w:t>
      </w:r>
      <w:r w:rsidRPr="008305CF">
        <w:rPr>
          <w:rFonts w:ascii="Times New Roman" w:hAnsi="Times New Roman"/>
          <w:color w:val="000000"/>
          <w:sz w:val="24"/>
          <w:szCs w:val="24"/>
        </w:rPr>
        <w:t>suteikimas arba nuoma (vestibiuliai, eksploatuojamas stogas, kavinė-klubas, poilsio zonos</w:t>
      </w:r>
      <w:r w:rsidR="00E67A5E" w:rsidRPr="008305CF">
        <w:rPr>
          <w:rFonts w:ascii="Times New Roman" w:hAnsi="Times New Roman"/>
          <w:color w:val="000000"/>
          <w:sz w:val="24"/>
          <w:szCs w:val="24"/>
        </w:rPr>
        <w:t>)</w:t>
      </w:r>
      <w:r w:rsidR="00EF2852">
        <w:rPr>
          <w:rFonts w:ascii="Times New Roman" w:hAnsi="Times New Roman"/>
          <w:color w:val="000000"/>
          <w:sz w:val="24"/>
          <w:szCs w:val="24"/>
        </w:rPr>
        <w:t>.</w:t>
      </w:r>
    </w:p>
    <w:p w:rsidR="006A17C7" w:rsidRDefault="008305CF" w:rsidP="004D7444">
      <w:pPr>
        <w:pStyle w:val="Pagrindinistekstas"/>
        <w:numPr>
          <w:ilvl w:val="0"/>
          <w:numId w:val="14"/>
        </w:numPr>
        <w:tabs>
          <w:tab w:val="clear" w:pos="1440"/>
          <w:tab w:val="left" w:pos="426"/>
          <w:tab w:val="left" w:pos="567"/>
        </w:tabs>
        <w:spacing w:before="100" w:beforeAutospacing="1" w:after="120"/>
        <w:ind w:left="0" w:firstLine="0"/>
        <w:rPr>
          <w:rFonts w:ascii="Times New Roman" w:hAnsi="Times New Roman"/>
          <w:b/>
        </w:rPr>
      </w:pPr>
      <w:r>
        <w:rPr>
          <w:rFonts w:ascii="Times New Roman" w:hAnsi="Times New Roman"/>
        </w:rPr>
        <w:t>Rezidentų projektų, spektaklių</w:t>
      </w:r>
      <w:r w:rsidR="00646B19">
        <w:rPr>
          <w:rFonts w:ascii="Times New Roman" w:hAnsi="Times New Roman"/>
        </w:rPr>
        <w:t>, konferencijų</w:t>
      </w:r>
      <w:r>
        <w:rPr>
          <w:rFonts w:ascii="Times New Roman" w:hAnsi="Times New Roman"/>
        </w:rPr>
        <w:t xml:space="preserve"> ir kitokių renginių pristatymo inkubatoriaus e</w:t>
      </w:r>
      <w:r w:rsidR="00646B19">
        <w:rPr>
          <w:rFonts w:ascii="Times New Roman" w:hAnsi="Times New Roman"/>
        </w:rPr>
        <w:t>r</w:t>
      </w:r>
      <w:r>
        <w:rPr>
          <w:rFonts w:ascii="Times New Roman" w:hAnsi="Times New Roman"/>
        </w:rPr>
        <w:t xml:space="preserve">dvėse </w:t>
      </w:r>
      <w:r w:rsidRPr="00646B19">
        <w:rPr>
          <w:rFonts w:ascii="Times New Roman" w:hAnsi="Times New Roman"/>
          <w:b/>
        </w:rPr>
        <w:t>koordinavimas</w:t>
      </w:r>
      <w:r w:rsidR="006A17C7">
        <w:rPr>
          <w:rFonts w:ascii="Times New Roman" w:hAnsi="Times New Roman"/>
          <w:b/>
        </w:rPr>
        <w:t xml:space="preserve"> ir komunikacija </w:t>
      </w:r>
    </w:p>
    <w:p w:rsidR="002A4E19" w:rsidRDefault="006A17C7" w:rsidP="004D7444">
      <w:pPr>
        <w:pStyle w:val="Pagrindinistekstas"/>
        <w:numPr>
          <w:ilvl w:val="0"/>
          <w:numId w:val="14"/>
        </w:numPr>
        <w:tabs>
          <w:tab w:val="clear" w:pos="1440"/>
          <w:tab w:val="left" w:pos="426"/>
          <w:tab w:val="left" w:pos="567"/>
        </w:tabs>
        <w:spacing w:before="100" w:beforeAutospacing="1" w:after="120"/>
        <w:ind w:left="0" w:firstLine="0"/>
        <w:rPr>
          <w:rFonts w:ascii="Times New Roman" w:hAnsi="Times New Roman"/>
          <w:b/>
        </w:rPr>
      </w:pPr>
      <w:r>
        <w:rPr>
          <w:rFonts w:ascii="Times New Roman" w:hAnsi="Times New Roman"/>
          <w:b/>
        </w:rPr>
        <w:t>Salių į</w:t>
      </w:r>
      <w:r w:rsidR="00694CB2">
        <w:rPr>
          <w:rFonts w:ascii="Times New Roman" w:hAnsi="Times New Roman"/>
          <w:b/>
        </w:rPr>
        <w:t>rangos</w:t>
      </w:r>
      <w:r w:rsidR="00646B19" w:rsidRPr="00646B19">
        <w:rPr>
          <w:rFonts w:ascii="Times New Roman" w:hAnsi="Times New Roman"/>
          <w:b/>
        </w:rPr>
        <w:t xml:space="preserve"> techninio aptarnavimo</w:t>
      </w:r>
      <w:r w:rsidR="009C487D">
        <w:rPr>
          <w:rFonts w:ascii="Times New Roman" w:hAnsi="Times New Roman"/>
          <w:b/>
        </w:rPr>
        <w:t>, nuomos</w:t>
      </w:r>
      <w:r w:rsidR="0034698D">
        <w:rPr>
          <w:rFonts w:ascii="Times New Roman" w:hAnsi="Times New Roman"/>
          <w:b/>
        </w:rPr>
        <w:t xml:space="preserve"> </w:t>
      </w:r>
      <w:r w:rsidR="00694CB2">
        <w:rPr>
          <w:rFonts w:ascii="Times New Roman" w:hAnsi="Times New Roman"/>
          <w:b/>
        </w:rPr>
        <w:t xml:space="preserve">bei </w:t>
      </w:r>
      <w:r>
        <w:rPr>
          <w:rFonts w:ascii="Times New Roman" w:hAnsi="Times New Roman"/>
          <w:b/>
        </w:rPr>
        <w:t xml:space="preserve">techninio </w:t>
      </w:r>
      <w:r w:rsidR="00694CB2">
        <w:rPr>
          <w:rFonts w:ascii="Times New Roman" w:hAnsi="Times New Roman"/>
          <w:b/>
        </w:rPr>
        <w:t xml:space="preserve">konsultavimo </w:t>
      </w:r>
      <w:r w:rsidR="00646B19" w:rsidRPr="00646B19">
        <w:rPr>
          <w:rFonts w:ascii="Times New Roman" w:hAnsi="Times New Roman"/>
          <w:b/>
        </w:rPr>
        <w:t>paslaugos</w:t>
      </w:r>
      <w:r w:rsidR="00646B19">
        <w:rPr>
          <w:rFonts w:ascii="Times New Roman" w:hAnsi="Times New Roman"/>
          <w:b/>
        </w:rPr>
        <w:t>.</w:t>
      </w:r>
    </w:p>
    <w:p w:rsidR="00694CB2" w:rsidRPr="00694CB2" w:rsidRDefault="00694CB2" w:rsidP="004D7444">
      <w:pPr>
        <w:pStyle w:val="Pagrindinistekstas"/>
        <w:numPr>
          <w:ilvl w:val="0"/>
          <w:numId w:val="14"/>
        </w:numPr>
        <w:tabs>
          <w:tab w:val="clear" w:pos="1440"/>
          <w:tab w:val="left" w:pos="426"/>
          <w:tab w:val="left" w:pos="567"/>
        </w:tabs>
        <w:spacing w:before="100" w:beforeAutospacing="1" w:after="120"/>
        <w:ind w:left="0" w:firstLine="0"/>
        <w:rPr>
          <w:rFonts w:ascii="Times New Roman" w:hAnsi="Times New Roman"/>
        </w:rPr>
      </w:pPr>
      <w:r w:rsidRPr="003B3F79">
        <w:rPr>
          <w:rFonts w:ascii="Times New Roman" w:hAnsi="Times New Roman"/>
          <w:b/>
        </w:rPr>
        <w:t>Bazinės verslo informacinės</w:t>
      </w:r>
      <w:r w:rsidR="009C487D">
        <w:rPr>
          <w:rFonts w:ascii="Times New Roman" w:hAnsi="Times New Roman"/>
          <w:b/>
        </w:rPr>
        <w:t xml:space="preserve"> ir</w:t>
      </w:r>
      <w:r w:rsidR="0034698D">
        <w:rPr>
          <w:rFonts w:ascii="Times New Roman" w:hAnsi="Times New Roman"/>
          <w:b/>
        </w:rPr>
        <w:t xml:space="preserve"> </w:t>
      </w:r>
      <w:r w:rsidRPr="003B3F79">
        <w:rPr>
          <w:rFonts w:ascii="Times New Roman" w:hAnsi="Times New Roman"/>
          <w:b/>
        </w:rPr>
        <w:t>metodinės konsultacijos</w:t>
      </w:r>
      <w:r w:rsidR="0034698D">
        <w:rPr>
          <w:rFonts w:ascii="Times New Roman" w:hAnsi="Times New Roman"/>
          <w:b/>
        </w:rPr>
        <w:t xml:space="preserve"> </w:t>
      </w:r>
      <w:r w:rsidR="009C487D">
        <w:rPr>
          <w:rFonts w:ascii="Times New Roman" w:hAnsi="Times New Roman"/>
          <w:b/>
        </w:rPr>
        <w:t>bei</w:t>
      </w:r>
      <w:r w:rsidR="006A17C7">
        <w:rPr>
          <w:rFonts w:ascii="Times New Roman" w:hAnsi="Times New Roman"/>
          <w:b/>
        </w:rPr>
        <w:t xml:space="preserve"> </w:t>
      </w:r>
      <w:proofErr w:type="spellStart"/>
      <w:r w:rsidR="006A17C7">
        <w:rPr>
          <w:rFonts w:ascii="Times New Roman" w:hAnsi="Times New Roman"/>
          <w:b/>
        </w:rPr>
        <w:t>mentorių</w:t>
      </w:r>
      <w:proofErr w:type="spellEnd"/>
      <w:r w:rsidR="006A17C7">
        <w:rPr>
          <w:rFonts w:ascii="Times New Roman" w:hAnsi="Times New Roman"/>
          <w:b/>
        </w:rPr>
        <w:t xml:space="preserve"> pagalba</w:t>
      </w:r>
      <w:r>
        <w:rPr>
          <w:rFonts w:ascii="Times New Roman" w:hAnsi="Times New Roman"/>
        </w:rPr>
        <w:t xml:space="preserve"> (</w:t>
      </w:r>
      <w:r w:rsidR="006A17C7">
        <w:rPr>
          <w:rFonts w:ascii="Times New Roman" w:hAnsi="Times New Roman"/>
        </w:rPr>
        <w:t>visiems</w:t>
      </w:r>
      <w:r>
        <w:rPr>
          <w:rFonts w:ascii="Times New Roman" w:hAnsi="Times New Roman"/>
        </w:rPr>
        <w:t xml:space="preserve"> rezident</w:t>
      </w:r>
      <w:r w:rsidR="006A17C7">
        <w:rPr>
          <w:rFonts w:ascii="Times New Roman" w:hAnsi="Times New Roman"/>
        </w:rPr>
        <w:t>ams</w:t>
      </w:r>
      <w:r>
        <w:rPr>
          <w:rFonts w:ascii="Times New Roman" w:hAnsi="Times New Roman"/>
        </w:rPr>
        <w:t xml:space="preserve"> pagal j</w:t>
      </w:r>
      <w:r w:rsidR="006A17C7">
        <w:rPr>
          <w:rFonts w:ascii="Times New Roman" w:hAnsi="Times New Roman"/>
        </w:rPr>
        <w:t>ų</w:t>
      </w:r>
      <w:r>
        <w:rPr>
          <w:rFonts w:ascii="Times New Roman" w:hAnsi="Times New Roman"/>
        </w:rPr>
        <w:t xml:space="preserve"> poreik</w:t>
      </w:r>
      <w:r w:rsidR="006A17C7">
        <w:rPr>
          <w:rFonts w:ascii="Times New Roman" w:hAnsi="Times New Roman"/>
        </w:rPr>
        <w:t>ius</w:t>
      </w:r>
      <w:r>
        <w:rPr>
          <w:rFonts w:ascii="Times New Roman" w:hAnsi="Times New Roman"/>
        </w:rPr>
        <w:t xml:space="preserve"> planuojama suteikti ~ 3-4 val. individualių konsultacijų per mėn.) </w:t>
      </w:r>
    </w:p>
    <w:p w:rsidR="00646B19" w:rsidRDefault="00A941E2" w:rsidP="004D7444">
      <w:pPr>
        <w:pStyle w:val="Pagrindinistekstas"/>
        <w:numPr>
          <w:ilvl w:val="0"/>
          <w:numId w:val="17"/>
        </w:numPr>
        <w:tabs>
          <w:tab w:val="left" w:pos="567"/>
        </w:tabs>
        <w:spacing w:before="100" w:beforeAutospacing="1" w:after="100" w:afterAutospacing="1"/>
        <w:rPr>
          <w:rFonts w:ascii="Times New Roman" w:hAnsi="Times New Roman"/>
          <w:szCs w:val="24"/>
        </w:rPr>
      </w:pPr>
      <w:r>
        <w:rPr>
          <w:rFonts w:ascii="Times New Roman" w:hAnsi="Times New Roman"/>
          <w:szCs w:val="24"/>
        </w:rPr>
        <w:t xml:space="preserve"> </w:t>
      </w:r>
      <w:r w:rsidR="009C7368">
        <w:rPr>
          <w:rFonts w:ascii="Times New Roman" w:hAnsi="Times New Roman"/>
          <w:szCs w:val="24"/>
        </w:rPr>
        <w:t xml:space="preserve"> </w:t>
      </w:r>
      <w:r w:rsidR="009C487D">
        <w:rPr>
          <w:rFonts w:ascii="Times New Roman" w:hAnsi="Times New Roman"/>
          <w:szCs w:val="24"/>
        </w:rPr>
        <w:t>Užtikrinant</w:t>
      </w:r>
      <w:r w:rsidR="00306832">
        <w:rPr>
          <w:rFonts w:ascii="Times New Roman" w:hAnsi="Times New Roman"/>
          <w:szCs w:val="24"/>
        </w:rPr>
        <w:t xml:space="preserve"> </w:t>
      </w:r>
      <w:r w:rsidR="00694CB2" w:rsidRPr="00C13AD8">
        <w:rPr>
          <w:rFonts w:ascii="Times New Roman" w:hAnsi="Times New Roman"/>
          <w:b/>
          <w:szCs w:val="24"/>
        </w:rPr>
        <w:t>1-4</w:t>
      </w:r>
      <w:r w:rsidR="009C487D">
        <w:rPr>
          <w:rFonts w:ascii="Times New Roman" w:hAnsi="Times New Roman"/>
          <w:b/>
          <w:szCs w:val="24"/>
        </w:rPr>
        <w:t>ąją</w:t>
      </w:r>
      <w:r w:rsidR="00694CB2" w:rsidRPr="00C13AD8">
        <w:rPr>
          <w:rFonts w:ascii="Times New Roman" w:hAnsi="Times New Roman"/>
          <w:szCs w:val="24"/>
        </w:rPr>
        <w:t xml:space="preserve"> sąraše numatytas </w:t>
      </w:r>
      <w:proofErr w:type="spellStart"/>
      <w:r w:rsidR="00694CB2" w:rsidRPr="00C13AD8">
        <w:rPr>
          <w:rFonts w:ascii="Times New Roman" w:hAnsi="Times New Roman"/>
          <w:szCs w:val="24"/>
        </w:rPr>
        <w:t>inkubavimo</w:t>
      </w:r>
      <w:proofErr w:type="spellEnd"/>
      <w:r w:rsidR="005A4F00" w:rsidRPr="00C13AD8">
        <w:rPr>
          <w:rFonts w:ascii="Times New Roman" w:hAnsi="Times New Roman"/>
          <w:szCs w:val="24"/>
        </w:rPr>
        <w:t xml:space="preserve"> paslaugas,</w:t>
      </w:r>
      <w:r w:rsidR="00646B19" w:rsidRPr="00C13AD8">
        <w:rPr>
          <w:rFonts w:ascii="Times New Roman" w:hAnsi="Times New Roman"/>
          <w:szCs w:val="24"/>
        </w:rPr>
        <w:t xml:space="preserve"> trūkstamų </w:t>
      </w:r>
      <w:r w:rsidR="00EF2852" w:rsidRPr="00C13AD8">
        <w:rPr>
          <w:rFonts w:ascii="Times New Roman" w:hAnsi="Times New Roman"/>
          <w:szCs w:val="24"/>
        </w:rPr>
        <w:t xml:space="preserve">įstaigos </w:t>
      </w:r>
      <w:r w:rsidR="00646B19" w:rsidRPr="00C13AD8">
        <w:rPr>
          <w:rFonts w:ascii="Times New Roman" w:hAnsi="Times New Roman"/>
          <w:szCs w:val="24"/>
        </w:rPr>
        <w:t>kompetencijų ir žmogiškųjų resursų papildymui</w:t>
      </w:r>
      <w:r w:rsidR="005A4F00" w:rsidRPr="00C13AD8">
        <w:rPr>
          <w:rFonts w:ascii="Times New Roman" w:hAnsi="Times New Roman"/>
          <w:szCs w:val="24"/>
        </w:rPr>
        <w:t>,</w:t>
      </w:r>
      <w:r w:rsidR="0034698D">
        <w:rPr>
          <w:rFonts w:ascii="Times New Roman" w:hAnsi="Times New Roman"/>
          <w:szCs w:val="24"/>
        </w:rPr>
        <w:t xml:space="preserve"> </w:t>
      </w:r>
      <w:r w:rsidR="005A4F00" w:rsidRPr="00C13AD8">
        <w:rPr>
          <w:rFonts w:ascii="Times New Roman" w:hAnsi="Times New Roman"/>
          <w:szCs w:val="24"/>
        </w:rPr>
        <w:t>įstaigoje</w:t>
      </w:r>
      <w:r w:rsidR="00646B19" w:rsidRPr="00C13AD8">
        <w:rPr>
          <w:rFonts w:ascii="Times New Roman" w:hAnsi="Times New Roman"/>
          <w:szCs w:val="24"/>
        </w:rPr>
        <w:t xml:space="preserve"> planuoja</w:t>
      </w:r>
      <w:r w:rsidR="005A4F00" w:rsidRPr="00C13AD8">
        <w:rPr>
          <w:rFonts w:ascii="Times New Roman" w:hAnsi="Times New Roman"/>
          <w:szCs w:val="24"/>
        </w:rPr>
        <w:t>ma</w:t>
      </w:r>
      <w:r w:rsidR="00646B19" w:rsidRPr="00C13AD8">
        <w:rPr>
          <w:rFonts w:ascii="Times New Roman" w:hAnsi="Times New Roman"/>
          <w:szCs w:val="24"/>
        </w:rPr>
        <w:t xml:space="preserve"> sukurti </w:t>
      </w:r>
      <w:r w:rsidR="006A17C7" w:rsidRPr="00C419B9">
        <w:rPr>
          <w:rFonts w:ascii="Times New Roman" w:hAnsi="Times New Roman"/>
          <w:b/>
          <w:szCs w:val="24"/>
        </w:rPr>
        <w:t>2</w:t>
      </w:r>
      <w:r w:rsidR="00306832" w:rsidRPr="00C419B9">
        <w:rPr>
          <w:rFonts w:ascii="Times New Roman" w:hAnsi="Times New Roman"/>
          <w:b/>
          <w:szCs w:val="24"/>
        </w:rPr>
        <w:t xml:space="preserve"> </w:t>
      </w:r>
      <w:r w:rsidR="00EF2852" w:rsidRPr="006A17C7">
        <w:rPr>
          <w:rFonts w:ascii="Times New Roman" w:hAnsi="Times New Roman"/>
          <w:b/>
          <w:szCs w:val="24"/>
        </w:rPr>
        <w:t>naujus etatus</w:t>
      </w:r>
      <w:r w:rsidR="009C487D">
        <w:rPr>
          <w:rFonts w:ascii="Times New Roman" w:hAnsi="Times New Roman"/>
          <w:b/>
          <w:szCs w:val="24"/>
        </w:rPr>
        <w:t xml:space="preserve">: </w:t>
      </w:r>
      <w:r w:rsidR="00E51D55">
        <w:rPr>
          <w:rFonts w:ascii="Times New Roman" w:hAnsi="Times New Roman"/>
          <w:b/>
          <w:szCs w:val="24"/>
        </w:rPr>
        <w:t xml:space="preserve">Inkubatoriaus </w:t>
      </w:r>
      <w:r w:rsidR="009C487D">
        <w:rPr>
          <w:rFonts w:ascii="Times New Roman" w:hAnsi="Times New Roman"/>
          <w:b/>
          <w:szCs w:val="24"/>
        </w:rPr>
        <w:t>projekt</w:t>
      </w:r>
      <w:r w:rsidR="00E51D55">
        <w:rPr>
          <w:rFonts w:ascii="Times New Roman" w:hAnsi="Times New Roman"/>
          <w:b/>
          <w:szCs w:val="24"/>
        </w:rPr>
        <w:t>ų</w:t>
      </w:r>
      <w:r w:rsidR="009C487D">
        <w:rPr>
          <w:rFonts w:ascii="Times New Roman" w:hAnsi="Times New Roman"/>
          <w:b/>
          <w:szCs w:val="24"/>
        </w:rPr>
        <w:t xml:space="preserve"> vadovo ir administratoriaus</w:t>
      </w:r>
      <w:r w:rsidR="00EF2852" w:rsidRPr="006A17C7">
        <w:rPr>
          <w:rFonts w:ascii="Times New Roman" w:hAnsi="Times New Roman"/>
          <w:szCs w:val="24"/>
        </w:rPr>
        <w:t xml:space="preserve">, </w:t>
      </w:r>
      <w:r w:rsidR="00EF2852" w:rsidRPr="006A17C7">
        <w:rPr>
          <w:rFonts w:ascii="Times New Roman" w:hAnsi="Times New Roman"/>
          <w:b/>
          <w:szCs w:val="24"/>
        </w:rPr>
        <w:t xml:space="preserve">įskaičiuojant jų išlaikymo sąnaudas į </w:t>
      </w:r>
      <w:r w:rsidR="005A4F00" w:rsidRPr="006A17C7">
        <w:rPr>
          <w:rFonts w:ascii="Times New Roman" w:hAnsi="Times New Roman"/>
          <w:b/>
          <w:szCs w:val="24"/>
        </w:rPr>
        <w:t xml:space="preserve">bazinį </w:t>
      </w:r>
      <w:proofErr w:type="spellStart"/>
      <w:r w:rsidR="00EF2852" w:rsidRPr="006A17C7">
        <w:rPr>
          <w:rFonts w:ascii="Times New Roman" w:hAnsi="Times New Roman"/>
          <w:b/>
          <w:szCs w:val="24"/>
        </w:rPr>
        <w:t>inkubavimo</w:t>
      </w:r>
      <w:proofErr w:type="spellEnd"/>
      <w:r w:rsidR="00EF2852" w:rsidRPr="006A17C7">
        <w:rPr>
          <w:rFonts w:ascii="Times New Roman" w:hAnsi="Times New Roman"/>
          <w:b/>
          <w:szCs w:val="24"/>
        </w:rPr>
        <w:t xml:space="preserve"> paslaugų </w:t>
      </w:r>
      <w:r w:rsidR="005A4F00" w:rsidRPr="006A17C7">
        <w:rPr>
          <w:rFonts w:ascii="Times New Roman" w:hAnsi="Times New Roman"/>
          <w:b/>
          <w:szCs w:val="24"/>
        </w:rPr>
        <w:t>įkainį</w:t>
      </w:r>
      <w:r w:rsidR="00EF2852" w:rsidRPr="006A17C7">
        <w:rPr>
          <w:rFonts w:ascii="Times New Roman" w:hAnsi="Times New Roman"/>
          <w:b/>
          <w:szCs w:val="24"/>
        </w:rPr>
        <w:t>.</w:t>
      </w:r>
      <w:r w:rsidR="0034698D">
        <w:rPr>
          <w:rFonts w:ascii="Times New Roman" w:hAnsi="Times New Roman"/>
          <w:b/>
          <w:szCs w:val="24"/>
        </w:rPr>
        <w:t xml:space="preserve"> </w:t>
      </w:r>
      <w:r w:rsidR="00694CB2" w:rsidRPr="00C13AD8">
        <w:rPr>
          <w:rFonts w:ascii="Times New Roman" w:hAnsi="Times New Roman"/>
          <w:szCs w:val="24"/>
        </w:rPr>
        <w:t xml:space="preserve">Veiklai įsibėgėjus ir esant </w:t>
      </w:r>
      <w:r w:rsidR="003B3F79" w:rsidRPr="00C13AD8">
        <w:rPr>
          <w:rFonts w:ascii="Times New Roman" w:hAnsi="Times New Roman"/>
          <w:szCs w:val="24"/>
        </w:rPr>
        <w:t xml:space="preserve">poreikiui </w:t>
      </w:r>
      <w:r w:rsidR="00694CB2" w:rsidRPr="00C13AD8">
        <w:rPr>
          <w:rFonts w:ascii="Times New Roman" w:hAnsi="Times New Roman"/>
          <w:szCs w:val="24"/>
        </w:rPr>
        <w:t>did</w:t>
      </w:r>
      <w:r w:rsidR="003B3F79" w:rsidRPr="00C13AD8">
        <w:rPr>
          <w:rFonts w:ascii="Times New Roman" w:hAnsi="Times New Roman"/>
          <w:szCs w:val="24"/>
        </w:rPr>
        <w:t>inti</w:t>
      </w:r>
      <w:r w:rsidR="00694CB2" w:rsidRPr="00C13AD8">
        <w:rPr>
          <w:rFonts w:ascii="Times New Roman" w:hAnsi="Times New Roman"/>
          <w:szCs w:val="24"/>
        </w:rPr>
        <w:t xml:space="preserve"> nuolatin</w:t>
      </w:r>
      <w:r w:rsidR="003B3F79" w:rsidRPr="00C13AD8">
        <w:rPr>
          <w:rFonts w:ascii="Times New Roman" w:hAnsi="Times New Roman"/>
          <w:szCs w:val="24"/>
        </w:rPr>
        <w:t>į</w:t>
      </w:r>
      <w:r w:rsidR="0034698D">
        <w:rPr>
          <w:rFonts w:ascii="Times New Roman" w:hAnsi="Times New Roman"/>
          <w:szCs w:val="24"/>
        </w:rPr>
        <w:t xml:space="preserve"> </w:t>
      </w:r>
      <w:r w:rsidR="003B3F79" w:rsidRPr="00C13AD8">
        <w:rPr>
          <w:rFonts w:ascii="Times New Roman" w:hAnsi="Times New Roman"/>
          <w:szCs w:val="24"/>
        </w:rPr>
        <w:t xml:space="preserve">paslaugas teikiančių </w:t>
      </w:r>
      <w:r w:rsidR="00694CB2" w:rsidRPr="00C13AD8">
        <w:rPr>
          <w:rFonts w:ascii="Times New Roman" w:hAnsi="Times New Roman"/>
          <w:szCs w:val="24"/>
        </w:rPr>
        <w:t xml:space="preserve">darbuotojų </w:t>
      </w:r>
      <w:r w:rsidR="003B3F79" w:rsidRPr="00C13AD8">
        <w:rPr>
          <w:rFonts w:ascii="Times New Roman" w:hAnsi="Times New Roman"/>
          <w:szCs w:val="24"/>
        </w:rPr>
        <w:t>skaičių,</w:t>
      </w:r>
      <w:r w:rsidR="00694CB2" w:rsidRPr="00C13AD8">
        <w:rPr>
          <w:rFonts w:ascii="Times New Roman" w:hAnsi="Times New Roman"/>
          <w:szCs w:val="24"/>
        </w:rPr>
        <w:t xml:space="preserve"> papildomi finansavimo šaltiniai vėlesniais metais turi būti pritraukiami iš ES ir kt. paramos fondų, taip užtikrinant </w:t>
      </w:r>
      <w:r w:rsidR="003B3F79" w:rsidRPr="00C13AD8">
        <w:rPr>
          <w:rFonts w:ascii="Times New Roman" w:hAnsi="Times New Roman"/>
          <w:szCs w:val="24"/>
        </w:rPr>
        <w:t xml:space="preserve">nuolatinį </w:t>
      </w:r>
      <w:r w:rsidR="00694CB2" w:rsidRPr="00C13AD8">
        <w:rPr>
          <w:rFonts w:ascii="Times New Roman" w:hAnsi="Times New Roman"/>
          <w:szCs w:val="24"/>
        </w:rPr>
        <w:t>paramos iš savivaldybės maž</w:t>
      </w:r>
      <w:r w:rsidR="003B3F79" w:rsidRPr="00C13AD8">
        <w:rPr>
          <w:rFonts w:ascii="Times New Roman" w:hAnsi="Times New Roman"/>
          <w:szCs w:val="24"/>
        </w:rPr>
        <w:t>ėjimą</w:t>
      </w:r>
      <w:r w:rsidR="009C487D">
        <w:rPr>
          <w:rFonts w:ascii="Times New Roman" w:hAnsi="Times New Roman"/>
          <w:szCs w:val="24"/>
        </w:rPr>
        <w:t>. Nuo antrųjų veiklos metų (2015 m.) projekto vadovo 0,5 etato kaštai turėtų būti kompensuojami iš komercinių ir kitų paslaugų teikimo rezidentams ir ne rezidentams.</w:t>
      </w:r>
      <w:r w:rsidR="0034698D">
        <w:rPr>
          <w:rFonts w:ascii="Times New Roman" w:hAnsi="Times New Roman"/>
          <w:szCs w:val="24"/>
        </w:rPr>
        <w:t xml:space="preserve"> </w:t>
      </w:r>
      <w:r w:rsidR="00404386">
        <w:rPr>
          <w:rFonts w:ascii="Times New Roman" w:hAnsi="Times New Roman"/>
          <w:szCs w:val="24"/>
        </w:rPr>
        <w:t>Taip pat vėlesniais periodais, esant finansavimo iš komercinių paslaugų galimybei</w:t>
      </w:r>
      <w:r w:rsidR="00E51D55">
        <w:rPr>
          <w:rFonts w:ascii="Times New Roman" w:hAnsi="Times New Roman"/>
          <w:szCs w:val="24"/>
        </w:rPr>
        <w:t>,</w:t>
      </w:r>
      <w:r w:rsidR="00404386">
        <w:rPr>
          <w:rFonts w:ascii="Times New Roman" w:hAnsi="Times New Roman"/>
          <w:szCs w:val="24"/>
        </w:rPr>
        <w:t xml:space="preserve"> tikslinga priimti papildomai naujų darbuotojų paslaugoms plėtoti.</w:t>
      </w:r>
    </w:p>
    <w:p w:rsidR="009C487D" w:rsidRPr="009C487D" w:rsidRDefault="009C7368" w:rsidP="004D7444">
      <w:pPr>
        <w:pStyle w:val="Pagrindinistekstas"/>
        <w:numPr>
          <w:ilvl w:val="0"/>
          <w:numId w:val="17"/>
        </w:numPr>
        <w:tabs>
          <w:tab w:val="left" w:pos="567"/>
        </w:tabs>
        <w:spacing w:before="100" w:beforeAutospacing="1" w:after="100" w:afterAutospacing="1"/>
        <w:rPr>
          <w:rFonts w:ascii="Times New Roman" w:hAnsi="Times New Roman"/>
          <w:szCs w:val="24"/>
        </w:rPr>
      </w:pPr>
      <w:r>
        <w:rPr>
          <w:rFonts w:ascii="Times New Roman" w:hAnsi="Times New Roman"/>
          <w:szCs w:val="24"/>
        </w:rPr>
        <w:t xml:space="preserve">  </w:t>
      </w:r>
      <w:r w:rsidR="003B3F79" w:rsidRPr="009C487D">
        <w:rPr>
          <w:rFonts w:ascii="Times New Roman" w:hAnsi="Times New Roman"/>
          <w:szCs w:val="24"/>
        </w:rPr>
        <w:t>Teikiant 5</w:t>
      </w:r>
      <w:r w:rsidR="009C487D" w:rsidRPr="009C487D">
        <w:rPr>
          <w:rFonts w:ascii="Times New Roman" w:hAnsi="Times New Roman"/>
          <w:szCs w:val="24"/>
        </w:rPr>
        <w:t xml:space="preserve">-ąją </w:t>
      </w:r>
      <w:r w:rsidR="002D46C4">
        <w:rPr>
          <w:rFonts w:ascii="Times New Roman" w:hAnsi="Times New Roman"/>
          <w:szCs w:val="24"/>
        </w:rPr>
        <w:t>–</w:t>
      </w:r>
      <w:r w:rsidR="009C487D">
        <w:rPr>
          <w:rFonts w:ascii="Times New Roman" w:hAnsi="Times New Roman"/>
          <w:b/>
          <w:szCs w:val="24"/>
        </w:rPr>
        <w:t xml:space="preserve"> techninio aptarnavimo paslaugą įstaigoje bus sukurtas 1 naujas techniko –inžinieriaus etatas</w:t>
      </w:r>
      <w:r w:rsidR="00E51D55">
        <w:rPr>
          <w:rFonts w:ascii="Times New Roman" w:hAnsi="Times New Roman"/>
          <w:b/>
          <w:szCs w:val="24"/>
        </w:rPr>
        <w:t xml:space="preserve">, </w:t>
      </w:r>
      <w:r w:rsidR="00E51D55" w:rsidRPr="00E51D55">
        <w:rPr>
          <w:rFonts w:ascii="Times New Roman" w:hAnsi="Times New Roman"/>
          <w:szCs w:val="24"/>
        </w:rPr>
        <w:t>be to šios programos</w:t>
      </w:r>
      <w:r w:rsidR="0034698D">
        <w:rPr>
          <w:rFonts w:ascii="Times New Roman" w:hAnsi="Times New Roman"/>
          <w:szCs w:val="24"/>
        </w:rPr>
        <w:t xml:space="preserve"> </w:t>
      </w:r>
      <w:r w:rsidR="00404386">
        <w:rPr>
          <w:rFonts w:ascii="Times New Roman" w:hAnsi="Times New Roman"/>
          <w:szCs w:val="24"/>
        </w:rPr>
        <w:t xml:space="preserve">biudžete </w:t>
      </w:r>
      <w:r w:rsidR="009C487D" w:rsidRPr="009C487D">
        <w:rPr>
          <w:rFonts w:ascii="Times New Roman" w:hAnsi="Times New Roman"/>
          <w:szCs w:val="24"/>
        </w:rPr>
        <w:t>numatyta sąnaudų salės darbininkų paslaugų pirkimui iš rinkos</w:t>
      </w:r>
      <w:r w:rsidR="00E51D55">
        <w:rPr>
          <w:rFonts w:ascii="Times New Roman" w:hAnsi="Times New Roman"/>
          <w:szCs w:val="24"/>
        </w:rPr>
        <w:t xml:space="preserve"> (dėl neaiškaus salių užimtumo, nežinant renginių specifikos planuoti daugiau nuolatinių darbuotojų pradiniame veiklos etape netikslinga)</w:t>
      </w:r>
      <w:r w:rsidR="009C487D" w:rsidRPr="009C487D">
        <w:rPr>
          <w:rFonts w:ascii="Times New Roman" w:hAnsi="Times New Roman"/>
          <w:szCs w:val="24"/>
        </w:rPr>
        <w:t>.</w:t>
      </w:r>
    </w:p>
    <w:p w:rsidR="007B322C" w:rsidRPr="00306832" w:rsidRDefault="009C487D" w:rsidP="004D7444">
      <w:pPr>
        <w:pStyle w:val="Pagrindinistekstas"/>
        <w:numPr>
          <w:ilvl w:val="0"/>
          <w:numId w:val="17"/>
        </w:numPr>
        <w:tabs>
          <w:tab w:val="left" w:pos="567"/>
        </w:tabs>
        <w:spacing w:before="100" w:beforeAutospacing="1" w:after="100" w:afterAutospacing="1"/>
        <w:ind w:hanging="294"/>
        <w:rPr>
          <w:rFonts w:ascii="Times New Roman" w:hAnsi="Times New Roman"/>
          <w:szCs w:val="24"/>
        </w:rPr>
      </w:pPr>
      <w:r w:rsidRPr="00306832">
        <w:rPr>
          <w:rFonts w:ascii="Times New Roman" w:hAnsi="Times New Roman"/>
          <w:szCs w:val="24"/>
        </w:rPr>
        <w:t xml:space="preserve">   Teikiant</w:t>
      </w:r>
      <w:r w:rsidRPr="00306832">
        <w:rPr>
          <w:rFonts w:ascii="Times New Roman" w:hAnsi="Times New Roman"/>
          <w:b/>
          <w:szCs w:val="24"/>
        </w:rPr>
        <w:t xml:space="preserve"> bazines </w:t>
      </w:r>
      <w:proofErr w:type="spellStart"/>
      <w:r w:rsidRPr="00306832">
        <w:rPr>
          <w:rFonts w:ascii="Times New Roman" w:hAnsi="Times New Roman"/>
          <w:b/>
          <w:szCs w:val="24"/>
        </w:rPr>
        <w:t>verslumo</w:t>
      </w:r>
      <w:proofErr w:type="spellEnd"/>
      <w:r w:rsidRPr="00306832">
        <w:rPr>
          <w:rFonts w:ascii="Times New Roman" w:hAnsi="Times New Roman"/>
          <w:b/>
          <w:szCs w:val="24"/>
        </w:rPr>
        <w:t xml:space="preserve"> paslaugas (6p.)</w:t>
      </w:r>
      <w:r w:rsidR="003B3F79" w:rsidRPr="00306832">
        <w:rPr>
          <w:rFonts w:ascii="Times New Roman" w:hAnsi="Times New Roman"/>
          <w:b/>
          <w:szCs w:val="24"/>
        </w:rPr>
        <w:t xml:space="preserve"> rezidentams</w:t>
      </w:r>
      <w:r w:rsidR="003B3F79" w:rsidRPr="00306832">
        <w:rPr>
          <w:rFonts w:ascii="Times New Roman" w:hAnsi="Times New Roman"/>
          <w:szCs w:val="24"/>
        </w:rPr>
        <w:t xml:space="preserve"> bus panaudojami </w:t>
      </w:r>
      <w:proofErr w:type="spellStart"/>
      <w:r w:rsidR="003B3F79" w:rsidRPr="00306832">
        <w:rPr>
          <w:rFonts w:ascii="Times New Roman" w:hAnsi="Times New Roman"/>
          <w:szCs w:val="24"/>
        </w:rPr>
        <w:t>VšĮ</w:t>
      </w:r>
      <w:proofErr w:type="spellEnd"/>
      <w:r w:rsidR="003B3F79" w:rsidRPr="00306832">
        <w:rPr>
          <w:rFonts w:ascii="Times New Roman" w:hAnsi="Times New Roman"/>
          <w:szCs w:val="24"/>
        </w:rPr>
        <w:t xml:space="preserve"> KEPA turimi žmogiškieji ištekliai (bazinių </w:t>
      </w:r>
      <w:proofErr w:type="spellStart"/>
      <w:r w:rsidR="003B3F79" w:rsidRPr="00306832">
        <w:rPr>
          <w:rFonts w:ascii="Times New Roman" w:hAnsi="Times New Roman"/>
          <w:szCs w:val="24"/>
        </w:rPr>
        <w:t>verslumo</w:t>
      </w:r>
      <w:proofErr w:type="spellEnd"/>
      <w:r w:rsidR="003B3F79" w:rsidRPr="00306832">
        <w:rPr>
          <w:rFonts w:ascii="Times New Roman" w:hAnsi="Times New Roman"/>
          <w:szCs w:val="24"/>
        </w:rPr>
        <w:t xml:space="preserve"> konsultacijų paslaugų sąnaudos įskaičiuotos administravimo savikainoje</w:t>
      </w:r>
      <w:r w:rsidR="007B322C" w:rsidRPr="00306832">
        <w:rPr>
          <w:rFonts w:ascii="Times New Roman" w:hAnsi="Times New Roman"/>
          <w:szCs w:val="24"/>
        </w:rPr>
        <w:t xml:space="preserve"> </w:t>
      </w:r>
      <w:r w:rsidR="002D46C4" w:rsidRPr="00306832">
        <w:rPr>
          <w:rFonts w:ascii="Times New Roman" w:hAnsi="Times New Roman"/>
          <w:szCs w:val="24"/>
        </w:rPr>
        <w:t>–</w:t>
      </w:r>
      <w:r w:rsidR="003B3F79" w:rsidRPr="00306832">
        <w:rPr>
          <w:rFonts w:ascii="Times New Roman" w:hAnsi="Times New Roman"/>
          <w:szCs w:val="24"/>
        </w:rPr>
        <w:t xml:space="preserve"> 2 </w:t>
      </w:r>
      <w:r w:rsidR="007B322C" w:rsidRPr="00306832">
        <w:rPr>
          <w:rFonts w:ascii="Times New Roman" w:hAnsi="Times New Roman"/>
          <w:szCs w:val="24"/>
        </w:rPr>
        <w:t xml:space="preserve">dabartiniams </w:t>
      </w:r>
      <w:r w:rsidR="003B3F79" w:rsidRPr="00306832">
        <w:rPr>
          <w:rFonts w:ascii="Times New Roman" w:hAnsi="Times New Roman"/>
          <w:szCs w:val="24"/>
        </w:rPr>
        <w:t>darbuotojams po 0,</w:t>
      </w:r>
      <w:r w:rsidR="00404386" w:rsidRPr="00306832">
        <w:rPr>
          <w:rFonts w:ascii="Times New Roman" w:hAnsi="Times New Roman"/>
          <w:szCs w:val="24"/>
        </w:rPr>
        <w:t>1</w:t>
      </w:r>
      <w:r w:rsidR="003B3F79" w:rsidRPr="00306832">
        <w:rPr>
          <w:rFonts w:ascii="Times New Roman" w:hAnsi="Times New Roman"/>
          <w:szCs w:val="24"/>
        </w:rPr>
        <w:t xml:space="preserve"> etato). Bus teikiamos konsultacijos apie </w:t>
      </w:r>
      <w:r w:rsidR="007B322C" w:rsidRPr="00306832">
        <w:rPr>
          <w:rFonts w:ascii="Times New Roman" w:hAnsi="Times New Roman"/>
          <w:szCs w:val="24"/>
        </w:rPr>
        <w:t xml:space="preserve">verslo subjekto steigimą, veiklą iki steigiant juridinį asmenį, mokesčius bei finansinę apskaitą, viešuosius pirkimus ir pan. Be to, nemokamai </w:t>
      </w:r>
      <w:proofErr w:type="spellStart"/>
      <w:r w:rsidR="007B322C" w:rsidRPr="00306832">
        <w:rPr>
          <w:rFonts w:ascii="Times New Roman" w:hAnsi="Times New Roman"/>
          <w:szCs w:val="24"/>
        </w:rPr>
        <w:t>verslumo</w:t>
      </w:r>
      <w:proofErr w:type="spellEnd"/>
      <w:r w:rsidR="007B322C" w:rsidRPr="00306832">
        <w:rPr>
          <w:rFonts w:ascii="Times New Roman" w:hAnsi="Times New Roman"/>
          <w:szCs w:val="24"/>
        </w:rPr>
        <w:t xml:space="preserve"> konsultacijas pagal individualius rezidentų poreikius teiks patyrusi </w:t>
      </w:r>
      <w:proofErr w:type="spellStart"/>
      <w:r w:rsidR="007B322C" w:rsidRPr="00306832">
        <w:rPr>
          <w:rFonts w:ascii="Times New Roman" w:hAnsi="Times New Roman"/>
          <w:b/>
          <w:szCs w:val="24"/>
        </w:rPr>
        <w:t>mentorių</w:t>
      </w:r>
      <w:proofErr w:type="spellEnd"/>
      <w:r w:rsidR="007B322C" w:rsidRPr="00306832">
        <w:rPr>
          <w:rFonts w:ascii="Times New Roman" w:hAnsi="Times New Roman"/>
          <w:b/>
          <w:szCs w:val="24"/>
        </w:rPr>
        <w:t xml:space="preserve"> komanda</w:t>
      </w:r>
      <w:r w:rsidR="007B322C" w:rsidRPr="00306832">
        <w:rPr>
          <w:rFonts w:ascii="Times New Roman" w:hAnsi="Times New Roman"/>
          <w:szCs w:val="24"/>
        </w:rPr>
        <w:t xml:space="preserve"> (</w:t>
      </w:r>
      <w:proofErr w:type="spellStart"/>
      <w:r w:rsidR="007B322C" w:rsidRPr="00306832">
        <w:rPr>
          <w:rFonts w:ascii="Times New Roman" w:hAnsi="Times New Roman"/>
          <w:szCs w:val="24"/>
        </w:rPr>
        <w:t>VšĮ</w:t>
      </w:r>
      <w:proofErr w:type="spellEnd"/>
      <w:r w:rsidR="007B322C" w:rsidRPr="00306832">
        <w:rPr>
          <w:rFonts w:ascii="Times New Roman" w:hAnsi="Times New Roman"/>
          <w:szCs w:val="24"/>
        </w:rPr>
        <w:t xml:space="preserve"> KEPA vykdoma </w:t>
      </w:r>
      <w:proofErr w:type="spellStart"/>
      <w:r w:rsidR="007B322C" w:rsidRPr="00306832">
        <w:rPr>
          <w:rFonts w:ascii="Times New Roman" w:hAnsi="Times New Roman"/>
          <w:szCs w:val="24"/>
        </w:rPr>
        <w:t>men</w:t>
      </w:r>
      <w:r w:rsidR="00C13AD8" w:rsidRPr="00306832">
        <w:rPr>
          <w:rFonts w:ascii="Times New Roman" w:hAnsi="Times New Roman"/>
          <w:szCs w:val="24"/>
        </w:rPr>
        <w:t>t</w:t>
      </w:r>
      <w:r w:rsidR="007B322C" w:rsidRPr="00306832">
        <w:rPr>
          <w:rFonts w:ascii="Times New Roman" w:hAnsi="Times New Roman"/>
          <w:szCs w:val="24"/>
        </w:rPr>
        <w:t>orystės</w:t>
      </w:r>
      <w:proofErr w:type="spellEnd"/>
      <w:r w:rsidR="007B322C" w:rsidRPr="00306832">
        <w:rPr>
          <w:rFonts w:ascii="Times New Roman" w:hAnsi="Times New Roman"/>
          <w:szCs w:val="24"/>
        </w:rPr>
        <w:t xml:space="preserve"> programa) ir/arba aukštųjų mokyklų magistrantai</w:t>
      </w:r>
      <w:r w:rsidR="00110A98" w:rsidRPr="00306832">
        <w:rPr>
          <w:rFonts w:ascii="Times New Roman" w:hAnsi="Times New Roman"/>
          <w:szCs w:val="24"/>
        </w:rPr>
        <w:t>:</w:t>
      </w:r>
      <w:r w:rsidR="007B322C" w:rsidRPr="00306832">
        <w:rPr>
          <w:rFonts w:ascii="Times New Roman" w:hAnsi="Times New Roman"/>
          <w:szCs w:val="24"/>
        </w:rPr>
        <w:t xml:space="preserve"> ekonomistai, vadybininkai ir kt. sričių specialistai (praktikos ir diplominių darbų metu).</w:t>
      </w:r>
      <w:r w:rsidR="00306832" w:rsidRPr="00306832">
        <w:rPr>
          <w:rFonts w:ascii="Times New Roman" w:hAnsi="Times New Roman"/>
          <w:szCs w:val="24"/>
        </w:rPr>
        <w:t xml:space="preserve"> </w:t>
      </w:r>
      <w:r w:rsidR="00A53536" w:rsidRPr="00306832">
        <w:rPr>
          <w:rFonts w:ascii="Times New Roman" w:hAnsi="Times New Roman"/>
          <w:szCs w:val="24"/>
        </w:rPr>
        <w:t>V</w:t>
      </w:r>
      <w:r w:rsidR="007B322C" w:rsidRPr="00306832">
        <w:rPr>
          <w:rFonts w:ascii="Times New Roman" w:hAnsi="Times New Roman"/>
          <w:szCs w:val="24"/>
        </w:rPr>
        <w:t xml:space="preserve">isi rezidentai </w:t>
      </w:r>
      <w:r w:rsidR="00110A98" w:rsidRPr="00306832">
        <w:rPr>
          <w:rFonts w:ascii="Times New Roman" w:hAnsi="Times New Roman"/>
          <w:szCs w:val="24"/>
        </w:rPr>
        <w:t xml:space="preserve">ir ne rezidentai </w:t>
      </w:r>
      <w:r w:rsidR="007B322C" w:rsidRPr="00306832">
        <w:rPr>
          <w:rFonts w:ascii="Times New Roman" w:hAnsi="Times New Roman"/>
          <w:szCs w:val="24"/>
        </w:rPr>
        <w:t>nemokamai galės naudotis įstaigoje prieš kel</w:t>
      </w:r>
      <w:r w:rsidR="00110A98" w:rsidRPr="00306832">
        <w:rPr>
          <w:rFonts w:ascii="Times New Roman" w:hAnsi="Times New Roman"/>
          <w:szCs w:val="24"/>
        </w:rPr>
        <w:t>etą</w:t>
      </w:r>
      <w:r w:rsidR="007B322C" w:rsidRPr="00306832">
        <w:rPr>
          <w:rFonts w:ascii="Times New Roman" w:hAnsi="Times New Roman"/>
          <w:szCs w:val="24"/>
        </w:rPr>
        <w:t xml:space="preserve"> met</w:t>
      </w:r>
      <w:r w:rsidR="00110A98" w:rsidRPr="00306832">
        <w:rPr>
          <w:rFonts w:ascii="Times New Roman" w:hAnsi="Times New Roman"/>
          <w:szCs w:val="24"/>
        </w:rPr>
        <w:t>ų</w:t>
      </w:r>
      <w:r w:rsidR="007B322C" w:rsidRPr="00306832">
        <w:rPr>
          <w:rFonts w:ascii="Times New Roman" w:hAnsi="Times New Roman"/>
          <w:szCs w:val="24"/>
        </w:rPr>
        <w:t xml:space="preserve"> sukurto virtualaus inkubatoriaus ir virtualaus biuro paslaugomis (</w:t>
      </w:r>
      <w:hyperlink r:id="rId18" w:history="1">
        <w:r w:rsidR="007B322C" w:rsidRPr="00306832">
          <w:rPr>
            <w:rStyle w:val="Hipersaitas"/>
            <w:rFonts w:ascii="Times New Roman" w:hAnsi="Times New Roman"/>
            <w:szCs w:val="24"/>
          </w:rPr>
          <w:t>www.enterbank.lt</w:t>
        </w:r>
      </w:hyperlink>
      <w:r w:rsidR="007B322C" w:rsidRPr="00306832">
        <w:rPr>
          <w:rFonts w:ascii="Times New Roman" w:hAnsi="Times New Roman"/>
          <w:szCs w:val="24"/>
        </w:rPr>
        <w:t>).</w:t>
      </w:r>
    </w:p>
    <w:p w:rsidR="00404386" w:rsidRDefault="00404386" w:rsidP="00C13AD8">
      <w:pPr>
        <w:pStyle w:val="Pagrindinistekstas"/>
        <w:tabs>
          <w:tab w:val="left" w:pos="567"/>
        </w:tabs>
        <w:spacing w:before="100" w:beforeAutospacing="1" w:after="100" w:afterAutospacing="1"/>
        <w:ind w:left="720" w:firstLine="0"/>
        <w:rPr>
          <w:rFonts w:ascii="Times New Roman" w:hAnsi="Times New Roman"/>
          <w:szCs w:val="24"/>
        </w:rPr>
      </w:pPr>
    </w:p>
    <w:p w:rsidR="00404386" w:rsidRDefault="00404386" w:rsidP="00C13AD8">
      <w:pPr>
        <w:pStyle w:val="Pagrindinistekstas"/>
        <w:tabs>
          <w:tab w:val="left" w:pos="567"/>
        </w:tabs>
        <w:spacing w:before="100" w:beforeAutospacing="1" w:after="100" w:afterAutospacing="1"/>
        <w:ind w:left="720" w:firstLine="0"/>
        <w:rPr>
          <w:rFonts w:ascii="Times New Roman" w:hAnsi="Times New Roman"/>
          <w:szCs w:val="24"/>
        </w:rPr>
      </w:pPr>
    </w:p>
    <w:p w:rsidR="00404386" w:rsidRDefault="00404386" w:rsidP="00C13AD8">
      <w:pPr>
        <w:pStyle w:val="Pagrindinistekstas"/>
        <w:tabs>
          <w:tab w:val="left" w:pos="567"/>
        </w:tabs>
        <w:spacing w:before="100" w:beforeAutospacing="1" w:after="100" w:afterAutospacing="1"/>
        <w:ind w:left="720" w:firstLine="0"/>
        <w:rPr>
          <w:rFonts w:ascii="Times New Roman" w:hAnsi="Times New Roman"/>
          <w:szCs w:val="24"/>
        </w:rPr>
      </w:pPr>
    </w:p>
    <w:p w:rsidR="0034698D" w:rsidRPr="00C13AD8" w:rsidRDefault="0034698D" w:rsidP="00C13AD8">
      <w:pPr>
        <w:pStyle w:val="Pagrindinistekstas"/>
        <w:tabs>
          <w:tab w:val="left" w:pos="567"/>
        </w:tabs>
        <w:spacing w:before="100" w:beforeAutospacing="1" w:after="100" w:afterAutospacing="1"/>
        <w:ind w:left="720" w:firstLine="0"/>
        <w:rPr>
          <w:rFonts w:ascii="Times New Roman" w:hAnsi="Times New Roman"/>
          <w:szCs w:val="24"/>
        </w:rPr>
      </w:pPr>
    </w:p>
    <w:p w:rsidR="003B3F79" w:rsidRPr="003B3F79" w:rsidRDefault="003B3F79" w:rsidP="003B3F79">
      <w:pPr>
        <w:pStyle w:val="Pagrindinistekstas"/>
        <w:pBdr>
          <w:bottom w:val="single" w:sz="4" w:space="1" w:color="auto"/>
        </w:pBdr>
        <w:tabs>
          <w:tab w:val="left" w:pos="567"/>
        </w:tabs>
        <w:spacing w:after="120"/>
        <w:ind w:firstLine="0"/>
        <w:rPr>
          <w:rFonts w:ascii="Times New Roman" w:hAnsi="Times New Roman"/>
        </w:rPr>
      </w:pPr>
      <w:r w:rsidRPr="0017711C">
        <w:rPr>
          <w:rFonts w:ascii="Times New Roman" w:hAnsi="Times New Roman"/>
          <w:b/>
        </w:rPr>
        <w:lastRenderedPageBreak/>
        <w:t xml:space="preserve">Kitokio pobūdžio ir </w:t>
      </w:r>
      <w:r w:rsidRPr="003B3F79">
        <w:rPr>
          <w:rFonts w:ascii="Times New Roman" w:hAnsi="Times New Roman"/>
          <w:b/>
        </w:rPr>
        <w:t>individualių specializuotų paslaugų</w:t>
      </w:r>
      <w:r>
        <w:rPr>
          <w:rFonts w:ascii="Times New Roman" w:hAnsi="Times New Roman"/>
          <w:b/>
        </w:rPr>
        <w:t xml:space="preserve"> teikimas</w:t>
      </w:r>
    </w:p>
    <w:p w:rsidR="003B3F79" w:rsidRDefault="003127E9" w:rsidP="00342DE7">
      <w:pPr>
        <w:pStyle w:val="Pagrindinistekstas"/>
        <w:tabs>
          <w:tab w:val="left" w:pos="567"/>
          <w:tab w:val="left" w:pos="1276"/>
        </w:tabs>
        <w:spacing w:after="120"/>
        <w:ind w:firstLine="567"/>
        <w:rPr>
          <w:rFonts w:ascii="Times New Roman" w:hAnsi="Times New Roman"/>
        </w:rPr>
      </w:pPr>
      <w:r w:rsidRPr="0017711C">
        <w:rPr>
          <w:rFonts w:ascii="Times New Roman" w:hAnsi="Times New Roman"/>
          <w:b/>
        </w:rPr>
        <w:t xml:space="preserve">Kitokio pobūdžio ir </w:t>
      </w:r>
      <w:r w:rsidR="003B3F79" w:rsidRPr="00A53536">
        <w:rPr>
          <w:rFonts w:ascii="Times New Roman" w:hAnsi="Times New Roman"/>
          <w:b/>
        </w:rPr>
        <w:t xml:space="preserve">individualių </w:t>
      </w:r>
      <w:r w:rsidRPr="00A53536">
        <w:rPr>
          <w:rFonts w:ascii="Times New Roman" w:hAnsi="Times New Roman"/>
          <w:b/>
        </w:rPr>
        <w:t>specializuotų paslaugų</w:t>
      </w:r>
      <w:r w:rsidR="00404386" w:rsidRPr="00A53536">
        <w:rPr>
          <w:rFonts w:ascii="Times New Roman" w:hAnsi="Times New Roman"/>
          <w:b/>
        </w:rPr>
        <w:t xml:space="preserve"> kūrybinėms industrijoms</w:t>
      </w:r>
      <w:r w:rsidR="0034698D">
        <w:rPr>
          <w:rFonts w:ascii="Times New Roman" w:hAnsi="Times New Roman"/>
          <w:b/>
        </w:rPr>
        <w:t xml:space="preserve"> </w:t>
      </w:r>
      <w:r w:rsidR="003B3F79">
        <w:rPr>
          <w:rFonts w:ascii="Times New Roman" w:hAnsi="Times New Roman"/>
        </w:rPr>
        <w:t xml:space="preserve">sąnaudos nėra įskaičiuotos į bazinį nuomos įkainį dėl kol kas neaiškios paklausos, </w:t>
      </w:r>
      <w:r w:rsidR="00404386">
        <w:rPr>
          <w:rFonts w:ascii="Times New Roman" w:hAnsi="Times New Roman"/>
        </w:rPr>
        <w:t>taip pat</w:t>
      </w:r>
      <w:r w:rsidR="003B3F79">
        <w:rPr>
          <w:rFonts w:ascii="Times New Roman" w:hAnsi="Times New Roman"/>
        </w:rPr>
        <w:t xml:space="preserve"> dėl privalomos finansavimo sąlygos, nenumatančios </w:t>
      </w:r>
      <w:r w:rsidR="00110A98">
        <w:rPr>
          <w:rFonts w:ascii="Times New Roman" w:hAnsi="Times New Roman"/>
        </w:rPr>
        <w:t xml:space="preserve">jokių </w:t>
      </w:r>
      <w:r w:rsidR="003B3F79">
        <w:rPr>
          <w:rFonts w:ascii="Times New Roman" w:hAnsi="Times New Roman"/>
        </w:rPr>
        <w:t>nemokamų paslaugų teikimo inkubatoriaus rezidentams.</w:t>
      </w:r>
    </w:p>
    <w:p w:rsidR="00404386" w:rsidRDefault="003B3F79" w:rsidP="00342DE7">
      <w:pPr>
        <w:pStyle w:val="Pagrindinistekstas"/>
        <w:tabs>
          <w:tab w:val="left" w:pos="567"/>
          <w:tab w:val="left" w:pos="1276"/>
        </w:tabs>
        <w:spacing w:after="100" w:afterAutospacing="1"/>
        <w:ind w:firstLine="567"/>
        <w:rPr>
          <w:rFonts w:ascii="Times New Roman" w:hAnsi="Times New Roman"/>
        </w:rPr>
      </w:pPr>
      <w:r>
        <w:rPr>
          <w:rFonts w:ascii="Times New Roman" w:hAnsi="Times New Roman"/>
        </w:rPr>
        <w:t>Paaiškėjus konkrečių specializuotų</w:t>
      </w:r>
      <w:r w:rsidR="00110A98">
        <w:rPr>
          <w:rFonts w:ascii="Times New Roman" w:hAnsi="Times New Roman"/>
        </w:rPr>
        <w:t>,</w:t>
      </w:r>
      <w:r w:rsidR="0034698D">
        <w:rPr>
          <w:rFonts w:ascii="Times New Roman" w:hAnsi="Times New Roman"/>
        </w:rPr>
        <w:t xml:space="preserve"> </w:t>
      </w:r>
      <w:r w:rsidR="00110A98">
        <w:rPr>
          <w:rFonts w:ascii="Times New Roman" w:hAnsi="Times New Roman"/>
        </w:rPr>
        <w:t xml:space="preserve">ekspertinių </w:t>
      </w:r>
      <w:r>
        <w:rPr>
          <w:rFonts w:ascii="Times New Roman" w:hAnsi="Times New Roman"/>
        </w:rPr>
        <w:t>paslaugų poreikiui jų</w:t>
      </w:r>
      <w:r w:rsidR="0034698D">
        <w:rPr>
          <w:rFonts w:ascii="Times New Roman" w:hAnsi="Times New Roman"/>
        </w:rPr>
        <w:t xml:space="preserve"> </w:t>
      </w:r>
      <w:r w:rsidR="003127E9" w:rsidRPr="005A4F00">
        <w:rPr>
          <w:rFonts w:ascii="Times New Roman" w:hAnsi="Times New Roman"/>
        </w:rPr>
        <w:t>teikimo organizavimas</w:t>
      </w:r>
      <w:r w:rsidR="00A458EF" w:rsidRPr="005A4F00">
        <w:rPr>
          <w:rFonts w:ascii="Times New Roman" w:hAnsi="Times New Roman"/>
        </w:rPr>
        <w:t xml:space="preserve"> planuojamas</w:t>
      </w:r>
      <w:r w:rsidR="003127E9" w:rsidRPr="005A4F00">
        <w:rPr>
          <w:rFonts w:ascii="Times New Roman" w:hAnsi="Times New Roman"/>
        </w:rPr>
        <w:t>,</w:t>
      </w:r>
      <w:r w:rsidR="003127E9" w:rsidRPr="00FA7CEF">
        <w:rPr>
          <w:rFonts w:ascii="Times New Roman" w:hAnsi="Times New Roman"/>
        </w:rPr>
        <w:t xml:space="preserve"> pasitelkiant </w:t>
      </w:r>
      <w:r w:rsidR="00E67A5E" w:rsidRPr="0017711C">
        <w:rPr>
          <w:rFonts w:ascii="Times New Roman" w:hAnsi="Times New Roman"/>
        </w:rPr>
        <w:t>subjektus</w:t>
      </w:r>
      <w:r w:rsidR="00E67A5E">
        <w:rPr>
          <w:rFonts w:ascii="Times New Roman" w:hAnsi="Times New Roman"/>
        </w:rPr>
        <w:t>,</w:t>
      </w:r>
      <w:r w:rsidR="00E67A5E" w:rsidRPr="0017711C">
        <w:rPr>
          <w:rFonts w:ascii="Times New Roman" w:hAnsi="Times New Roman"/>
        </w:rPr>
        <w:t xml:space="preserve"> teikiančius </w:t>
      </w:r>
      <w:r w:rsidR="003127E9" w:rsidRPr="0017711C">
        <w:rPr>
          <w:rFonts w:ascii="Times New Roman" w:hAnsi="Times New Roman"/>
        </w:rPr>
        <w:t>šias paslaugas rinkoje:</w:t>
      </w:r>
      <w:r w:rsidR="003127E9" w:rsidRPr="0017711C">
        <w:rPr>
          <w:rFonts w:ascii="Times New Roman" w:hAnsi="Times New Roman"/>
          <w:color w:val="000000"/>
        </w:rPr>
        <w:t xml:space="preserve"> buhalterinės apskaitos, </w:t>
      </w:r>
      <w:r w:rsidR="003127E9" w:rsidRPr="00FA7CEF">
        <w:rPr>
          <w:rFonts w:ascii="Times New Roman" w:hAnsi="Times New Roman"/>
        </w:rPr>
        <w:t>kultūros ir verslo vadybininkų</w:t>
      </w:r>
      <w:r w:rsidR="003127E9" w:rsidRPr="0017711C">
        <w:rPr>
          <w:rFonts w:ascii="Times New Roman" w:hAnsi="Times New Roman"/>
        </w:rPr>
        <w:t>/konsultantų, projektų rengimo ir administravimo, rezidentų rinkodaros organizavimo, inkubatoriaus renginių organizatorių, prodiuserių ir pan</w:t>
      </w:r>
      <w:r w:rsidR="003127E9" w:rsidRPr="00404386">
        <w:rPr>
          <w:rFonts w:ascii="Times New Roman" w:hAnsi="Times New Roman"/>
        </w:rPr>
        <w:t>.</w:t>
      </w:r>
    </w:p>
    <w:p w:rsidR="003127E9" w:rsidRPr="0017711C" w:rsidRDefault="00110A98" w:rsidP="00342DE7">
      <w:pPr>
        <w:pStyle w:val="Pagrindinistekstas"/>
        <w:tabs>
          <w:tab w:val="left" w:pos="567"/>
          <w:tab w:val="left" w:pos="1276"/>
        </w:tabs>
        <w:spacing w:after="100" w:afterAutospacing="1"/>
        <w:ind w:firstLine="567"/>
        <w:rPr>
          <w:rFonts w:ascii="Times New Roman" w:hAnsi="Times New Roman"/>
        </w:rPr>
      </w:pPr>
      <w:r w:rsidRPr="00404386">
        <w:rPr>
          <w:rFonts w:ascii="Times New Roman" w:hAnsi="Times New Roman"/>
        </w:rPr>
        <w:t xml:space="preserve">Specializuotų paslaugų finansavimas nėra šios Inkubatoriaus </w:t>
      </w:r>
      <w:r w:rsidR="00342DE7">
        <w:rPr>
          <w:rFonts w:ascii="Times New Roman" w:hAnsi="Times New Roman"/>
        </w:rPr>
        <w:t>Kultūros</w:t>
      </w:r>
      <w:r w:rsidR="00EE5DA9">
        <w:rPr>
          <w:rFonts w:ascii="Times New Roman" w:hAnsi="Times New Roman"/>
        </w:rPr>
        <w:t xml:space="preserve"> fabriko</w:t>
      </w:r>
      <w:r w:rsidR="00404386">
        <w:rPr>
          <w:rFonts w:ascii="Times New Roman" w:hAnsi="Times New Roman"/>
        </w:rPr>
        <w:t xml:space="preserve"> </w:t>
      </w:r>
      <w:r w:rsidRPr="00404386">
        <w:rPr>
          <w:rFonts w:ascii="Times New Roman" w:hAnsi="Times New Roman"/>
        </w:rPr>
        <w:t xml:space="preserve">programos </w:t>
      </w:r>
      <w:r w:rsidR="00404386">
        <w:rPr>
          <w:rFonts w:ascii="Times New Roman" w:hAnsi="Times New Roman"/>
        </w:rPr>
        <w:t xml:space="preserve">ir </w:t>
      </w:r>
      <w:proofErr w:type="spellStart"/>
      <w:r w:rsidR="00404386">
        <w:rPr>
          <w:rFonts w:ascii="Times New Roman" w:hAnsi="Times New Roman"/>
        </w:rPr>
        <w:t>inkubavimo</w:t>
      </w:r>
      <w:proofErr w:type="spellEnd"/>
      <w:r w:rsidR="00404386">
        <w:rPr>
          <w:rFonts w:ascii="Times New Roman" w:hAnsi="Times New Roman"/>
        </w:rPr>
        <w:t xml:space="preserve"> paslaugų sudėtinė </w:t>
      </w:r>
      <w:r w:rsidRPr="00404386">
        <w:rPr>
          <w:rFonts w:ascii="Times New Roman" w:hAnsi="Times New Roman"/>
        </w:rPr>
        <w:t>dalis</w:t>
      </w:r>
      <w:r w:rsidR="00404386">
        <w:rPr>
          <w:rFonts w:ascii="Times New Roman" w:hAnsi="Times New Roman"/>
        </w:rPr>
        <w:t>,</w:t>
      </w:r>
      <w:r w:rsidR="0034698D">
        <w:rPr>
          <w:rFonts w:ascii="Times New Roman" w:hAnsi="Times New Roman"/>
        </w:rPr>
        <w:t xml:space="preserve"> </w:t>
      </w:r>
      <w:r w:rsidR="00404386">
        <w:rPr>
          <w:rFonts w:ascii="Times New Roman" w:hAnsi="Times New Roman"/>
        </w:rPr>
        <w:t>tačiau</w:t>
      </w:r>
      <w:r w:rsidRPr="00404386">
        <w:rPr>
          <w:rFonts w:ascii="Times New Roman" w:hAnsi="Times New Roman"/>
        </w:rPr>
        <w:t xml:space="preserve"> jos, esant galimybei ir poreikiui, gali būti teikiamos pagal kitas visiems miesto verslininkams ir menininkams skirtas rėmimo programas, taip neiškraipant konkurencijos rinkoje ir užtikrinant lygias sąlygas visiems </w:t>
      </w:r>
      <w:r w:rsidR="00404386" w:rsidRPr="00404386">
        <w:rPr>
          <w:rFonts w:ascii="Times New Roman" w:hAnsi="Times New Roman"/>
        </w:rPr>
        <w:t>rinkos dalyviams</w:t>
      </w:r>
      <w:r w:rsidRPr="00404386">
        <w:rPr>
          <w:rFonts w:ascii="Times New Roman" w:hAnsi="Times New Roman"/>
        </w:rPr>
        <w:t>.</w:t>
      </w:r>
    </w:p>
    <w:p w:rsidR="00D17407" w:rsidRPr="00FA7CEF" w:rsidRDefault="00D17407" w:rsidP="00342DE7">
      <w:pPr>
        <w:tabs>
          <w:tab w:val="left" w:pos="567"/>
        </w:tabs>
        <w:spacing w:line="240" w:lineRule="atLeast"/>
        <w:ind w:firstLine="567"/>
        <w:jc w:val="both"/>
        <w:sectPr w:rsidR="00D17407" w:rsidRPr="00FA7CEF" w:rsidSect="00EA5824">
          <w:footerReference w:type="even" r:id="rId19"/>
          <w:footerReference w:type="default" r:id="rId20"/>
          <w:pgSz w:w="11906" w:h="16838"/>
          <w:pgMar w:top="1276" w:right="849" w:bottom="1134" w:left="1701" w:header="567" w:footer="567" w:gutter="0"/>
          <w:cols w:space="1296"/>
          <w:docGrid w:linePitch="360"/>
        </w:sectPr>
      </w:pPr>
    </w:p>
    <w:p w:rsidR="003127E9" w:rsidRPr="00FA7CEF" w:rsidRDefault="00EE5DA9" w:rsidP="003F62A4">
      <w:pPr>
        <w:tabs>
          <w:tab w:val="left" w:pos="567"/>
        </w:tabs>
        <w:rPr>
          <w:rFonts w:ascii="Times New Roman" w:hAnsi="Times New Roman"/>
        </w:rPr>
      </w:pPr>
      <w:r>
        <w:rPr>
          <w:rFonts w:ascii="Times New Roman" w:hAnsi="Times New Roman"/>
          <w:b/>
          <w:sz w:val="24"/>
          <w:szCs w:val="24"/>
        </w:rPr>
        <w:lastRenderedPageBreak/>
        <w:t>Kultūros fabriko</w:t>
      </w:r>
      <w:r w:rsidR="003127E9" w:rsidRPr="00FA7CEF">
        <w:rPr>
          <w:rFonts w:ascii="Times New Roman" w:hAnsi="Times New Roman"/>
          <w:b/>
          <w:sz w:val="24"/>
          <w:szCs w:val="24"/>
        </w:rPr>
        <w:t xml:space="preserve"> pastat</w:t>
      </w:r>
      <w:r w:rsidR="00D8730B">
        <w:rPr>
          <w:rFonts w:ascii="Times New Roman" w:hAnsi="Times New Roman"/>
          <w:b/>
          <w:sz w:val="24"/>
          <w:szCs w:val="24"/>
        </w:rPr>
        <w:t>o</w:t>
      </w:r>
      <w:r w:rsidR="003127E9" w:rsidRPr="00FA7CEF">
        <w:rPr>
          <w:rFonts w:ascii="Times New Roman" w:hAnsi="Times New Roman"/>
          <w:b/>
          <w:sz w:val="24"/>
          <w:szCs w:val="24"/>
        </w:rPr>
        <w:t xml:space="preserve"> patalpų panaudojimo planas </w:t>
      </w:r>
      <w:r w:rsidR="003127E9" w:rsidRPr="00FA7CEF">
        <w:rPr>
          <w:rFonts w:ascii="Times New Roman" w:hAnsi="Times New Roman"/>
          <w:b/>
          <w:sz w:val="24"/>
          <w:szCs w:val="24"/>
        </w:rPr>
        <w:tab/>
      </w:r>
      <w:r w:rsidR="003127E9" w:rsidRPr="00FA7CEF">
        <w:rPr>
          <w:rFonts w:ascii="Times New Roman" w:hAnsi="Times New Roman"/>
          <w:b/>
          <w:sz w:val="24"/>
          <w:szCs w:val="24"/>
        </w:rPr>
        <w:tab/>
      </w:r>
      <w:r w:rsidR="003127E9" w:rsidRPr="00FA7CEF">
        <w:rPr>
          <w:rFonts w:ascii="Times New Roman" w:hAnsi="Times New Roman"/>
          <w:b/>
          <w:sz w:val="24"/>
          <w:szCs w:val="24"/>
        </w:rPr>
        <w:tab/>
      </w:r>
      <w:r w:rsidR="003127E9" w:rsidRPr="00FA7CEF">
        <w:rPr>
          <w:rFonts w:ascii="Times New Roman" w:hAnsi="Times New Roman"/>
          <w:b/>
          <w:sz w:val="24"/>
          <w:szCs w:val="24"/>
        </w:rPr>
        <w:tab/>
      </w:r>
      <w:r w:rsidR="003127E9" w:rsidRPr="00FA7CEF">
        <w:rPr>
          <w:rFonts w:ascii="Times New Roman" w:hAnsi="Times New Roman"/>
          <w:b/>
          <w:sz w:val="24"/>
          <w:szCs w:val="24"/>
        </w:rPr>
        <w:tab/>
      </w:r>
      <w:r w:rsidR="003127E9" w:rsidRPr="00FA7CEF">
        <w:rPr>
          <w:rFonts w:ascii="Times New Roman" w:hAnsi="Times New Roman"/>
        </w:rPr>
        <w:t>1 lentelė</w:t>
      </w:r>
    </w:p>
    <w:tbl>
      <w:tblPr>
        <w:tblW w:w="15028" w:type="dxa"/>
        <w:tblCellMar>
          <w:left w:w="0" w:type="dxa"/>
          <w:right w:w="0" w:type="dxa"/>
        </w:tblCellMar>
        <w:tblLook w:val="00A0" w:firstRow="1" w:lastRow="0" w:firstColumn="1" w:lastColumn="0" w:noHBand="0" w:noVBand="0"/>
      </w:tblPr>
      <w:tblGrid>
        <w:gridCol w:w="4964"/>
        <w:gridCol w:w="4336"/>
        <w:gridCol w:w="5728"/>
      </w:tblGrid>
      <w:tr w:rsidR="003127E9" w:rsidRPr="00FA7CEF">
        <w:trPr>
          <w:trHeight w:val="501"/>
        </w:trPr>
        <w:tc>
          <w:tcPr>
            <w:tcW w:w="4964" w:type="dxa"/>
            <w:tcBorders>
              <w:top w:val="single" w:sz="8" w:space="0" w:color="FFFFFF"/>
              <w:left w:val="single" w:sz="8" w:space="0" w:color="FFFFFF"/>
              <w:bottom w:val="single" w:sz="24" w:space="0" w:color="FFFFFF"/>
              <w:right w:val="single" w:sz="8" w:space="0" w:color="FFFFFF"/>
            </w:tcBorders>
            <w:shd w:val="clear" w:color="auto" w:fill="CEB966"/>
            <w:tcMar>
              <w:top w:w="72" w:type="dxa"/>
              <w:left w:w="144" w:type="dxa"/>
              <w:bottom w:w="72" w:type="dxa"/>
              <w:right w:w="144" w:type="dxa"/>
            </w:tcMar>
          </w:tcPr>
          <w:p w:rsidR="003127E9" w:rsidRPr="0017711C" w:rsidRDefault="003127E9" w:rsidP="006E065F">
            <w:pPr>
              <w:spacing w:after="0" w:afterAutospacing="0"/>
              <w:jc w:val="both"/>
              <w:rPr>
                <w:rFonts w:ascii="Times New Roman" w:hAnsi="Times New Roman"/>
                <w:b/>
                <w:bCs/>
                <w:color w:val="FFFFFF"/>
                <w:kern w:val="24"/>
                <w:lang w:eastAsia="lt-LT"/>
              </w:rPr>
            </w:pPr>
            <w:r w:rsidRPr="0017711C">
              <w:rPr>
                <w:rFonts w:ascii="Times New Roman" w:hAnsi="Times New Roman"/>
                <w:b/>
                <w:bCs/>
                <w:color w:val="FFFFFF"/>
                <w:kern w:val="24"/>
                <w:lang w:eastAsia="lt-LT"/>
              </w:rPr>
              <w:t>Patalpų paskirtis ir plotas</w:t>
            </w:r>
          </w:p>
          <w:p w:rsidR="003127E9" w:rsidRPr="0017711C" w:rsidRDefault="003127E9" w:rsidP="006E065F">
            <w:pPr>
              <w:spacing w:after="0" w:afterAutospacing="0"/>
              <w:jc w:val="both"/>
              <w:rPr>
                <w:rFonts w:ascii="Times New Roman" w:hAnsi="Times New Roman"/>
                <w:lang w:eastAsia="lt-LT"/>
              </w:rPr>
            </w:pPr>
          </w:p>
        </w:tc>
        <w:tc>
          <w:tcPr>
            <w:tcW w:w="4336" w:type="dxa"/>
            <w:tcBorders>
              <w:top w:val="single" w:sz="8" w:space="0" w:color="FFFFFF"/>
              <w:left w:val="single" w:sz="8" w:space="0" w:color="FFFFFF"/>
              <w:bottom w:val="single" w:sz="24" w:space="0" w:color="FFFFFF"/>
              <w:right w:val="single" w:sz="8" w:space="0" w:color="FFFFFF"/>
            </w:tcBorders>
            <w:shd w:val="clear" w:color="auto" w:fill="CEB966"/>
            <w:tcMar>
              <w:top w:w="72" w:type="dxa"/>
              <w:left w:w="144" w:type="dxa"/>
              <w:bottom w:w="72" w:type="dxa"/>
              <w:right w:w="144" w:type="dxa"/>
            </w:tcMar>
          </w:tcPr>
          <w:p w:rsidR="003127E9" w:rsidRPr="0017711C" w:rsidRDefault="003127E9" w:rsidP="004156F5">
            <w:pPr>
              <w:spacing w:after="0" w:afterAutospacing="0"/>
              <w:jc w:val="center"/>
              <w:rPr>
                <w:rFonts w:ascii="Times New Roman" w:hAnsi="Times New Roman"/>
                <w:lang w:eastAsia="lt-LT"/>
              </w:rPr>
            </w:pPr>
            <w:r w:rsidRPr="0017711C">
              <w:rPr>
                <w:rFonts w:ascii="Times New Roman" w:hAnsi="Times New Roman"/>
                <w:b/>
                <w:bCs/>
                <w:color w:val="FFFFFF"/>
                <w:kern w:val="24"/>
                <w:lang w:eastAsia="lt-LT"/>
              </w:rPr>
              <w:t>Nuomos ir kainodaros modelis</w:t>
            </w:r>
          </w:p>
        </w:tc>
        <w:tc>
          <w:tcPr>
            <w:tcW w:w="5728" w:type="dxa"/>
            <w:tcBorders>
              <w:top w:val="single" w:sz="8" w:space="0" w:color="FFFFFF"/>
              <w:left w:val="single" w:sz="8" w:space="0" w:color="FFFFFF"/>
              <w:bottom w:val="single" w:sz="24" w:space="0" w:color="FFFFFF"/>
              <w:right w:val="single" w:sz="8" w:space="0" w:color="FFFFFF"/>
            </w:tcBorders>
            <w:shd w:val="clear" w:color="auto" w:fill="CEB966"/>
            <w:tcMar>
              <w:top w:w="72" w:type="dxa"/>
              <w:left w:w="144" w:type="dxa"/>
              <w:bottom w:w="72" w:type="dxa"/>
              <w:right w:w="144" w:type="dxa"/>
            </w:tcMar>
          </w:tcPr>
          <w:p w:rsidR="003127E9" w:rsidRPr="00FA7CEF" w:rsidRDefault="003127E9" w:rsidP="004156F5">
            <w:pPr>
              <w:spacing w:after="0" w:afterAutospacing="0"/>
              <w:jc w:val="center"/>
              <w:rPr>
                <w:rFonts w:ascii="Times New Roman" w:hAnsi="Times New Roman"/>
                <w:lang w:eastAsia="lt-LT"/>
              </w:rPr>
            </w:pPr>
            <w:r w:rsidRPr="00FA7CEF">
              <w:rPr>
                <w:rFonts w:ascii="Times New Roman" w:hAnsi="Times New Roman"/>
                <w:b/>
                <w:bCs/>
                <w:color w:val="FFFFFF"/>
                <w:kern w:val="24"/>
                <w:lang w:eastAsia="lt-LT"/>
              </w:rPr>
              <w:t>Kas gali teikti paraišką konkursui</w:t>
            </w:r>
          </w:p>
        </w:tc>
      </w:tr>
      <w:tr w:rsidR="003127E9" w:rsidRPr="00FA7CEF">
        <w:trPr>
          <w:trHeight w:val="1069"/>
        </w:trPr>
        <w:tc>
          <w:tcPr>
            <w:tcW w:w="4964" w:type="dxa"/>
            <w:tcBorders>
              <w:top w:val="single" w:sz="24" w:space="0" w:color="FFFFFF"/>
              <w:left w:val="single" w:sz="8" w:space="0" w:color="FFFFFF"/>
              <w:bottom w:val="single" w:sz="8" w:space="0" w:color="FFFFFF"/>
              <w:right w:val="single" w:sz="8" w:space="0" w:color="FFFFFF"/>
            </w:tcBorders>
            <w:shd w:val="clear" w:color="auto" w:fill="EDE6D3"/>
            <w:tcMar>
              <w:top w:w="72" w:type="dxa"/>
              <w:left w:w="144" w:type="dxa"/>
              <w:bottom w:w="72" w:type="dxa"/>
              <w:right w:w="144" w:type="dxa"/>
            </w:tcMar>
          </w:tcPr>
          <w:p w:rsidR="003127E9" w:rsidRPr="0017711C" w:rsidRDefault="003127E9" w:rsidP="00110A98">
            <w:pPr>
              <w:spacing w:after="0" w:afterAutospacing="0"/>
              <w:jc w:val="both"/>
              <w:rPr>
                <w:rFonts w:ascii="Times New Roman" w:hAnsi="Times New Roman"/>
                <w:lang w:eastAsia="lt-LT"/>
              </w:rPr>
            </w:pPr>
            <w:r w:rsidRPr="00FA7CEF">
              <w:rPr>
                <w:rFonts w:ascii="Times New Roman" w:hAnsi="Times New Roman"/>
                <w:color w:val="000000"/>
                <w:kern w:val="24"/>
                <w:lang w:eastAsia="lt-LT"/>
              </w:rPr>
              <w:t xml:space="preserve">(1) Kavinė-klubas </w:t>
            </w:r>
            <w:r w:rsidR="00F25BE6" w:rsidRPr="00FA7CEF">
              <w:rPr>
                <w:rFonts w:ascii="Times New Roman" w:hAnsi="Times New Roman"/>
                <w:b/>
                <w:color w:val="000000"/>
                <w:kern w:val="24"/>
                <w:lang w:eastAsia="lt-LT"/>
              </w:rPr>
              <w:t xml:space="preserve">1 </w:t>
            </w:r>
            <w:r w:rsidRPr="00FA7CEF">
              <w:rPr>
                <w:rFonts w:ascii="Times New Roman" w:hAnsi="Times New Roman"/>
                <w:b/>
                <w:color w:val="000000"/>
                <w:kern w:val="24"/>
                <w:lang w:eastAsia="lt-LT"/>
              </w:rPr>
              <w:t>a.</w:t>
            </w:r>
            <w:r w:rsidRPr="0017711C">
              <w:rPr>
                <w:rFonts w:ascii="Times New Roman" w:hAnsi="Times New Roman"/>
                <w:color w:val="000000"/>
                <w:kern w:val="24"/>
                <w:lang w:eastAsia="lt-LT"/>
              </w:rPr>
              <w:t>, 200 kv. m (</w:t>
            </w:r>
            <w:r w:rsidR="008749EA">
              <w:rPr>
                <w:rFonts w:ascii="Times New Roman" w:hAnsi="Times New Roman"/>
                <w:color w:val="000000"/>
                <w:kern w:val="24"/>
                <w:lang w:eastAsia="lt-LT"/>
              </w:rPr>
              <w:t>įskaitant</w:t>
            </w:r>
            <w:r w:rsidRPr="0017711C">
              <w:rPr>
                <w:rFonts w:ascii="Times New Roman" w:hAnsi="Times New Roman"/>
                <w:color w:val="000000"/>
                <w:kern w:val="24"/>
                <w:lang w:eastAsia="lt-LT"/>
              </w:rPr>
              <w:t xml:space="preserve"> 67 kv. m pagalbinėms kavinės patalpoms ir maisto ruošimui)</w:t>
            </w:r>
            <w:r w:rsidR="00110A98">
              <w:rPr>
                <w:rFonts w:ascii="Times New Roman" w:hAnsi="Times New Roman"/>
                <w:color w:val="000000"/>
                <w:kern w:val="24"/>
                <w:lang w:eastAsia="lt-LT"/>
              </w:rPr>
              <w:t xml:space="preserve">, </w:t>
            </w:r>
            <w:r w:rsidR="00FE0FBB">
              <w:rPr>
                <w:rFonts w:ascii="Times New Roman" w:hAnsi="Times New Roman"/>
                <w:color w:val="000000"/>
                <w:kern w:val="24"/>
                <w:lang w:eastAsia="lt-LT"/>
              </w:rPr>
              <w:t xml:space="preserve">numatyta </w:t>
            </w:r>
            <w:r w:rsidR="00110A98">
              <w:rPr>
                <w:rFonts w:ascii="Times New Roman" w:hAnsi="Times New Roman"/>
                <w:color w:val="000000"/>
                <w:kern w:val="24"/>
                <w:lang w:eastAsia="lt-LT"/>
              </w:rPr>
              <w:t xml:space="preserve">galimybė naudotis lauko terasa ir </w:t>
            </w:r>
            <w:r w:rsidR="00FE0FBB">
              <w:rPr>
                <w:rFonts w:ascii="Times New Roman" w:hAnsi="Times New Roman"/>
                <w:color w:val="000000"/>
                <w:kern w:val="24"/>
                <w:lang w:eastAsia="lt-LT"/>
              </w:rPr>
              <w:t>eksploatuojamu</w:t>
            </w:r>
            <w:r w:rsidR="00110A98">
              <w:rPr>
                <w:rFonts w:ascii="Times New Roman" w:hAnsi="Times New Roman"/>
                <w:color w:val="000000"/>
                <w:kern w:val="24"/>
                <w:lang w:eastAsia="lt-LT"/>
              </w:rPr>
              <w:t xml:space="preserve"> stogu</w:t>
            </w:r>
            <w:r w:rsidR="00ED5110">
              <w:rPr>
                <w:rFonts w:ascii="Times New Roman" w:hAnsi="Times New Roman"/>
                <w:color w:val="000000"/>
                <w:kern w:val="24"/>
                <w:lang w:eastAsia="lt-LT"/>
              </w:rPr>
              <w:t>.</w:t>
            </w:r>
            <w:r w:rsidR="00110A98">
              <w:rPr>
                <w:rFonts w:ascii="Times New Roman" w:hAnsi="Times New Roman"/>
                <w:color w:val="000000"/>
                <w:kern w:val="24"/>
                <w:lang w:eastAsia="lt-LT"/>
              </w:rPr>
              <w:t xml:space="preserve"> </w:t>
            </w:r>
          </w:p>
        </w:tc>
        <w:tc>
          <w:tcPr>
            <w:tcW w:w="4336" w:type="dxa"/>
            <w:tcBorders>
              <w:top w:val="single" w:sz="24" w:space="0" w:color="FFFFFF"/>
              <w:left w:val="single" w:sz="8" w:space="0" w:color="FFFFFF"/>
              <w:bottom w:val="single" w:sz="8" w:space="0" w:color="FFFFFF"/>
              <w:right w:val="single" w:sz="8" w:space="0" w:color="FFFFFF"/>
            </w:tcBorders>
            <w:shd w:val="clear" w:color="auto" w:fill="EDE6D3"/>
            <w:tcMar>
              <w:top w:w="72" w:type="dxa"/>
              <w:left w:w="144" w:type="dxa"/>
              <w:bottom w:w="72" w:type="dxa"/>
              <w:right w:w="144" w:type="dxa"/>
            </w:tcMar>
          </w:tcPr>
          <w:p w:rsidR="003127E9" w:rsidRPr="0017711C" w:rsidRDefault="003127E9" w:rsidP="00F25BE6">
            <w:pPr>
              <w:spacing w:after="0" w:afterAutospacing="0"/>
              <w:jc w:val="both"/>
              <w:rPr>
                <w:rFonts w:ascii="Times New Roman" w:hAnsi="Times New Roman"/>
                <w:lang w:eastAsia="lt-LT"/>
              </w:rPr>
            </w:pPr>
            <w:r w:rsidRPr="0017711C">
              <w:rPr>
                <w:rFonts w:ascii="Times New Roman" w:hAnsi="Times New Roman"/>
                <w:color w:val="000000"/>
                <w:kern w:val="24"/>
                <w:lang w:eastAsia="lt-LT"/>
              </w:rPr>
              <w:t>Nepriklauso inkubatoriui, todėl tur</w:t>
            </w:r>
            <w:r w:rsidRPr="00FA7CEF">
              <w:rPr>
                <w:rFonts w:ascii="Times New Roman" w:hAnsi="Times New Roman"/>
                <w:color w:val="000000"/>
                <w:kern w:val="24"/>
                <w:lang w:eastAsia="lt-LT"/>
              </w:rPr>
              <w:t xml:space="preserve">i būti nuomojamas viešo atviro konkurso </w:t>
            </w:r>
            <w:r w:rsidR="00F25BE6">
              <w:rPr>
                <w:rFonts w:ascii="Times New Roman" w:hAnsi="Times New Roman"/>
                <w:color w:val="000000"/>
                <w:kern w:val="24"/>
                <w:lang w:eastAsia="lt-LT"/>
              </w:rPr>
              <w:t>būdu</w:t>
            </w:r>
            <w:r w:rsidRPr="0017711C">
              <w:rPr>
                <w:rFonts w:ascii="Times New Roman" w:hAnsi="Times New Roman"/>
                <w:color w:val="000000"/>
                <w:kern w:val="24"/>
                <w:lang w:eastAsia="lt-LT"/>
              </w:rPr>
              <w:t>. Nuomos tvarką reguliuoja savivaldybės turto įstatymas.</w:t>
            </w:r>
          </w:p>
        </w:tc>
        <w:tc>
          <w:tcPr>
            <w:tcW w:w="5728" w:type="dxa"/>
            <w:tcBorders>
              <w:top w:val="single" w:sz="24" w:space="0" w:color="FFFFFF"/>
              <w:left w:val="single" w:sz="8" w:space="0" w:color="FFFFFF"/>
              <w:bottom w:val="single" w:sz="8" w:space="0" w:color="FFFFFF"/>
              <w:right w:val="single" w:sz="8" w:space="0" w:color="FFFFFF"/>
            </w:tcBorders>
            <w:shd w:val="clear" w:color="auto" w:fill="EDE6D3"/>
            <w:tcMar>
              <w:top w:w="72" w:type="dxa"/>
              <w:left w:w="144" w:type="dxa"/>
              <w:bottom w:w="72" w:type="dxa"/>
              <w:right w:w="144" w:type="dxa"/>
            </w:tcMar>
          </w:tcPr>
          <w:p w:rsidR="003127E9" w:rsidRPr="0017711C" w:rsidRDefault="003127E9" w:rsidP="00FA7CEF">
            <w:pPr>
              <w:spacing w:after="0" w:afterAutospacing="0"/>
              <w:jc w:val="both"/>
              <w:rPr>
                <w:rFonts w:ascii="Times New Roman" w:hAnsi="Times New Roman"/>
                <w:lang w:eastAsia="lt-LT"/>
              </w:rPr>
            </w:pPr>
            <w:r w:rsidRPr="00FA7CEF">
              <w:rPr>
                <w:rFonts w:ascii="Times New Roman" w:hAnsi="Times New Roman"/>
                <w:lang w:eastAsia="lt-LT"/>
              </w:rPr>
              <w:t xml:space="preserve">Nuomos konkurso sąlygas gali skelbti tik </w:t>
            </w:r>
            <w:r w:rsidR="00FE0FBB">
              <w:rPr>
                <w:rFonts w:ascii="Times New Roman" w:hAnsi="Times New Roman"/>
                <w:lang w:eastAsia="lt-LT"/>
              </w:rPr>
              <w:t xml:space="preserve">Savivaldybės administracija arba pagal įgaliojimą </w:t>
            </w:r>
            <w:proofErr w:type="spellStart"/>
            <w:r w:rsidR="00FE0FBB">
              <w:rPr>
                <w:rFonts w:ascii="Times New Roman" w:hAnsi="Times New Roman"/>
                <w:lang w:eastAsia="lt-LT"/>
              </w:rPr>
              <w:t>VšĮ</w:t>
            </w:r>
            <w:proofErr w:type="spellEnd"/>
            <w:r w:rsidR="00FE0FBB">
              <w:rPr>
                <w:rFonts w:ascii="Times New Roman" w:hAnsi="Times New Roman"/>
                <w:lang w:eastAsia="lt-LT"/>
              </w:rPr>
              <w:t xml:space="preserve"> KEPA</w:t>
            </w:r>
            <w:r w:rsidR="00F25BE6">
              <w:rPr>
                <w:rFonts w:ascii="Times New Roman" w:hAnsi="Times New Roman"/>
                <w:lang w:eastAsia="lt-LT"/>
              </w:rPr>
              <w:t>.</w:t>
            </w:r>
          </w:p>
        </w:tc>
      </w:tr>
      <w:tr w:rsidR="003127E9" w:rsidRPr="00FA7CEF">
        <w:trPr>
          <w:trHeight w:val="1096"/>
        </w:trPr>
        <w:tc>
          <w:tcPr>
            <w:tcW w:w="4964" w:type="dxa"/>
            <w:tcBorders>
              <w:top w:val="single" w:sz="8" w:space="0" w:color="FFFFFF"/>
              <w:left w:val="single" w:sz="8" w:space="0" w:color="FFFFFF"/>
              <w:bottom w:val="single" w:sz="8" w:space="0" w:color="FFFFFF"/>
              <w:right w:val="single" w:sz="8" w:space="0" w:color="FFFFFF"/>
            </w:tcBorders>
            <w:shd w:val="clear" w:color="auto" w:fill="F6F3EA"/>
            <w:tcMar>
              <w:top w:w="72" w:type="dxa"/>
              <w:left w:w="144" w:type="dxa"/>
              <w:bottom w:w="72" w:type="dxa"/>
              <w:right w:w="144" w:type="dxa"/>
            </w:tcMar>
          </w:tcPr>
          <w:p w:rsidR="003127E9" w:rsidRPr="0017711C" w:rsidRDefault="003127E9" w:rsidP="006E065F">
            <w:pPr>
              <w:spacing w:after="0" w:afterAutospacing="0"/>
              <w:jc w:val="both"/>
              <w:rPr>
                <w:rFonts w:ascii="Times New Roman" w:hAnsi="Times New Roman"/>
                <w:color w:val="000000"/>
                <w:kern w:val="24"/>
                <w:lang w:eastAsia="lt-LT"/>
              </w:rPr>
            </w:pPr>
            <w:r w:rsidRPr="00FA7CEF">
              <w:rPr>
                <w:rFonts w:ascii="Times New Roman" w:hAnsi="Times New Roman"/>
                <w:color w:val="000000"/>
                <w:kern w:val="24"/>
                <w:lang w:eastAsia="lt-LT"/>
              </w:rPr>
              <w:t>(2) Atviros rezidentų dirbtuvės kūrybai</w:t>
            </w:r>
            <w:r w:rsidR="00D103DA">
              <w:rPr>
                <w:rFonts w:ascii="Times New Roman" w:hAnsi="Times New Roman"/>
                <w:color w:val="000000"/>
                <w:kern w:val="24"/>
                <w:lang w:eastAsia="lt-LT"/>
              </w:rPr>
              <w:t xml:space="preserve">, </w:t>
            </w:r>
            <w:r w:rsidRPr="0017711C">
              <w:rPr>
                <w:rFonts w:ascii="Times New Roman" w:hAnsi="Times New Roman"/>
                <w:color w:val="000000"/>
                <w:kern w:val="24"/>
                <w:lang w:eastAsia="lt-LT"/>
              </w:rPr>
              <w:t>eksponavimui</w:t>
            </w:r>
            <w:r w:rsidR="00D103DA">
              <w:rPr>
                <w:rFonts w:ascii="Times New Roman" w:hAnsi="Times New Roman"/>
                <w:color w:val="000000"/>
                <w:kern w:val="24"/>
                <w:lang w:eastAsia="lt-LT"/>
              </w:rPr>
              <w:t xml:space="preserve">, </w:t>
            </w:r>
            <w:r w:rsidRPr="0017711C">
              <w:rPr>
                <w:rFonts w:ascii="Times New Roman" w:hAnsi="Times New Roman"/>
                <w:color w:val="000000"/>
                <w:kern w:val="24"/>
                <w:lang w:eastAsia="lt-LT"/>
              </w:rPr>
              <w:t xml:space="preserve">prekybai  </w:t>
            </w:r>
          </w:p>
          <w:p w:rsidR="003127E9" w:rsidRPr="00FA7CEF" w:rsidRDefault="00F25BE6" w:rsidP="006E065F">
            <w:pPr>
              <w:spacing w:after="0" w:afterAutospacing="0"/>
              <w:jc w:val="both"/>
              <w:rPr>
                <w:rFonts w:ascii="Times New Roman" w:hAnsi="Times New Roman"/>
                <w:lang w:eastAsia="lt-LT"/>
              </w:rPr>
            </w:pPr>
            <w:r>
              <w:rPr>
                <w:rFonts w:ascii="Times New Roman" w:hAnsi="Times New Roman"/>
                <w:color w:val="000000"/>
                <w:kern w:val="24"/>
                <w:u w:val="single"/>
                <w:lang w:eastAsia="lt-LT"/>
              </w:rPr>
              <w:t>1</w:t>
            </w:r>
            <w:r w:rsidR="003127E9" w:rsidRPr="0017711C">
              <w:rPr>
                <w:rFonts w:ascii="Times New Roman" w:hAnsi="Times New Roman"/>
                <w:color w:val="000000"/>
                <w:kern w:val="24"/>
                <w:u w:val="single"/>
                <w:lang w:eastAsia="lt-LT"/>
              </w:rPr>
              <w:t>a.,</w:t>
            </w:r>
            <w:r w:rsidR="00ED5110">
              <w:rPr>
                <w:rFonts w:ascii="Times New Roman" w:hAnsi="Times New Roman"/>
                <w:color w:val="000000"/>
                <w:kern w:val="24"/>
                <w:u w:val="single"/>
                <w:lang w:eastAsia="lt-LT"/>
              </w:rPr>
              <w:t xml:space="preserve"> </w:t>
            </w:r>
            <w:r w:rsidR="003127E9" w:rsidRPr="00FA7CEF">
              <w:rPr>
                <w:rFonts w:ascii="Times New Roman" w:hAnsi="Times New Roman"/>
                <w:b/>
                <w:color w:val="FF0000"/>
                <w:kern w:val="24"/>
                <w:lang w:eastAsia="lt-LT"/>
              </w:rPr>
              <w:t>161 kv. m</w:t>
            </w:r>
          </w:p>
        </w:tc>
        <w:tc>
          <w:tcPr>
            <w:tcW w:w="4336" w:type="dxa"/>
            <w:tcBorders>
              <w:top w:val="single" w:sz="8" w:space="0" w:color="FFFFFF"/>
              <w:left w:val="single" w:sz="8" w:space="0" w:color="FFFFFF"/>
              <w:bottom w:val="single" w:sz="8" w:space="0" w:color="FFFFFF"/>
              <w:right w:val="single" w:sz="8" w:space="0" w:color="FFFFFF"/>
            </w:tcBorders>
            <w:shd w:val="clear" w:color="auto" w:fill="F6F3EA"/>
            <w:tcMar>
              <w:top w:w="72" w:type="dxa"/>
              <w:left w:w="144" w:type="dxa"/>
              <w:bottom w:w="72" w:type="dxa"/>
              <w:right w:w="144" w:type="dxa"/>
            </w:tcMar>
          </w:tcPr>
          <w:p w:rsidR="003127E9" w:rsidRPr="00FA7CEF" w:rsidRDefault="002016BC" w:rsidP="007E5753">
            <w:pPr>
              <w:spacing w:after="0" w:afterAutospacing="0"/>
              <w:jc w:val="both"/>
              <w:rPr>
                <w:rFonts w:ascii="Times New Roman" w:hAnsi="Times New Roman"/>
                <w:lang w:eastAsia="lt-LT"/>
              </w:rPr>
            </w:pPr>
            <w:r>
              <w:rPr>
                <w:rFonts w:ascii="Times New Roman" w:hAnsi="Times New Roman"/>
                <w:bCs/>
                <w:color w:val="000000"/>
                <w:kern w:val="24"/>
                <w:lang w:eastAsia="lt-LT"/>
              </w:rPr>
              <w:t>I</w:t>
            </w:r>
            <w:r w:rsidR="003127E9" w:rsidRPr="00FA7CEF">
              <w:rPr>
                <w:rFonts w:ascii="Times New Roman" w:hAnsi="Times New Roman"/>
                <w:bCs/>
                <w:color w:val="000000"/>
                <w:kern w:val="24"/>
                <w:lang w:eastAsia="lt-LT"/>
              </w:rPr>
              <w:t xml:space="preserve">lgalaikės nuomos sutartis </w:t>
            </w:r>
            <w:r>
              <w:rPr>
                <w:rFonts w:ascii="Times New Roman" w:hAnsi="Times New Roman"/>
                <w:bCs/>
                <w:color w:val="000000"/>
                <w:kern w:val="24"/>
                <w:lang w:eastAsia="lt-LT"/>
              </w:rPr>
              <w:t xml:space="preserve">rezidentams </w:t>
            </w:r>
            <w:r w:rsidR="003127E9" w:rsidRPr="00FA7CEF">
              <w:rPr>
                <w:rFonts w:ascii="Times New Roman" w:hAnsi="Times New Roman"/>
                <w:bCs/>
                <w:color w:val="000000"/>
                <w:kern w:val="24"/>
                <w:lang w:eastAsia="lt-LT"/>
              </w:rPr>
              <w:t>demonstracine</w:t>
            </w:r>
            <w:r w:rsidR="007E5753">
              <w:rPr>
                <w:rFonts w:ascii="Times New Roman" w:hAnsi="Times New Roman"/>
                <w:bCs/>
                <w:color w:val="000000"/>
                <w:kern w:val="24"/>
                <w:lang w:eastAsia="lt-LT"/>
              </w:rPr>
              <w:t>i</w:t>
            </w:r>
            <w:r>
              <w:rPr>
                <w:rFonts w:ascii="Times New Roman" w:hAnsi="Times New Roman"/>
                <w:bCs/>
                <w:color w:val="000000"/>
                <w:kern w:val="24"/>
                <w:lang w:eastAsia="lt-LT"/>
              </w:rPr>
              <w:t xml:space="preserve">, </w:t>
            </w:r>
            <w:r w:rsidR="003127E9" w:rsidRPr="00FA7CEF">
              <w:rPr>
                <w:rFonts w:ascii="Times New Roman" w:hAnsi="Times New Roman"/>
                <w:bCs/>
                <w:color w:val="000000"/>
                <w:kern w:val="24"/>
                <w:lang w:eastAsia="lt-LT"/>
              </w:rPr>
              <w:t>edukacine</w:t>
            </w:r>
            <w:r w:rsidR="007E5753">
              <w:rPr>
                <w:rFonts w:ascii="Times New Roman" w:hAnsi="Times New Roman"/>
                <w:bCs/>
                <w:color w:val="000000"/>
                <w:kern w:val="24"/>
                <w:lang w:eastAsia="lt-LT"/>
              </w:rPr>
              <w:t>i</w:t>
            </w:r>
            <w:r>
              <w:rPr>
                <w:rFonts w:ascii="Times New Roman" w:hAnsi="Times New Roman"/>
                <w:bCs/>
                <w:color w:val="000000"/>
                <w:kern w:val="24"/>
                <w:lang w:eastAsia="lt-LT"/>
              </w:rPr>
              <w:t xml:space="preserve">, </w:t>
            </w:r>
            <w:r w:rsidR="003127E9" w:rsidRPr="00FA7CEF">
              <w:rPr>
                <w:rFonts w:ascii="Times New Roman" w:hAnsi="Times New Roman"/>
                <w:bCs/>
                <w:color w:val="000000"/>
                <w:kern w:val="24"/>
                <w:lang w:eastAsia="lt-LT"/>
              </w:rPr>
              <w:t>kūrybine</w:t>
            </w:r>
            <w:r w:rsidR="007E5753">
              <w:rPr>
                <w:rFonts w:ascii="Times New Roman" w:hAnsi="Times New Roman"/>
                <w:bCs/>
                <w:color w:val="000000"/>
                <w:kern w:val="24"/>
                <w:lang w:eastAsia="lt-LT"/>
              </w:rPr>
              <w:t>i</w:t>
            </w:r>
            <w:r w:rsidR="003127E9" w:rsidRPr="00FA7CEF">
              <w:rPr>
                <w:rFonts w:ascii="Times New Roman" w:hAnsi="Times New Roman"/>
                <w:bCs/>
                <w:color w:val="000000"/>
                <w:kern w:val="24"/>
                <w:lang w:eastAsia="lt-LT"/>
              </w:rPr>
              <w:t xml:space="preserve"> veikla</w:t>
            </w:r>
            <w:r w:rsidR="007E5753">
              <w:rPr>
                <w:rFonts w:ascii="Times New Roman" w:hAnsi="Times New Roman"/>
                <w:bCs/>
                <w:color w:val="000000"/>
                <w:kern w:val="24"/>
                <w:lang w:eastAsia="lt-LT"/>
              </w:rPr>
              <w:t>i</w:t>
            </w:r>
            <w:r w:rsidR="003127E9" w:rsidRPr="00FA7CEF">
              <w:rPr>
                <w:rFonts w:ascii="Times New Roman" w:hAnsi="Times New Roman"/>
                <w:bCs/>
                <w:color w:val="000000"/>
                <w:kern w:val="24"/>
                <w:lang w:eastAsia="lt-LT"/>
              </w:rPr>
              <w:t>.</w:t>
            </w:r>
          </w:p>
        </w:tc>
        <w:tc>
          <w:tcPr>
            <w:tcW w:w="5728" w:type="dxa"/>
            <w:tcBorders>
              <w:top w:val="single" w:sz="8" w:space="0" w:color="FFFFFF"/>
              <w:left w:val="single" w:sz="8" w:space="0" w:color="FFFFFF"/>
              <w:bottom w:val="single" w:sz="8" w:space="0" w:color="FFFFFF"/>
              <w:right w:val="single" w:sz="8" w:space="0" w:color="FFFFFF"/>
            </w:tcBorders>
            <w:shd w:val="clear" w:color="auto" w:fill="F6F3EA"/>
            <w:tcMar>
              <w:top w:w="72" w:type="dxa"/>
              <w:left w:w="144" w:type="dxa"/>
              <w:bottom w:w="72" w:type="dxa"/>
              <w:right w:w="144" w:type="dxa"/>
            </w:tcMar>
          </w:tcPr>
          <w:p w:rsidR="003127E9" w:rsidRPr="0017711C" w:rsidRDefault="003127E9" w:rsidP="00DD336D">
            <w:pPr>
              <w:spacing w:after="0" w:afterAutospacing="0"/>
              <w:jc w:val="both"/>
              <w:rPr>
                <w:rFonts w:ascii="Times New Roman" w:hAnsi="Times New Roman"/>
                <w:lang w:eastAsia="lt-LT"/>
              </w:rPr>
            </w:pPr>
            <w:r w:rsidRPr="00FA7CEF">
              <w:rPr>
                <w:rFonts w:ascii="Times New Roman" w:hAnsi="Times New Roman"/>
                <w:lang w:eastAsia="lt-LT"/>
              </w:rPr>
              <w:t>SVV subjektai kūrybinių industrijų srityje, kurie šalia savo kūrybinės veiklos organizuo</w:t>
            </w:r>
            <w:r w:rsidR="007E5753">
              <w:rPr>
                <w:rFonts w:ascii="Times New Roman" w:hAnsi="Times New Roman"/>
                <w:lang w:eastAsia="lt-LT"/>
              </w:rPr>
              <w:t>s</w:t>
            </w:r>
            <w:r w:rsidRPr="00FA7CEF">
              <w:rPr>
                <w:rFonts w:ascii="Times New Roman" w:hAnsi="Times New Roman"/>
                <w:lang w:eastAsia="lt-LT"/>
              </w:rPr>
              <w:t xml:space="preserve"> įvairių meno ir kūrybinių produktų eksponavimą</w:t>
            </w:r>
            <w:r w:rsidR="0034698D">
              <w:rPr>
                <w:rFonts w:ascii="Times New Roman" w:hAnsi="Times New Roman"/>
                <w:lang w:eastAsia="lt-LT"/>
              </w:rPr>
              <w:t xml:space="preserve"> </w:t>
            </w:r>
            <w:r w:rsidR="00DD336D">
              <w:rPr>
                <w:rFonts w:ascii="Times New Roman" w:hAnsi="Times New Roman"/>
                <w:lang w:eastAsia="lt-LT"/>
              </w:rPr>
              <w:t>bei</w:t>
            </w:r>
            <w:r w:rsidR="0034698D">
              <w:rPr>
                <w:rFonts w:ascii="Times New Roman" w:hAnsi="Times New Roman"/>
                <w:lang w:eastAsia="lt-LT"/>
              </w:rPr>
              <w:t xml:space="preserve"> </w:t>
            </w:r>
            <w:r w:rsidRPr="00FA7CEF">
              <w:rPr>
                <w:rFonts w:ascii="Times New Roman" w:hAnsi="Times New Roman"/>
                <w:lang w:eastAsia="lt-LT"/>
              </w:rPr>
              <w:t>pardavimą lankytojams</w:t>
            </w:r>
            <w:r w:rsidR="00F25BE6">
              <w:rPr>
                <w:rFonts w:ascii="Times New Roman" w:hAnsi="Times New Roman"/>
                <w:lang w:eastAsia="lt-LT"/>
              </w:rPr>
              <w:t>.</w:t>
            </w:r>
          </w:p>
        </w:tc>
      </w:tr>
      <w:tr w:rsidR="003127E9" w:rsidRPr="00FA7CEF">
        <w:trPr>
          <w:trHeight w:val="1229"/>
        </w:trPr>
        <w:tc>
          <w:tcPr>
            <w:tcW w:w="4964" w:type="dxa"/>
            <w:tcBorders>
              <w:top w:val="single" w:sz="8" w:space="0" w:color="FFFFFF"/>
              <w:left w:val="single" w:sz="8" w:space="0" w:color="FFFFFF"/>
              <w:bottom w:val="single" w:sz="8" w:space="0" w:color="FFFFFF"/>
              <w:right w:val="single" w:sz="8" w:space="0" w:color="FFFFFF"/>
            </w:tcBorders>
            <w:shd w:val="clear" w:color="auto" w:fill="EDE6D3"/>
            <w:tcMar>
              <w:top w:w="72" w:type="dxa"/>
              <w:left w:w="144" w:type="dxa"/>
              <w:bottom w:w="72" w:type="dxa"/>
              <w:right w:w="144" w:type="dxa"/>
            </w:tcMar>
          </w:tcPr>
          <w:p w:rsidR="003127E9" w:rsidRPr="00FA7CEF" w:rsidRDefault="00686DA1" w:rsidP="004D7444">
            <w:pPr>
              <w:pStyle w:val="Sraopastraipa"/>
              <w:numPr>
                <w:ilvl w:val="0"/>
                <w:numId w:val="9"/>
              </w:numPr>
              <w:tabs>
                <w:tab w:val="left" w:pos="426"/>
              </w:tabs>
              <w:spacing w:after="0" w:afterAutospacing="0"/>
              <w:ind w:left="0" w:firstLine="0"/>
              <w:jc w:val="both"/>
              <w:rPr>
                <w:rFonts w:ascii="Times New Roman" w:hAnsi="Times New Roman"/>
                <w:lang w:eastAsia="lt-LT"/>
              </w:rPr>
            </w:pPr>
            <w:r>
              <w:rPr>
                <w:rFonts w:ascii="Times New Roman" w:hAnsi="Times New Roman"/>
              </w:rPr>
              <w:t>R</w:t>
            </w:r>
            <w:r w:rsidR="003127E9" w:rsidRPr="0017711C">
              <w:rPr>
                <w:rFonts w:ascii="Times New Roman" w:hAnsi="Times New Roman"/>
              </w:rPr>
              <w:t>enginių salė (</w:t>
            </w:r>
            <w:r w:rsidR="00F25BE6" w:rsidRPr="00FA7CEF">
              <w:rPr>
                <w:rFonts w:ascii="Times New Roman" w:hAnsi="Times New Roman"/>
              </w:rPr>
              <w:t>seminara</w:t>
            </w:r>
            <w:r w:rsidR="00F25BE6">
              <w:rPr>
                <w:rFonts w:ascii="Times New Roman" w:hAnsi="Times New Roman"/>
              </w:rPr>
              <w:t>ms</w:t>
            </w:r>
            <w:r w:rsidR="003127E9" w:rsidRPr="0017711C">
              <w:rPr>
                <w:rFonts w:ascii="Times New Roman" w:hAnsi="Times New Roman"/>
              </w:rPr>
              <w:t>, konferencijo</w:t>
            </w:r>
            <w:r w:rsidR="00F25BE6">
              <w:rPr>
                <w:rFonts w:ascii="Times New Roman" w:hAnsi="Times New Roman"/>
              </w:rPr>
              <w:t>m</w:t>
            </w:r>
            <w:r w:rsidR="003127E9" w:rsidRPr="0017711C">
              <w:rPr>
                <w:rFonts w:ascii="Times New Roman" w:hAnsi="Times New Roman"/>
              </w:rPr>
              <w:t>s, posėdžia</w:t>
            </w:r>
            <w:r w:rsidR="00F25BE6">
              <w:rPr>
                <w:rFonts w:ascii="Times New Roman" w:hAnsi="Times New Roman"/>
              </w:rPr>
              <w:t>ms</w:t>
            </w:r>
            <w:r w:rsidR="003127E9" w:rsidRPr="0017711C">
              <w:rPr>
                <w:rFonts w:ascii="Times New Roman" w:hAnsi="Times New Roman"/>
              </w:rPr>
              <w:t>, susitikima</w:t>
            </w:r>
            <w:r w:rsidR="00F25BE6">
              <w:rPr>
                <w:rFonts w:ascii="Times New Roman" w:hAnsi="Times New Roman"/>
              </w:rPr>
              <w:t>ms</w:t>
            </w:r>
            <w:r w:rsidR="003127E9" w:rsidRPr="0017711C">
              <w:rPr>
                <w:rFonts w:ascii="Times New Roman" w:hAnsi="Times New Roman"/>
              </w:rPr>
              <w:t>, repeticijo</w:t>
            </w:r>
            <w:r w:rsidR="00F25BE6">
              <w:rPr>
                <w:rFonts w:ascii="Times New Roman" w:hAnsi="Times New Roman"/>
              </w:rPr>
              <w:t>m</w:t>
            </w:r>
            <w:r w:rsidR="003127E9" w:rsidRPr="0017711C">
              <w:rPr>
                <w:rFonts w:ascii="Times New Roman" w:hAnsi="Times New Roman"/>
              </w:rPr>
              <w:t xml:space="preserve">s </w:t>
            </w:r>
            <w:r w:rsidR="003127E9" w:rsidRPr="00FA7CEF">
              <w:rPr>
                <w:rFonts w:ascii="Times New Roman" w:hAnsi="Times New Roman"/>
              </w:rPr>
              <w:t>ir pan.).</w:t>
            </w:r>
          </w:p>
          <w:p w:rsidR="003127E9" w:rsidRPr="0017711C" w:rsidRDefault="00F25BE6" w:rsidP="00F25BE6">
            <w:pPr>
              <w:pStyle w:val="Sraopastraipa"/>
              <w:spacing w:after="0" w:afterAutospacing="0"/>
              <w:ind w:left="0"/>
              <w:jc w:val="both"/>
              <w:rPr>
                <w:rFonts w:ascii="Times New Roman" w:hAnsi="Times New Roman"/>
                <w:lang w:eastAsia="lt-LT"/>
              </w:rPr>
            </w:pPr>
            <w:r>
              <w:rPr>
                <w:rFonts w:ascii="Times New Roman" w:hAnsi="Times New Roman"/>
                <w:color w:val="000000"/>
                <w:kern w:val="24"/>
                <w:lang w:eastAsia="lt-LT"/>
              </w:rPr>
              <w:t>1</w:t>
            </w:r>
            <w:r w:rsidR="003127E9" w:rsidRPr="0017711C">
              <w:rPr>
                <w:rFonts w:ascii="Times New Roman" w:hAnsi="Times New Roman"/>
                <w:color w:val="000000"/>
                <w:kern w:val="24"/>
                <w:lang w:eastAsia="lt-LT"/>
              </w:rPr>
              <w:t xml:space="preserve">a., </w:t>
            </w:r>
            <w:r w:rsidR="003127E9" w:rsidRPr="00FA7CEF">
              <w:rPr>
                <w:rFonts w:ascii="Times New Roman" w:hAnsi="Times New Roman"/>
                <w:b/>
                <w:color w:val="FF0000"/>
                <w:kern w:val="24"/>
                <w:lang w:eastAsia="lt-LT"/>
              </w:rPr>
              <w:t>175</w:t>
            </w:r>
            <w:r>
              <w:rPr>
                <w:rFonts w:ascii="Times New Roman" w:hAnsi="Times New Roman"/>
                <w:b/>
                <w:color w:val="FF0000"/>
                <w:kern w:val="24"/>
                <w:lang w:eastAsia="lt-LT"/>
              </w:rPr>
              <w:t>,</w:t>
            </w:r>
            <w:r w:rsidR="003127E9" w:rsidRPr="0017711C">
              <w:rPr>
                <w:rFonts w:ascii="Times New Roman" w:hAnsi="Times New Roman"/>
                <w:b/>
                <w:color w:val="FF0000"/>
                <w:kern w:val="24"/>
                <w:lang w:eastAsia="lt-LT"/>
              </w:rPr>
              <w:t>1 kv. m</w:t>
            </w:r>
          </w:p>
        </w:tc>
        <w:tc>
          <w:tcPr>
            <w:tcW w:w="4336" w:type="dxa"/>
            <w:tcBorders>
              <w:top w:val="single" w:sz="8" w:space="0" w:color="FFFFFF"/>
              <w:left w:val="single" w:sz="8" w:space="0" w:color="FFFFFF"/>
              <w:bottom w:val="single" w:sz="8" w:space="0" w:color="FFFFFF"/>
              <w:right w:val="single" w:sz="8" w:space="0" w:color="FFFFFF"/>
            </w:tcBorders>
            <w:shd w:val="clear" w:color="auto" w:fill="EDE6D3"/>
            <w:tcMar>
              <w:top w:w="72" w:type="dxa"/>
              <w:left w:w="144" w:type="dxa"/>
              <w:bottom w:w="72" w:type="dxa"/>
              <w:right w:w="144" w:type="dxa"/>
            </w:tcMar>
          </w:tcPr>
          <w:p w:rsidR="003127E9" w:rsidRPr="00FA7CEF" w:rsidRDefault="003127E9" w:rsidP="00ED5110">
            <w:pPr>
              <w:spacing w:after="0" w:afterAutospacing="0"/>
              <w:jc w:val="both"/>
              <w:rPr>
                <w:rFonts w:ascii="Times New Roman" w:hAnsi="Times New Roman"/>
                <w:lang w:eastAsia="lt-LT"/>
              </w:rPr>
            </w:pPr>
            <w:r w:rsidRPr="00FA7CEF">
              <w:rPr>
                <w:rFonts w:ascii="Times New Roman" w:hAnsi="Times New Roman"/>
                <w:color w:val="000000"/>
                <w:kern w:val="24"/>
                <w:lang w:eastAsia="lt-LT"/>
              </w:rPr>
              <w:t xml:space="preserve">Trumpalaikė lengvatinė nuoma </w:t>
            </w:r>
            <w:r w:rsidRPr="00ED5110">
              <w:rPr>
                <w:rFonts w:ascii="Times New Roman" w:hAnsi="Times New Roman"/>
                <w:bCs/>
                <w:color w:val="000000"/>
                <w:kern w:val="24"/>
                <w:lang w:eastAsia="lt-LT"/>
              </w:rPr>
              <w:t xml:space="preserve">už faktinį naudojimo laiką visiems </w:t>
            </w:r>
            <w:r w:rsidRPr="00FA7CEF">
              <w:rPr>
                <w:rFonts w:ascii="Times New Roman" w:hAnsi="Times New Roman"/>
                <w:bCs/>
                <w:color w:val="000000"/>
                <w:kern w:val="24"/>
                <w:lang w:eastAsia="lt-LT"/>
              </w:rPr>
              <w:t>nuolatiniams</w:t>
            </w:r>
            <w:r w:rsidR="0034698D">
              <w:rPr>
                <w:rFonts w:ascii="Times New Roman" w:hAnsi="Times New Roman"/>
                <w:bCs/>
                <w:color w:val="000000"/>
                <w:kern w:val="24"/>
                <w:lang w:eastAsia="lt-LT"/>
              </w:rPr>
              <w:t xml:space="preserve"> </w:t>
            </w:r>
            <w:r w:rsidRPr="00FA7CEF">
              <w:rPr>
                <w:rFonts w:ascii="Times New Roman" w:hAnsi="Times New Roman"/>
                <w:color w:val="000000"/>
                <w:kern w:val="24"/>
                <w:lang w:eastAsia="lt-LT"/>
              </w:rPr>
              <w:t>rezidentams</w:t>
            </w:r>
            <w:r w:rsidR="00E51D55">
              <w:rPr>
                <w:rFonts w:ascii="Times New Roman" w:hAnsi="Times New Roman"/>
                <w:color w:val="000000"/>
                <w:kern w:val="24"/>
                <w:lang w:eastAsia="lt-LT"/>
              </w:rPr>
              <w:t>.</w:t>
            </w:r>
          </w:p>
        </w:tc>
        <w:tc>
          <w:tcPr>
            <w:tcW w:w="5728" w:type="dxa"/>
            <w:tcBorders>
              <w:top w:val="single" w:sz="8" w:space="0" w:color="FFFFFF"/>
              <w:left w:val="single" w:sz="8" w:space="0" w:color="FFFFFF"/>
              <w:bottom w:val="single" w:sz="8" w:space="0" w:color="FFFFFF"/>
              <w:right w:val="single" w:sz="8" w:space="0" w:color="FFFFFF"/>
            </w:tcBorders>
            <w:shd w:val="clear" w:color="auto" w:fill="EDE6D3"/>
            <w:tcMar>
              <w:top w:w="72" w:type="dxa"/>
              <w:left w:w="144" w:type="dxa"/>
              <w:bottom w:w="72" w:type="dxa"/>
              <w:right w:w="144" w:type="dxa"/>
            </w:tcMar>
          </w:tcPr>
          <w:p w:rsidR="003127E9" w:rsidRPr="0017711C" w:rsidRDefault="003127E9" w:rsidP="00ED5110">
            <w:pPr>
              <w:spacing w:after="0" w:afterAutospacing="0"/>
              <w:jc w:val="both"/>
              <w:rPr>
                <w:rFonts w:ascii="Times New Roman" w:hAnsi="Times New Roman"/>
                <w:lang w:eastAsia="lt-LT"/>
              </w:rPr>
            </w:pPr>
            <w:r w:rsidRPr="00FA7CEF">
              <w:rPr>
                <w:rFonts w:ascii="Times New Roman" w:hAnsi="Times New Roman"/>
                <w:lang w:eastAsia="lt-LT"/>
              </w:rPr>
              <w:t>Rezidentai</w:t>
            </w:r>
            <w:r w:rsidR="00ED5110">
              <w:rPr>
                <w:rFonts w:ascii="Times New Roman" w:hAnsi="Times New Roman"/>
                <w:lang w:eastAsia="lt-LT"/>
              </w:rPr>
              <w:t>.</w:t>
            </w:r>
            <w:r w:rsidRPr="00FA7CEF">
              <w:rPr>
                <w:rFonts w:ascii="Times New Roman" w:hAnsi="Times New Roman"/>
                <w:lang w:eastAsia="lt-LT"/>
              </w:rPr>
              <w:t xml:space="preserve"> </w:t>
            </w:r>
          </w:p>
        </w:tc>
      </w:tr>
      <w:tr w:rsidR="003127E9" w:rsidRPr="00FA7CEF">
        <w:trPr>
          <w:trHeight w:val="1250"/>
        </w:trPr>
        <w:tc>
          <w:tcPr>
            <w:tcW w:w="4964" w:type="dxa"/>
            <w:tcBorders>
              <w:top w:val="single" w:sz="8" w:space="0" w:color="FFFFFF"/>
              <w:left w:val="single" w:sz="8" w:space="0" w:color="FFFFFF"/>
              <w:bottom w:val="single" w:sz="8" w:space="0" w:color="FFFFFF"/>
              <w:right w:val="single" w:sz="8" w:space="0" w:color="FFFFFF"/>
            </w:tcBorders>
            <w:shd w:val="clear" w:color="auto" w:fill="EDE6D3"/>
            <w:tcMar>
              <w:top w:w="72" w:type="dxa"/>
              <w:left w:w="144" w:type="dxa"/>
              <w:bottom w:w="72" w:type="dxa"/>
              <w:right w:w="144" w:type="dxa"/>
            </w:tcMar>
          </w:tcPr>
          <w:p w:rsidR="003127E9" w:rsidRPr="00ED5110" w:rsidRDefault="003127E9" w:rsidP="004D7444">
            <w:pPr>
              <w:pStyle w:val="Sraopastraipa"/>
              <w:numPr>
                <w:ilvl w:val="0"/>
                <w:numId w:val="9"/>
              </w:numPr>
              <w:tabs>
                <w:tab w:val="left" w:pos="567"/>
              </w:tabs>
              <w:spacing w:after="0" w:afterAutospacing="0"/>
              <w:ind w:left="142" w:firstLine="0"/>
              <w:jc w:val="both"/>
              <w:rPr>
                <w:rFonts w:ascii="Times New Roman" w:hAnsi="Times New Roman"/>
                <w:color w:val="FF0000"/>
                <w:kern w:val="24"/>
                <w:lang w:eastAsia="lt-LT"/>
              </w:rPr>
            </w:pPr>
            <w:r w:rsidRPr="00ED5110">
              <w:rPr>
                <w:rFonts w:ascii="Times New Roman" w:hAnsi="Times New Roman"/>
                <w:color w:val="000000"/>
                <w:kern w:val="24"/>
                <w:lang w:eastAsia="lt-LT"/>
              </w:rPr>
              <w:t xml:space="preserve">Kino salė </w:t>
            </w:r>
            <w:r w:rsidRPr="00ED5110">
              <w:rPr>
                <w:rFonts w:ascii="Times New Roman" w:hAnsi="Times New Roman"/>
                <w:b/>
                <w:color w:val="000000"/>
                <w:kern w:val="24"/>
                <w:lang w:eastAsia="lt-LT"/>
              </w:rPr>
              <w:t>0/1 a</w:t>
            </w:r>
            <w:r w:rsidRPr="00ED5110">
              <w:rPr>
                <w:rFonts w:ascii="Times New Roman" w:hAnsi="Times New Roman"/>
                <w:color w:val="000000"/>
                <w:kern w:val="24"/>
                <w:lang w:eastAsia="lt-LT"/>
              </w:rPr>
              <w:t>.</w:t>
            </w:r>
            <w:r w:rsidR="009D2CA6" w:rsidRPr="00ED5110">
              <w:rPr>
                <w:rFonts w:ascii="Times New Roman" w:hAnsi="Times New Roman"/>
                <w:color w:val="000000"/>
                <w:kern w:val="24"/>
                <w:lang w:eastAsia="lt-LT"/>
              </w:rPr>
              <w:t>,</w:t>
            </w:r>
            <w:r w:rsidRPr="00ED5110">
              <w:rPr>
                <w:rFonts w:ascii="Times New Roman" w:hAnsi="Times New Roman"/>
                <w:b/>
                <w:color w:val="FF0000"/>
                <w:kern w:val="24"/>
                <w:lang w:eastAsia="lt-LT"/>
              </w:rPr>
              <w:t>165</w:t>
            </w:r>
            <w:r w:rsidR="00F25BE6" w:rsidRPr="00ED5110">
              <w:rPr>
                <w:rFonts w:ascii="Times New Roman" w:hAnsi="Times New Roman"/>
                <w:b/>
                <w:color w:val="FF0000"/>
                <w:kern w:val="24"/>
                <w:lang w:eastAsia="lt-LT"/>
              </w:rPr>
              <w:t>,</w:t>
            </w:r>
            <w:r w:rsidRPr="00ED5110">
              <w:rPr>
                <w:rFonts w:ascii="Times New Roman" w:hAnsi="Times New Roman"/>
                <w:b/>
                <w:color w:val="FF0000"/>
                <w:kern w:val="24"/>
                <w:lang w:eastAsia="lt-LT"/>
              </w:rPr>
              <w:t>68 kv. m;</w:t>
            </w:r>
          </w:p>
          <w:p w:rsidR="003127E9" w:rsidRPr="00FA7CEF" w:rsidRDefault="00F25BE6" w:rsidP="006E065F">
            <w:pPr>
              <w:spacing w:after="0" w:afterAutospacing="0"/>
              <w:jc w:val="both"/>
              <w:rPr>
                <w:rFonts w:ascii="Times New Roman" w:hAnsi="Times New Roman"/>
                <w:color w:val="000000"/>
                <w:kern w:val="24"/>
                <w:lang w:eastAsia="lt-LT"/>
              </w:rPr>
            </w:pPr>
            <w:r>
              <w:rPr>
                <w:rFonts w:ascii="Times New Roman" w:hAnsi="Times New Roman"/>
                <w:b/>
                <w:color w:val="FF0000"/>
                <w:kern w:val="24"/>
                <w:lang w:eastAsia="lt-LT"/>
              </w:rPr>
              <w:t xml:space="preserve">ir </w:t>
            </w:r>
            <w:r w:rsidR="003127E9" w:rsidRPr="0017711C">
              <w:rPr>
                <w:rFonts w:ascii="Times New Roman" w:hAnsi="Times New Roman"/>
                <w:b/>
                <w:color w:val="FF0000"/>
                <w:kern w:val="24"/>
                <w:lang w:eastAsia="lt-LT"/>
              </w:rPr>
              <w:t>27</w:t>
            </w:r>
            <w:r>
              <w:rPr>
                <w:rFonts w:ascii="Times New Roman" w:hAnsi="Times New Roman"/>
                <w:b/>
                <w:color w:val="FF0000"/>
                <w:kern w:val="24"/>
                <w:lang w:eastAsia="lt-LT"/>
              </w:rPr>
              <w:t>,</w:t>
            </w:r>
            <w:r w:rsidR="003127E9" w:rsidRPr="0017711C">
              <w:rPr>
                <w:rFonts w:ascii="Times New Roman" w:hAnsi="Times New Roman"/>
                <w:b/>
                <w:color w:val="FF0000"/>
                <w:kern w:val="24"/>
                <w:lang w:eastAsia="lt-LT"/>
              </w:rPr>
              <w:t>39</w:t>
            </w:r>
            <w:r w:rsidR="003127E9" w:rsidRPr="00FA7CEF">
              <w:rPr>
                <w:rFonts w:ascii="Times New Roman" w:hAnsi="Times New Roman"/>
                <w:color w:val="000000"/>
                <w:kern w:val="24"/>
                <w:lang w:eastAsia="lt-LT"/>
              </w:rPr>
              <w:t xml:space="preserve"> kv. m aparatinė, 128 vietų žiūrovams</w:t>
            </w:r>
          </w:p>
          <w:p w:rsidR="003127E9" w:rsidRPr="00FA7CEF" w:rsidRDefault="003127E9" w:rsidP="006E065F">
            <w:pPr>
              <w:spacing w:after="0" w:afterAutospacing="0"/>
              <w:jc w:val="both"/>
              <w:rPr>
                <w:rFonts w:ascii="Times New Roman" w:hAnsi="Times New Roman"/>
                <w:color w:val="000000"/>
                <w:kern w:val="24"/>
                <w:lang w:eastAsia="lt-LT"/>
              </w:rPr>
            </w:pPr>
          </w:p>
        </w:tc>
        <w:tc>
          <w:tcPr>
            <w:tcW w:w="4336" w:type="dxa"/>
            <w:tcBorders>
              <w:top w:val="single" w:sz="8" w:space="0" w:color="FFFFFF"/>
              <w:left w:val="single" w:sz="8" w:space="0" w:color="FFFFFF"/>
              <w:bottom w:val="single" w:sz="8" w:space="0" w:color="FFFFFF"/>
              <w:right w:val="single" w:sz="8" w:space="0" w:color="FFFFFF"/>
            </w:tcBorders>
            <w:shd w:val="clear" w:color="auto" w:fill="EDE6D3"/>
            <w:tcMar>
              <w:top w:w="72" w:type="dxa"/>
              <w:left w:w="144" w:type="dxa"/>
              <w:bottom w:w="72" w:type="dxa"/>
              <w:right w:w="144" w:type="dxa"/>
            </w:tcMar>
          </w:tcPr>
          <w:p w:rsidR="003127E9" w:rsidRPr="00FA7CEF" w:rsidRDefault="002016BC" w:rsidP="00DD336D">
            <w:pPr>
              <w:spacing w:after="0" w:afterAutospacing="0"/>
              <w:jc w:val="both"/>
              <w:rPr>
                <w:rFonts w:ascii="Times New Roman" w:hAnsi="Times New Roman"/>
                <w:color w:val="000000"/>
                <w:kern w:val="24"/>
                <w:lang w:eastAsia="lt-LT"/>
              </w:rPr>
            </w:pPr>
            <w:r>
              <w:rPr>
                <w:rFonts w:ascii="Times New Roman" w:hAnsi="Times New Roman"/>
                <w:color w:val="000000"/>
                <w:kern w:val="24"/>
                <w:lang w:eastAsia="lt-LT"/>
              </w:rPr>
              <w:t>N</w:t>
            </w:r>
            <w:r w:rsidR="003127E9" w:rsidRPr="00FA7CEF">
              <w:rPr>
                <w:rFonts w:ascii="Times New Roman" w:hAnsi="Times New Roman"/>
                <w:color w:val="000000"/>
                <w:kern w:val="24"/>
                <w:lang w:eastAsia="lt-LT"/>
              </w:rPr>
              <w:t>uomos sutartis</w:t>
            </w:r>
            <w:r w:rsidR="0034698D">
              <w:rPr>
                <w:rFonts w:ascii="Times New Roman" w:hAnsi="Times New Roman"/>
                <w:color w:val="000000"/>
                <w:kern w:val="24"/>
                <w:lang w:eastAsia="lt-LT"/>
              </w:rPr>
              <w:t xml:space="preserve"> </w:t>
            </w:r>
            <w:r w:rsidR="00DD336D">
              <w:rPr>
                <w:rFonts w:ascii="Times New Roman" w:hAnsi="Times New Roman"/>
                <w:color w:val="000000"/>
                <w:kern w:val="24"/>
                <w:lang w:eastAsia="lt-LT"/>
              </w:rPr>
              <w:t>pagal konkursinę kainą kino operatoriui-</w:t>
            </w:r>
            <w:r>
              <w:rPr>
                <w:rFonts w:ascii="Times New Roman" w:hAnsi="Times New Roman"/>
                <w:color w:val="000000"/>
                <w:kern w:val="24"/>
                <w:lang w:eastAsia="lt-LT"/>
              </w:rPr>
              <w:t>rezident</w:t>
            </w:r>
            <w:r w:rsidR="00DD336D">
              <w:rPr>
                <w:rFonts w:ascii="Times New Roman" w:hAnsi="Times New Roman"/>
                <w:color w:val="000000"/>
                <w:kern w:val="24"/>
                <w:lang w:eastAsia="lt-LT"/>
              </w:rPr>
              <w:t>ui</w:t>
            </w:r>
            <w:r w:rsidR="003127E9" w:rsidRPr="00FA7CEF">
              <w:rPr>
                <w:rFonts w:ascii="Times New Roman" w:hAnsi="Times New Roman"/>
                <w:color w:val="000000"/>
                <w:kern w:val="24"/>
                <w:lang w:eastAsia="lt-LT"/>
              </w:rPr>
              <w:t xml:space="preserve">. Galimybė kitiems </w:t>
            </w:r>
            <w:r>
              <w:rPr>
                <w:rFonts w:ascii="Times New Roman" w:hAnsi="Times New Roman"/>
                <w:color w:val="000000"/>
                <w:kern w:val="24"/>
                <w:lang w:eastAsia="lt-LT"/>
              </w:rPr>
              <w:t>nuolatiniams</w:t>
            </w:r>
            <w:r w:rsidR="0034698D">
              <w:rPr>
                <w:rFonts w:ascii="Times New Roman" w:hAnsi="Times New Roman"/>
                <w:color w:val="000000"/>
                <w:kern w:val="24"/>
                <w:lang w:eastAsia="lt-LT"/>
              </w:rPr>
              <w:t xml:space="preserve"> </w:t>
            </w:r>
            <w:r w:rsidR="003127E9" w:rsidRPr="00FA7CEF">
              <w:rPr>
                <w:rFonts w:ascii="Times New Roman" w:hAnsi="Times New Roman"/>
                <w:color w:val="000000"/>
                <w:kern w:val="24"/>
                <w:lang w:eastAsia="lt-LT"/>
              </w:rPr>
              <w:t>rezidentams naudotis sale ir įranga lengvatinėmis sąlygomis.</w:t>
            </w:r>
          </w:p>
        </w:tc>
        <w:tc>
          <w:tcPr>
            <w:tcW w:w="5728" w:type="dxa"/>
            <w:tcBorders>
              <w:top w:val="single" w:sz="8" w:space="0" w:color="FFFFFF"/>
              <w:left w:val="single" w:sz="8" w:space="0" w:color="FFFFFF"/>
              <w:bottom w:val="single" w:sz="8" w:space="0" w:color="FFFFFF"/>
              <w:right w:val="single" w:sz="8" w:space="0" w:color="FFFFFF"/>
            </w:tcBorders>
            <w:shd w:val="clear" w:color="auto" w:fill="EDE6D3"/>
            <w:tcMar>
              <w:top w:w="72" w:type="dxa"/>
              <w:left w:w="144" w:type="dxa"/>
              <w:bottom w:w="72" w:type="dxa"/>
              <w:right w:w="144" w:type="dxa"/>
            </w:tcMar>
          </w:tcPr>
          <w:p w:rsidR="003127E9" w:rsidRPr="0017711C" w:rsidRDefault="003127E9" w:rsidP="00F25BE6">
            <w:pPr>
              <w:spacing w:after="0" w:afterAutospacing="0"/>
              <w:jc w:val="both"/>
              <w:rPr>
                <w:rFonts w:ascii="Times New Roman" w:hAnsi="Times New Roman"/>
                <w:color w:val="000000"/>
                <w:kern w:val="24"/>
                <w:lang w:eastAsia="lt-LT"/>
              </w:rPr>
            </w:pPr>
            <w:r w:rsidRPr="00FA7CEF">
              <w:rPr>
                <w:rFonts w:ascii="Times New Roman" w:hAnsi="Times New Roman"/>
                <w:color w:val="000000"/>
                <w:kern w:val="24"/>
                <w:lang w:eastAsia="lt-LT"/>
              </w:rPr>
              <w:t xml:space="preserve">Pagal </w:t>
            </w:r>
            <w:r w:rsidR="00F25BE6">
              <w:rPr>
                <w:rFonts w:ascii="Times New Roman" w:hAnsi="Times New Roman"/>
                <w:color w:val="000000"/>
                <w:kern w:val="24"/>
                <w:lang w:eastAsia="lt-LT"/>
              </w:rPr>
              <w:t>i</w:t>
            </w:r>
            <w:r w:rsidR="00F25BE6" w:rsidRPr="0017711C">
              <w:rPr>
                <w:rFonts w:ascii="Times New Roman" w:hAnsi="Times New Roman"/>
                <w:color w:val="000000"/>
                <w:kern w:val="24"/>
                <w:lang w:eastAsia="lt-LT"/>
              </w:rPr>
              <w:t xml:space="preserve">nkubatoriaus </w:t>
            </w:r>
            <w:r w:rsidRPr="0017711C">
              <w:rPr>
                <w:rFonts w:ascii="Times New Roman" w:hAnsi="Times New Roman"/>
                <w:color w:val="000000"/>
                <w:kern w:val="24"/>
                <w:lang w:eastAsia="lt-LT"/>
              </w:rPr>
              <w:t>programos kino centro veiklai vykdyti reikalavimus</w:t>
            </w:r>
            <w:r w:rsidR="00DD336D">
              <w:rPr>
                <w:rFonts w:ascii="Times New Roman" w:hAnsi="Times New Roman"/>
                <w:color w:val="000000"/>
                <w:kern w:val="24"/>
                <w:lang w:eastAsia="lt-LT"/>
              </w:rPr>
              <w:t>,</w:t>
            </w:r>
            <w:r w:rsidRPr="00FA7CEF">
              <w:rPr>
                <w:rFonts w:ascii="Times New Roman" w:hAnsi="Times New Roman"/>
                <w:color w:val="000000"/>
                <w:kern w:val="24"/>
                <w:lang w:eastAsia="lt-LT"/>
              </w:rPr>
              <w:t xml:space="preserve"> atviro konkurso </w:t>
            </w:r>
            <w:r w:rsidR="00F25BE6">
              <w:rPr>
                <w:rFonts w:ascii="Times New Roman" w:hAnsi="Times New Roman"/>
                <w:color w:val="000000"/>
                <w:kern w:val="24"/>
                <w:lang w:eastAsia="lt-LT"/>
              </w:rPr>
              <w:t>būdu</w:t>
            </w:r>
            <w:r w:rsidR="00ED5110">
              <w:rPr>
                <w:rFonts w:ascii="Times New Roman" w:hAnsi="Times New Roman"/>
                <w:color w:val="000000"/>
                <w:kern w:val="24"/>
                <w:lang w:eastAsia="lt-LT"/>
              </w:rPr>
              <w:t xml:space="preserve"> </w:t>
            </w:r>
            <w:r w:rsidRPr="0017711C">
              <w:rPr>
                <w:rFonts w:ascii="Times New Roman" w:hAnsi="Times New Roman"/>
                <w:color w:val="000000"/>
                <w:kern w:val="24"/>
                <w:lang w:eastAsia="lt-LT"/>
              </w:rPr>
              <w:t>parenkant kino operatorių-rezidentą</w:t>
            </w:r>
            <w:r w:rsidR="00F25BE6">
              <w:rPr>
                <w:rFonts w:ascii="Times New Roman" w:hAnsi="Times New Roman"/>
                <w:color w:val="000000"/>
                <w:kern w:val="24"/>
                <w:lang w:eastAsia="lt-LT"/>
              </w:rPr>
              <w:t>.</w:t>
            </w:r>
          </w:p>
        </w:tc>
      </w:tr>
      <w:tr w:rsidR="003127E9" w:rsidRPr="00FA7CEF">
        <w:trPr>
          <w:trHeight w:val="950"/>
        </w:trPr>
        <w:tc>
          <w:tcPr>
            <w:tcW w:w="4964" w:type="dxa"/>
            <w:tcBorders>
              <w:top w:val="single" w:sz="8" w:space="0" w:color="FFFFFF"/>
              <w:left w:val="single" w:sz="8" w:space="0" w:color="FFFFFF"/>
              <w:bottom w:val="single" w:sz="8" w:space="0" w:color="FFFFFF"/>
              <w:right w:val="single" w:sz="8" w:space="0" w:color="FFFFFF"/>
            </w:tcBorders>
            <w:shd w:val="clear" w:color="auto" w:fill="EDE6D3"/>
            <w:tcMar>
              <w:top w:w="72" w:type="dxa"/>
              <w:left w:w="144" w:type="dxa"/>
              <w:bottom w:w="72" w:type="dxa"/>
              <w:right w:w="144" w:type="dxa"/>
            </w:tcMar>
          </w:tcPr>
          <w:p w:rsidR="003127E9" w:rsidRPr="0017711C" w:rsidRDefault="003127E9" w:rsidP="00FE0FBB">
            <w:pPr>
              <w:spacing w:after="0" w:afterAutospacing="0"/>
              <w:jc w:val="both"/>
              <w:rPr>
                <w:rFonts w:ascii="Times New Roman" w:hAnsi="Times New Roman"/>
                <w:color w:val="000000"/>
                <w:kern w:val="24"/>
                <w:lang w:eastAsia="lt-LT"/>
              </w:rPr>
            </w:pPr>
            <w:r w:rsidRPr="00FA7CEF">
              <w:rPr>
                <w:rFonts w:ascii="Times New Roman" w:hAnsi="Times New Roman"/>
                <w:color w:val="000000"/>
                <w:kern w:val="24"/>
                <w:lang w:eastAsia="lt-LT"/>
              </w:rPr>
              <w:t xml:space="preserve">(5) Pirmojo aukšto vestibiulis </w:t>
            </w:r>
            <w:r w:rsidRPr="0017711C">
              <w:rPr>
                <w:rFonts w:ascii="Times New Roman" w:hAnsi="Times New Roman"/>
                <w:color w:val="000000"/>
                <w:kern w:val="24"/>
                <w:lang w:eastAsia="lt-LT"/>
              </w:rPr>
              <w:t>(190 kv.</w:t>
            </w:r>
            <w:r w:rsidR="003317A5">
              <w:rPr>
                <w:rFonts w:ascii="Times New Roman" w:hAnsi="Times New Roman"/>
                <w:color w:val="000000"/>
                <w:kern w:val="24"/>
                <w:lang w:eastAsia="lt-LT"/>
              </w:rPr>
              <w:t xml:space="preserve"> </w:t>
            </w:r>
            <w:r w:rsidRPr="0017711C">
              <w:rPr>
                <w:rFonts w:ascii="Times New Roman" w:hAnsi="Times New Roman"/>
                <w:color w:val="000000"/>
                <w:kern w:val="24"/>
                <w:lang w:eastAsia="lt-LT"/>
              </w:rPr>
              <w:t>m)</w:t>
            </w:r>
          </w:p>
        </w:tc>
        <w:tc>
          <w:tcPr>
            <w:tcW w:w="4336" w:type="dxa"/>
            <w:tcBorders>
              <w:top w:val="single" w:sz="8" w:space="0" w:color="FFFFFF"/>
              <w:left w:val="single" w:sz="8" w:space="0" w:color="FFFFFF"/>
              <w:bottom w:val="single" w:sz="8" w:space="0" w:color="FFFFFF"/>
              <w:right w:val="single" w:sz="8" w:space="0" w:color="FFFFFF"/>
            </w:tcBorders>
            <w:shd w:val="clear" w:color="auto" w:fill="EDE6D3"/>
            <w:tcMar>
              <w:top w:w="72" w:type="dxa"/>
              <w:left w:w="144" w:type="dxa"/>
              <w:bottom w:w="72" w:type="dxa"/>
              <w:right w:w="144" w:type="dxa"/>
            </w:tcMar>
          </w:tcPr>
          <w:p w:rsidR="003127E9" w:rsidRPr="00FA7CEF" w:rsidRDefault="003127E9" w:rsidP="00ED5110">
            <w:pPr>
              <w:spacing w:after="0" w:afterAutospacing="0"/>
              <w:jc w:val="both"/>
              <w:rPr>
                <w:rFonts w:ascii="Times New Roman" w:hAnsi="Times New Roman"/>
                <w:color w:val="000000"/>
                <w:kern w:val="24"/>
                <w:lang w:eastAsia="lt-LT"/>
              </w:rPr>
            </w:pPr>
            <w:r w:rsidRPr="0017711C">
              <w:rPr>
                <w:rFonts w:ascii="Times New Roman" w:hAnsi="Times New Roman"/>
                <w:color w:val="000000"/>
                <w:kern w:val="24"/>
                <w:lang w:eastAsia="lt-LT"/>
              </w:rPr>
              <w:t xml:space="preserve">Bendro naudojimo plotas susitikimams, ekspozicijoms, reklaminei rezidentų informacijai pateikti, kino ir </w:t>
            </w:r>
            <w:proofErr w:type="spellStart"/>
            <w:r w:rsidRPr="0017711C">
              <w:rPr>
                <w:rFonts w:ascii="Times New Roman" w:hAnsi="Times New Roman"/>
                <w:color w:val="000000"/>
                <w:kern w:val="24"/>
                <w:lang w:eastAsia="lt-LT"/>
              </w:rPr>
              <w:t>daugiafunkc</w:t>
            </w:r>
            <w:r w:rsidR="00ED5110">
              <w:rPr>
                <w:rFonts w:ascii="Times New Roman" w:hAnsi="Times New Roman"/>
                <w:color w:val="000000"/>
                <w:kern w:val="24"/>
                <w:lang w:eastAsia="lt-LT"/>
              </w:rPr>
              <w:t>ės</w:t>
            </w:r>
            <w:proofErr w:type="spellEnd"/>
            <w:r w:rsidRPr="00FA7CEF">
              <w:rPr>
                <w:rFonts w:ascii="Times New Roman" w:hAnsi="Times New Roman"/>
                <w:color w:val="000000"/>
                <w:kern w:val="24"/>
                <w:lang w:eastAsia="lt-LT"/>
              </w:rPr>
              <w:t xml:space="preserve"> sal</w:t>
            </w:r>
            <w:r w:rsidR="00ED5110">
              <w:rPr>
                <w:rFonts w:ascii="Times New Roman" w:hAnsi="Times New Roman"/>
                <w:color w:val="000000"/>
                <w:kern w:val="24"/>
                <w:lang w:eastAsia="lt-LT"/>
              </w:rPr>
              <w:t>ės</w:t>
            </w:r>
            <w:r w:rsidRPr="00FA7CEF">
              <w:rPr>
                <w:rFonts w:ascii="Times New Roman" w:hAnsi="Times New Roman"/>
                <w:color w:val="000000"/>
                <w:kern w:val="24"/>
                <w:lang w:eastAsia="lt-LT"/>
              </w:rPr>
              <w:t xml:space="preserve"> renginių bilietų pardavimo vietos.</w:t>
            </w:r>
          </w:p>
        </w:tc>
        <w:tc>
          <w:tcPr>
            <w:tcW w:w="5728" w:type="dxa"/>
            <w:tcBorders>
              <w:top w:val="single" w:sz="8" w:space="0" w:color="FFFFFF"/>
              <w:left w:val="single" w:sz="8" w:space="0" w:color="FFFFFF"/>
              <w:bottom w:val="single" w:sz="8" w:space="0" w:color="FFFFFF"/>
              <w:right w:val="single" w:sz="8" w:space="0" w:color="FFFFFF"/>
            </w:tcBorders>
            <w:shd w:val="clear" w:color="auto" w:fill="EDE6D3"/>
            <w:tcMar>
              <w:top w:w="72" w:type="dxa"/>
              <w:left w:w="144" w:type="dxa"/>
              <w:bottom w:w="72" w:type="dxa"/>
              <w:right w:w="144" w:type="dxa"/>
            </w:tcMar>
          </w:tcPr>
          <w:p w:rsidR="003127E9" w:rsidRPr="0017711C" w:rsidRDefault="00F25BE6" w:rsidP="00ED5110">
            <w:pPr>
              <w:spacing w:after="0" w:afterAutospacing="0"/>
              <w:jc w:val="both"/>
              <w:rPr>
                <w:rFonts w:ascii="Times New Roman" w:hAnsi="Times New Roman"/>
                <w:color w:val="000000"/>
                <w:kern w:val="24"/>
                <w:lang w:eastAsia="lt-LT"/>
              </w:rPr>
            </w:pPr>
            <w:r w:rsidRPr="00FA7CEF">
              <w:rPr>
                <w:rFonts w:ascii="Times New Roman" w:hAnsi="Times New Roman"/>
                <w:color w:val="000000"/>
                <w:kern w:val="24"/>
                <w:lang w:eastAsia="lt-LT"/>
              </w:rPr>
              <w:t>Bendr</w:t>
            </w:r>
            <w:r w:rsidR="00785A76">
              <w:rPr>
                <w:rFonts w:ascii="Times New Roman" w:hAnsi="Times New Roman"/>
                <w:color w:val="000000"/>
                <w:kern w:val="24"/>
                <w:lang w:eastAsia="lt-LT"/>
              </w:rPr>
              <w:t>o</w:t>
            </w:r>
            <w:r w:rsidR="0034698D">
              <w:rPr>
                <w:rFonts w:ascii="Times New Roman" w:hAnsi="Times New Roman"/>
                <w:color w:val="000000"/>
                <w:kern w:val="24"/>
                <w:lang w:eastAsia="lt-LT"/>
              </w:rPr>
              <w:t xml:space="preserve"> </w:t>
            </w:r>
            <w:r w:rsidR="003127E9" w:rsidRPr="00FA7CEF">
              <w:rPr>
                <w:rFonts w:ascii="Times New Roman" w:hAnsi="Times New Roman"/>
                <w:color w:val="000000"/>
                <w:kern w:val="24"/>
                <w:lang w:eastAsia="lt-LT"/>
              </w:rPr>
              <w:t xml:space="preserve">naudojimo </w:t>
            </w:r>
            <w:r w:rsidR="00785A76" w:rsidRPr="0017711C">
              <w:rPr>
                <w:rFonts w:ascii="Times New Roman" w:hAnsi="Times New Roman"/>
                <w:color w:val="000000"/>
                <w:kern w:val="24"/>
                <w:lang w:eastAsia="lt-LT"/>
              </w:rPr>
              <w:t xml:space="preserve">rezidentų </w:t>
            </w:r>
            <w:r w:rsidR="003127E9" w:rsidRPr="0017711C">
              <w:rPr>
                <w:rFonts w:ascii="Times New Roman" w:hAnsi="Times New Roman"/>
                <w:color w:val="000000"/>
                <w:kern w:val="24"/>
                <w:lang w:eastAsia="lt-LT"/>
              </w:rPr>
              <w:t xml:space="preserve">erdvė, dalis patalpų išlaikymo </w:t>
            </w:r>
            <w:r w:rsidR="00D43538">
              <w:rPr>
                <w:rFonts w:ascii="Times New Roman" w:hAnsi="Times New Roman"/>
                <w:color w:val="000000"/>
                <w:kern w:val="24"/>
                <w:lang w:eastAsia="lt-LT"/>
              </w:rPr>
              <w:t>sąnaudų</w:t>
            </w:r>
            <w:r w:rsidR="0034698D">
              <w:rPr>
                <w:rFonts w:ascii="Times New Roman" w:hAnsi="Times New Roman"/>
                <w:color w:val="000000"/>
                <w:kern w:val="24"/>
                <w:lang w:eastAsia="lt-LT"/>
              </w:rPr>
              <w:t xml:space="preserve"> </w:t>
            </w:r>
            <w:r w:rsidR="003127E9" w:rsidRPr="0017711C">
              <w:rPr>
                <w:rFonts w:ascii="Times New Roman" w:hAnsi="Times New Roman"/>
                <w:color w:val="000000"/>
                <w:kern w:val="24"/>
                <w:lang w:eastAsia="lt-LT"/>
              </w:rPr>
              <w:t xml:space="preserve">priskiriama kino salei </w:t>
            </w:r>
            <w:r w:rsidR="003127E9" w:rsidRPr="0017711C">
              <w:rPr>
                <w:rFonts w:ascii="Times New Roman" w:hAnsi="Times New Roman"/>
                <w:b/>
                <w:color w:val="FF0000"/>
                <w:kern w:val="24"/>
                <w:lang w:eastAsia="lt-LT"/>
              </w:rPr>
              <w:t>(85 kv. m</w:t>
            </w:r>
            <w:r w:rsidR="003127E9" w:rsidRPr="00FA7CEF">
              <w:rPr>
                <w:rFonts w:ascii="Times New Roman" w:hAnsi="Times New Roman"/>
                <w:b/>
                <w:color w:val="FF0000"/>
                <w:kern w:val="24"/>
                <w:lang w:eastAsia="lt-LT"/>
              </w:rPr>
              <w:t>)</w:t>
            </w:r>
            <w:r>
              <w:rPr>
                <w:rFonts w:ascii="Times New Roman" w:hAnsi="Times New Roman"/>
                <w:b/>
                <w:color w:val="FF0000"/>
                <w:kern w:val="24"/>
                <w:lang w:eastAsia="lt-LT"/>
              </w:rPr>
              <w:t>.</w:t>
            </w:r>
            <w:r w:rsidR="00ED5110">
              <w:rPr>
                <w:rFonts w:ascii="Times New Roman" w:hAnsi="Times New Roman"/>
                <w:b/>
                <w:color w:val="FF0000"/>
                <w:kern w:val="24"/>
                <w:lang w:eastAsia="lt-LT"/>
              </w:rPr>
              <w:t>.</w:t>
            </w:r>
            <w:r w:rsidR="00FE0FBB">
              <w:rPr>
                <w:rFonts w:ascii="Times New Roman" w:hAnsi="Times New Roman"/>
                <w:b/>
                <w:color w:val="FF0000"/>
                <w:kern w:val="24"/>
                <w:lang w:eastAsia="lt-LT"/>
              </w:rPr>
              <w:t xml:space="preserve"> </w:t>
            </w:r>
          </w:p>
        </w:tc>
      </w:tr>
      <w:tr w:rsidR="003127E9" w:rsidRPr="00FA7CEF">
        <w:trPr>
          <w:trHeight w:val="905"/>
        </w:trPr>
        <w:tc>
          <w:tcPr>
            <w:tcW w:w="4964" w:type="dxa"/>
            <w:tcBorders>
              <w:top w:val="single" w:sz="8" w:space="0" w:color="FFFFFF"/>
              <w:left w:val="single" w:sz="8" w:space="0" w:color="FFFFFF"/>
              <w:bottom w:val="single" w:sz="8" w:space="0" w:color="FFFFFF"/>
              <w:right w:val="single" w:sz="8" w:space="0" w:color="FFFFFF"/>
            </w:tcBorders>
            <w:shd w:val="clear" w:color="auto" w:fill="EDE6D3"/>
            <w:tcMar>
              <w:top w:w="72" w:type="dxa"/>
              <w:left w:w="144" w:type="dxa"/>
              <w:bottom w:w="72" w:type="dxa"/>
              <w:right w:w="144" w:type="dxa"/>
            </w:tcMar>
          </w:tcPr>
          <w:p w:rsidR="003127E9" w:rsidRPr="00FA7CEF" w:rsidRDefault="003127E9" w:rsidP="004D7444">
            <w:pPr>
              <w:numPr>
                <w:ilvl w:val="0"/>
                <w:numId w:val="7"/>
              </w:numPr>
              <w:tabs>
                <w:tab w:val="left" w:pos="426"/>
                <w:tab w:val="left" w:pos="1535"/>
              </w:tabs>
              <w:spacing w:after="0" w:afterAutospacing="0"/>
              <w:ind w:left="0" w:firstLine="0"/>
              <w:contextualSpacing/>
              <w:jc w:val="both"/>
              <w:rPr>
                <w:rFonts w:ascii="Times New Roman" w:hAnsi="Times New Roman"/>
                <w:b/>
                <w:color w:val="000000"/>
                <w:kern w:val="24"/>
                <w:u w:val="single"/>
                <w:lang w:eastAsia="lt-LT"/>
              </w:rPr>
            </w:pPr>
            <w:r w:rsidRPr="00FA7CEF">
              <w:rPr>
                <w:rFonts w:ascii="Times New Roman" w:hAnsi="Times New Roman"/>
                <w:color w:val="000000"/>
                <w:kern w:val="24"/>
                <w:lang w:eastAsia="lt-LT"/>
              </w:rPr>
              <w:t xml:space="preserve">Rezidentų studijos ir biurai </w:t>
            </w:r>
            <w:r w:rsidRPr="00FA7CEF">
              <w:rPr>
                <w:rFonts w:ascii="Times New Roman" w:hAnsi="Times New Roman"/>
                <w:b/>
                <w:color w:val="000000"/>
                <w:kern w:val="24"/>
                <w:lang w:eastAsia="lt-LT"/>
              </w:rPr>
              <w:t>2 a.</w:t>
            </w:r>
          </w:p>
          <w:p w:rsidR="003127E9" w:rsidRPr="0017711C" w:rsidRDefault="003127E9" w:rsidP="006E065F">
            <w:pPr>
              <w:spacing w:after="0" w:afterAutospacing="0"/>
              <w:jc w:val="both"/>
              <w:rPr>
                <w:rFonts w:ascii="Times New Roman" w:hAnsi="Times New Roman"/>
                <w:b/>
                <w:color w:val="FF0000"/>
                <w:kern w:val="24"/>
                <w:lang w:eastAsia="lt-LT"/>
              </w:rPr>
            </w:pPr>
            <w:r w:rsidRPr="00FA7CEF">
              <w:rPr>
                <w:rFonts w:ascii="Times New Roman" w:hAnsi="Times New Roman"/>
                <w:b/>
                <w:kern w:val="24"/>
                <w:lang w:eastAsia="lt-LT"/>
              </w:rPr>
              <w:t>285,07 kv. m</w:t>
            </w:r>
            <w:r w:rsidR="00F25BE6">
              <w:rPr>
                <w:rFonts w:ascii="Times New Roman" w:hAnsi="Times New Roman"/>
                <w:b/>
                <w:kern w:val="24"/>
                <w:lang w:eastAsia="lt-LT"/>
              </w:rPr>
              <w:t xml:space="preserve"> ir</w:t>
            </w:r>
            <w:r w:rsidRPr="0017711C">
              <w:rPr>
                <w:rFonts w:ascii="Times New Roman" w:hAnsi="Times New Roman"/>
                <w:b/>
                <w:kern w:val="24"/>
                <w:lang w:eastAsia="lt-LT"/>
              </w:rPr>
              <w:t xml:space="preserve">40,80 kv. m poilsio zona, </w:t>
            </w:r>
            <w:r w:rsidR="00F25BE6" w:rsidRPr="00FA7CEF">
              <w:rPr>
                <w:rFonts w:ascii="Times New Roman" w:hAnsi="Times New Roman"/>
                <w:b/>
                <w:color w:val="FF0000"/>
                <w:kern w:val="24"/>
                <w:lang w:eastAsia="lt-LT"/>
              </w:rPr>
              <w:t>iš</w:t>
            </w:r>
            <w:r w:rsidR="0034698D">
              <w:rPr>
                <w:rFonts w:ascii="Times New Roman" w:hAnsi="Times New Roman"/>
                <w:b/>
                <w:color w:val="FF0000"/>
                <w:kern w:val="24"/>
                <w:lang w:eastAsia="lt-LT"/>
              </w:rPr>
              <w:t xml:space="preserve"> </w:t>
            </w:r>
            <w:r w:rsidRPr="0017711C">
              <w:rPr>
                <w:rFonts w:ascii="Times New Roman" w:hAnsi="Times New Roman"/>
                <w:b/>
                <w:color w:val="FF0000"/>
                <w:kern w:val="24"/>
                <w:lang w:eastAsia="lt-LT"/>
              </w:rPr>
              <w:t>viso 325,87</w:t>
            </w:r>
            <w:r w:rsidR="00F25BE6">
              <w:rPr>
                <w:rFonts w:ascii="Times New Roman" w:hAnsi="Times New Roman"/>
                <w:b/>
                <w:color w:val="FF0000"/>
                <w:kern w:val="24"/>
                <w:lang w:eastAsia="lt-LT"/>
              </w:rPr>
              <w:t xml:space="preserve"> kv. m</w:t>
            </w:r>
          </w:p>
          <w:p w:rsidR="003127E9" w:rsidRPr="0017711C" w:rsidRDefault="003127E9" w:rsidP="006E065F">
            <w:pPr>
              <w:spacing w:after="0" w:afterAutospacing="0"/>
              <w:jc w:val="both"/>
              <w:rPr>
                <w:rFonts w:ascii="Times New Roman" w:hAnsi="Times New Roman"/>
                <w:kern w:val="24"/>
                <w:lang w:eastAsia="lt-LT"/>
              </w:rPr>
            </w:pPr>
          </w:p>
        </w:tc>
        <w:tc>
          <w:tcPr>
            <w:tcW w:w="4336" w:type="dxa"/>
            <w:tcBorders>
              <w:top w:val="single" w:sz="8" w:space="0" w:color="FFFFFF"/>
              <w:left w:val="single" w:sz="8" w:space="0" w:color="FFFFFF"/>
              <w:bottom w:val="single" w:sz="8" w:space="0" w:color="FFFFFF"/>
              <w:right w:val="single" w:sz="8" w:space="0" w:color="FFFFFF"/>
            </w:tcBorders>
            <w:shd w:val="clear" w:color="auto" w:fill="EDE6D3"/>
            <w:tcMar>
              <w:top w:w="72" w:type="dxa"/>
              <w:left w:w="144" w:type="dxa"/>
              <w:bottom w:w="72" w:type="dxa"/>
              <w:right w:w="144" w:type="dxa"/>
            </w:tcMar>
          </w:tcPr>
          <w:p w:rsidR="003127E9" w:rsidRPr="0017711C" w:rsidRDefault="00FE0FBB" w:rsidP="00FE0FBB">
            <w:pPr>
              <w:spacing w:after="0" w:afterAutospacing="0"/>
              <w:jc w:val="both"/>
              <w:rPr>
                <w:rFonts w:ascii="Times New Roman" w:hAnsi="Times New Roman"/>
                <w:color w:val="000000"/>
                <w:kern w:val="24"/>
                <w:lang w:eastAsia="lt-LT"/>
              </w:rPr>
            </w:pPr>
            <w:r>
              <w:rPr>
                <w:rFonts w:ascii="Times New Roman" w:hAnsi="Times New Roman"/>
                <w:color w:val="000000"/>
                <w:kern w:val="24"/>
                <w:lang w:eastAsia="lt-LT"/>
              </w:rPr>
              <w:t xml:space="preserve">Nuoma </w:t>
            </w:r>
            <w:r w:rsidR="003127E9" w:rsidRPr="00FA7CEF">
              <w:rPr>
                <w:rFonts w:ascii="Times New Roman" w:hAnsi="Times New Roman"/>
                <w:color w:val="000000"/>
                <w:kern w:val="24"/>
                <w:lang w:eastAsia="lt-LT"/>
              </w:rPr>
              <w:t>rezident</w:t>
            </w:r>
            <w:r>
              <w:rPr>
                <w:rFonts w:ascii="Times New Roman" w:hAnsi="Times New Roman"/>
                <w:color w:val="000000"/>
                <w:kern w:val="24"/>
                <w:lang w:eastAsia="lt-LT"/>
              </w:rPr>
              <w:t>ams</w:t>
            </w:r>
            <w:r w:rsidR="00DD336D">
              <w:rPr>
                <w:rFonts w:ascii="Times New Roman" w:hAnsi="Times New Roman"/>
                <w:color w:val="000000"/>
                <w:kern w:val="24"/>
                <w:lang w:eastAsia="lt-LT"/>
              </w:rPr>
              <w:t xml:space="preserve"> (nuo 1 mėn.</w:t>
            </w:r>
            <w:r>
              <w:rPr>
                <w:rFonts w:ascii="Times New Roman" w:hAnsi="Times New Roman"/>
                <w:color w:val="000000"/>
                <w:kern w:val="24"/>
                <w:lang w:eastAsia="lt-LT"/>
              </w:rPr>
              <w:t xml:space="preserve"> iki 5 metų </w:t>
            </w:r>
            <w:r w:rsidR="00DD336D">
              <w:rPr>
                <w:rFonts w:ascii="Times New Roman" w:hAnsi="Times New Roman"/>
                <w:color w:val="000000"/>
                <w:kern w:val="24"/>
                <w:lang w:eastAsia="lt-LT"/>
              </w:rPr>
              <w:t>trukmės</w:t>
            </w:r>
            <w:r>
              <w:rPr>
                <w:rFonts w:ascii="Times New Roman" w:hAnsi="Times New Roman"/>
                <w:color w:val="000000"/>
                <w:kern w:val="24"/>
                <w:lang w:eastAsia="lt-LT"/>
              </w:rPr>
              <w:t xml:space="preserve"> sutartys</w:t>
            </w:r>
            <w:r w:rsidR="00DD336D">
              <w:rPr>
                <w:rFonts w:ascii="Times New Roman" w:hAnsi="Times New Roman"/>
                <w:color w:val="000000"/>
                <w:kern w:val="24"/>
                <w:lang w:eastAsia="lt-LT"/>
              </w:rPr>
              <w:t>)</w:t>
            </w:r>
            <w:r w:rsidR="00785A76">
              <w:rPr>
                <w:rFonts w:ascii="Times New Roman" w:hAnsi="Times New Roman"/>
                <w:color w:val="000000"/>
                <w:kern w:val="24"/>
                <w:lang w:eastAsia="lt-LT"/>
              </w:rPr>
              <w:t>.</w:t>
            </w:r>
          </w:p>
        </w:tc>
        <w:tc>
          <w:tcPr>
            <w:tcW w:w="5728" w:type="dxa"/>
            <w:tcBorders>
              <w:top w:val="single" w:sz="8" w:space="0" w:color="FFFFFF"/>
              <w:left w:val="single" w:sz="8" w:space="0" w:color="FFFFFF"/>
              <w:bottom w:val="single" w:sz="8" w:space="0" w:color="FFFFFF"/>
              <w:right w:val="single" w:sz="8" w:space="0" w:color="FFFFFF"/>
            </w:tcBorders>
            <w:shd w:val="clear" w:color="auto" w:fill="EDE6D3"/>
            <w:tcMar>
              <w:top w:w="72" w:type="dxa"/>
              <w:left w:w="144" w:type="dxa"/>
              <w:bottom w:w="72" w:type="dxa"/>
              <w:right w:w="144" w:type="dxa"/>
            </w:tcMar>
          </w:tcPr>
          <w:p w:rsidR="003127E9" w:rsidRPr="0017711C" w:rsidRDefault="00FE0FBB" w:rsidP="004156F5">
            <w:pPr>
              <w:spacing w:after="0" w:afterAutospacing="0"/>
              <w:jc w:val="both"/>
              <w:rPr>
                <w:rFonts w:ascii="Times New Roman" w:hAnsi="Times New Roman"/>
                <w:lang w:eastAsia="lt-LT"/>
              </w:rPr>
            </w:pPr>
            <w:r>
              <w:rPr>
                <w:rFonts w:ascii="Times New Roman" w:hAnsi="Times New Roman"/>
                <w:lang w:eastAsia="lt-LT"/>
              </w:rPr>
              <w:t>Visi r</w:t>
            </w:r>
            <w:r w:rsidR="003127E9" w:rsidRPr="00FA7CEF">
              <w:rPr>
                <w:rFonts w:ascii="Times New Roman" w:hAnsi="Times New Roman"/>
                <w:lang w:eastAsia="lt-LT"/>
              </w:rPr>
              <w:t>ezidentai</w:t>
            </w:r>
            <w:r w:rsidR="003127E9" w:rsidRPr="0017711C">
              <w:rPr>
                <w:rFonts w:ascii="Times New Roman" w:hAnsi="Times New Roman"/>
                <w:lang w:eastAsia="lt-LT"/>
              </w:rPr>
              <w:t xml:space="preserve"> atitinkantys reikalavimus pagal programoje patvirtint</w:t>
            </w:r>
            <w:r w:rsidR="00CB7DD8">
              <w:rPr>
                <w:rFonts w:ascii="Times New Roman" w:hAnsi="Times New Roman"/>
                <w:lang w:eastAsia="lt-LT"/>
              </w:rPr>
              <w:t>a</w:t>
            </w:r>
            <w:r w:rsidR="003127E9" w:rsidRPr="0017711C">
              <w:rPr>
                <w:rFonts w:ascii="Times New Roman" w:hAnsi="Times New Roman"/>
                <w:lang w:eastAsia="lt-LT"/>
              </w:rPr>
              <w:t xml:space="preserve">s  </w:t>
            </w:r>
            <w:r>
              <w:rPr>
                <w:rFonts w:ascii="Times New Roman" w:hAnsi="Times New Roman"/>
                <w:lang w:eastAsia="lt-LT"/>
              </w:rPr>
              <w:t xml:space="preserve">privalomas sąlygas ir atrankos  kriterijus </w:t>
            </w:r>
            <w:r w:rsidR="003127E9" w:rsidRPr="0017711C">
              <w:rPr>
                <w:rFonts w:ascii="Times New Roman" w:hAnsi="Times New Roman"/>
                <w:lang w:eastAsia="lt-LT"/>
              </w:rPr>
              <w:t>laimėję konkursą</w:t>
            </w:r>
            <w:r w:rsidR="00F25BE6">
              <w:rPr>
                <w:rFonts w:ascii="Times New Roman" w:hAnsi="Times New Roman"/>
                <w:lang w:eastAsia="lt-LT"/>
              </w:rPr>
              <w:t>.</w:t>
            </w:r>
          </w:p>
          <w:p w:rsidR="003127E9" w:rsidRPr="0017711C" w:rsidRDefault="003127E9" w:rsidP="004156F5">
            <w:pPr>
              <w:spacing w:after="0" w:afterAutospacing="0"/>
              <w:jc w:val="both"/>
              <w:rPr>
                <w:rFonts w:ascii="Times New Roman" w:hAnsi="Times New Roman"/>
                <w:color w:val="000000"/>
                <w:kern w:val="24"/>
                <w:lang w:eastAsia="lt-LT"/>
              </w:rPr>
            </w:pPr>
          </w:p>
        </w:tc>
      </w:tr>
      <w:tr w:rsidR="003127E9" w:rsidRPr="00FA7CEF">
        <w:trPr>
          <w:trHeight w:val="1561"/>
        </w:trPr>
        <w:tc>
          <w:tcPr>
            <w:tcW w:w="4964" w:type="dxa"/>
            <w:tcBorders>
              <w:top w:val="single" w:sz="8" w:space="0" w:color="FFFFFF"/>
              <w:left w:val="single" w:sz="8" w:space="0" w:color="FFFFFF"/>
              <w:bottom w:val="single" w:sz="8" w:space="0" w:color="FFFFFF"/>
              <w:right w:val="single" w:sz="8" w:space="0" w:color="FFFFFF"/>
            </w:tcBorders>
            <w:shd w:val="clear" w:color="auto" w:fill="EDE6D3"/>
            <w:tcMar>
              <w:top w:w="72" w:type="dxa"/>
              <w:left w:w="144" w:type="dxa"/>
              <w:bottom w:w="72" w:type="dxa"/>
              <w:right w:w="144" w:type="dxa"/>
            </w:tcMar>
          </w:tcPr>
          <w:p w:rsidR="003127E9" w:rsidRPr="00FA7CEF" w:rsidRDefault="003127E9" w:rsidP="006E065F">
            <w:pPr>
              <w:spacing w:after="0" w:afterAutospacing="0"/>
              <w:jc w:val="both"/>
              <w:rPr>
                <w:rFonts w:ascii="Times New Roman" w:hAnsi="Times New Roman"/>
                <w:b/>
                <w:color w:val="FF0000"/>
                <w:kern w:val="24"/>
                <w:lang w:eastAsia="lt-LT"/>
              </w:rPr>
            </w:pPr>
            <w:r w:rsidRPr="00FA7CEF">
              <w:rPr>
                <w:rFonts w:ascii="Times New Roman" w:hAnsi="Times New Roman"/>
                <w:color w:val="000000"/>
                <w:kern w:val="24"/>
                <w:lang w:eastAsia="lt-LT"/>
              </w:rPr>
              <w:lastRenderedPageBreak/>
              <w:t xml:space="preserve">(7) Įrengta 211 vietų </w:t>
            </w:r>
            <w:proofErr w:type="spellStart"/>
            <w:r w:rsidRPr="00FA7CEF">
              <w:rPr>
                <w:rFonts w:ascii="Times New Roman" w:hAnsi="Times New Roman"/>
                <w:color w:val="000000"/>
                <w:kern w:val="24"/>
                <w:lang w:eastAsia="lt-LT"/>
              </w:rPr>
              <w:t>daugiafunkcė</w:t>
            </w:r>
            <w:proofErr w:type="spellEnd"/>
            <w:r w:rsidRPr="00FA7CEF">
              <w:rPr>
                <w:rFonts w:ascii="Times New Roman" w:hAnsi="Times New Roman"/>
                <w:color w:val="000000"/>
                <w:kern w:val="24"/>
                <w:lang w:eastAsia="lt-LT"/>
              </w:rPr>
              <w:t xml:space="preserve"> scenos menų salė</w:t>
            </w:r>
            <w:r w:rsidR="009D2CA6">
              <w:rPr>
                <w:rFonts w:ascii="Times New Roman" w:hAnsi="Times New Roman"/>
                <w:color w:val="000000"/>
                <w:kern w:val="24"/>
                <w:lang w:eastAsia="lt-LT"/>
              </w:rPr>
              <w:t>,</w:t>
            </w:r>
            <w:r w:rsidR="00ED5110">
              <w:rPr>
                <w:rFonts w:ascii="Times New Roman" w:hAnsi="Times New Roman"/>
                <w:color w:val="000000"/>
                <w:kern w:val="24"/>
                <w:lang w:eastAsia="lt-LT"/>
              </w:rPr>
              <w:t xml:space="preserve"> </w:t>
            </w:r>
            <w:r w:rsidRPr="0017711C">
              <w:rPr>
                <w:rFonts w:ascii="Times New Roman" w:hAnsi="Times New Roman"/>
                <w:b/>
                <w:color w:val="FF0000"/>
                <w:kern w:val="24"/>
                <w:lang w:eastAsia="lt-LT"/>
              </w:rPr>
              <w:t xml:space="preserve">352,15 kv. m </w:t>
            </w:r>
            <w:r w:rsidR="00FE0FBB">
              <w:rPr>
                <w:rFonts w:ascii="Times New Roman" w:hAnsi="Times New Roman"/>
                <w:b/>
                <w:color w:val="FF0000"/>
                <w:kern w:val="24"/>
                <w:lang w:eastAsia="lt-LT"/>
              </w:rPr>
              <w:t>rezultatų demonstravimui</w:t>
            </w:r>
          </w:p>
          <w:p w:rsidR="003127E9" w:rsidRPr="00FA7CEF" w:rsidRDefault="003127E9" w:rsidP="006E065F">
            <w:pPr>
              <w:spacing w:after="0" w:afterAutospacing="0"/>
              <w:jc w:val="both"/>
              <w:rPr>
                <w:rFonts w:ascii="Times New Roman" w:hAnsi="Times New Roman"/>
                <w:color w:val="000000"/>
                <w:kern w:val="24"/>
                <w:lang w:eastAsia="lt-LT"/>
              </w:rPr>
            </w:pPr>
          </w:p>
        </w:tc>
        <w:tc>
          <w:tcPr>
            <w:tcW w:w="4336" w:type="dxa"/>
            <w:tcBorders>
              <w:top w:val="single" w:sz="8" w:space="0" w:color="FFFFFF"/>
              <w:left w:val="single" w:sz="8" w:space="0" w:color="FFFFFF"/>
              <w:bottom w:val="single" w:sz="8" w:space="0" w:color="FFFFFF"/>
              <w:right w:val="single" w:sz="8" w:space="0" w:color="FFFFFF"/>
            </w:tcBorders>
            <w:shd w:val="clear" w:color="auto" w:fill="EDE6D3"/>
            <w:tcMar>
              <w:top w:w="72" w:type="dxa"/>
              <w:left w:w="144" w:type="dxa"/>
              <w:bottom w:w="72" w:type="dxa"/>
              <w:right w:w="144" w:type="dxa"/>
            </w:tcMar>
          </w:tcPr>
          <w:p w:rsidR="003127E9" w:rsidRPr="0017711C" w:rsidRDefault="003127E9" w:rsidP="009C7368">
            <w:pPr>
              <w:spacing w:after="0" w:afterAutospacing="0"/>
              <w:jc w:val="both"/>
              <w:rPr>
                <w:rFonts w:ascii="Times New Roman" w:hAnsi="Times New Roman"/>
                <w:color w:val="000000"/>
                <w:kern w:val="24"/>
                <w:lang w:eastAsia="lt-LT"/>
              </w:rPr>
            </w:pPr>
            <w:r w:rsidRPr="00FA7CEF">
              <w:rPr>
                <w:rFonts w:ascii="Times New Roman" w:hAnsi="Times New Roman"/>
                <w:color w:val="000000"/>
                <w:kern w:val="24"/>
                <w:lang w:eastAsia="lt-LT"/>
              </w:rPr>
              <w:t>Nuoma už faktinį naudojimo laiką (dienos įkainis) scenos menų rezidentams</w:t>
            </w:r>
            <w:r w:rsidR="00ED5110">
              <w:rPr>
                <w:rFonts w:ascii="Times New Roman" w:hAnsi="Times New Roman"/>
                <w:color w:val="000000"/>
                <w:kern w:val="24"/>
                <w:lang w:eastAsia="lt-LT"/>
              </w:rPr>
              <w:t>.</w:t>
            </w:r>
            <w:r w:rsidRPr="00FA7CEF">
              <w:rPr>
                <w:rFonts w:ascii="Times New Roman" w:hAnsi="Times New Roman"/>
                <w:color w:val="000000"/>
                <w:kern w:val="24"/>
                <w:lang w:eastAsia="lt-LT"/>
              </w:rPr>
              <w:t xml:space="preserve"> </w:t>
            </w:r>
          </w:p>
        </w:tc>
        <w:tc>
          <w:tcPr>
            <w:tcW w:w="5728" w:type="dxa"/>
            <w:tcBorders>
              <w:top w:val="single" w:sz="8" w:space="0" w:color="FFFFFF"/>
              <w:left w:val="single" w:sz="8" w:space="0" w:color="FFFFFF"/>
              <w:bottom w:val="single" w:sz="8" w:space="0" w:color="FFFFFF"/>
              <w:right w:val="single" w:sz="8" w:space="0" w:color="FFFFFF"/>
            </w:tcBorders>
            <w:shd w:val="clear" w:color="auto" w:fill="EDE6D3"/>
            <w:tcMar>
              <w:top w:w="72" w:type="dxa"/>
              <w:left w:w="144" w:type="dxa"/>
              <w:bottom w:w="72" w:type="dxa"/>
              <w:right w:w="144" w:type="dxa"/>
            </w:tcMar>
          </w:tcPr>
          <w:p w:rsidR="00ED5110" w:rsidRDefault="003127E9" w:rsidP="00ED5110">
            <w:pPr>
              <w:spacing w:after="0" w:afterAutospacing="0"/>
              <w:jc w:val="both"/>
              <w:rPr>
                <w:rFonts w:ascii="Times New Roman" w:hAnsi="Times New Roman"/>
                <w:color w:val="000000"/>
                <w:kern w:val="24"/>
                <w:lang w:eastAsia="lt-LT"/>
              </w:rPr>
            </w:pPr>
            <w:r w:rsidRPr="0017711C">
              <w:rPr>
                <w:rFonts w:ascii="Times New Roman" w:hAnsi="Times New Roman"/>
                <w:color w:val="000000"/>
                <w:kern w:val="24"/>
                <w:lang w:eastAsia="lt-LT"/>
              </w:rPr>
              <w:t xml:space="preserve">Eksperimentiniai scenos menai (teatras, šokis, muzika ir koncertinė veikla) pagal </w:t>
            </w:r>
            <w:r w:rsidR="00FE0FBB">
              <w:rPr>
                <w:rFonts w:ascii="Times New Roman" w:hAnsi="Times New Roman"/>
                <w:color w:val="000000"/>
                <w:kern w:val="24"/>
                <w:lang w:eastAsia="lt-LT"/>
              </w:rPr>
              <w:t>pateiktas</w:t>
            </w:r>
            <w:r w:rsidRPr="0017711C">
              <w:rPr>
                <w:rFonts w:ascii="Times New Roman" w:hAnsi="Times New Roman"/>
                <w:color w:val="000000"/>
                <w:kern w:val="24"/>
                <w:lang w:eastAsia="lt-LT"/>
              </w:rPr>
              <w:t xml:space="preserve"> rezidentūros programas.</w:t>
            </w:r>
            <w:r w:rsidR="00FE0FBB">
              <w:rPr>
                <w:rFonts w:ascii="Times New Roman" w:hAnsi="Times New Roman"/>
                <w:color w:val="000000"/>
                <w:kern w:val="24"/>
                <w:lang w:eastAsia="lt-LT"/>
              </w:rPr>
              <w:t xml:space="preserve"> Nuomos kaina rezidentų repeticijoms ir rezidentų renginiams nesiskiria.</w:t>
            </w:r>
          </w:p>
          <w:p w:rsidR="003127E9" w:rsidRPr="0017711C" w:rsidRDefault="003127E9" w:rsidP="00ED5110">
            <w:pPr>
              <w:spacing w:after="0" w:afterAutospacing="0"/>
              <w:jc w:val="both"/>
              <w:rPr>
                <w:rFonts w:ascii="Times New Roman" w:hAnsi="Times New Roman"/>
                <w:color w:val="000000"/>
                <w:kern w:val="24"/>
                <w:lang w:eastAsia="lt-LT"/>
              </w:rPr>
            </w:pPr>
          </w:p>
        </w:tc>
      </w:tr>
      <w:tr w:rsidR="003127E9" w:rsidRPr="00FA7CEF">
        <w:trPr>
          <w:trHeight w:val="1204"/>
        </w:trPr>
        <w:tc>
          <w:tcPr>
            <w:tcW w:w="4964" w:type="dxa"/>
            <w:tcBorders>
              <w:top w:val="single" w:sz="8" w:space="0" w:color="FFFFFF"/>
              <w:left w:val="single" w:sz="8" w:space="0" w:color="FFFFFF"/>
              <w:bottom w:val="single" w:sz="8" w:space="0" w:color="FFFFFF"/>
              <w:right w:val="single" w:sz="8" w:space="0" w:color="FFFFFF"/>
            </w:tcBorders>
            <w:shd w:val="clear" w:color="auto" w:fill="EDE6D3"/>
            <w:tcMar>
              <w:top w:w="72" w:type="dxa"/>
              <w:left w:w="144" w:type="dxa"/>
              <w:bottom w:w="72" w:type="dxa"/>
              <w:right w:w="144" w:type="dxa"/>
            </w:tcMar>
          </w:tcPr>
          <w:p w:rsidR="003127E9" w:rsidRPr="0017711C" w:rsidRDefault="003127E9" w:rsidP="009D2CA6">
            <w:pPr>
              <w:spacing w:after="0" w:afterAutospacing="0"/>
              <w:jc w:val="both"/>
              <w:rPr>
                <w:rFonts w:ascii="Times New Roman" w:hAnsi="Times New Roman"/>
                <w:color w:val="000000"/>
                <w:kern w:val="24"/>
                <w:lang w:eastAsia="lt-LT"/>
              </w:rPr>
            </w:pPr>
            <w:r w:rsidRPr="00FA7CEF">
              <w:rPr>
                <w:rFonts w:ascii="Times New Roman" w:hAnsi="Times New Roman"/>
                <w:color w:val="000000"/>
                <w:kern w:val="24"/>
                <w:lang w:eastAsia="lt-LT"/>
              </w:rPr>
              <w:t xml:space="preserve">(8) </w:t>
            </w:r>
            <w:r w:rsidR="009D2CA6">
              <w:rPr>
                <w:rFonts w:ascii="Times New Roman" w:hAnsi="Times New Roman"/>
                <w:color w:val="000000"/>
                <w:kern w:val="24"/>
                <w:lang w:eastAsia="lt-LT"/>
              </w:rPr>
              <w:t>2</w:t>
            </w:r>
            <w:r w:rsidRPr="0017711C">
              <w:rPr>
                <w:rFonts w:ascii="Times New Roman" w:hAnsi="Times New Roman"/>
                <w:color w:val="000000"/>
                <w:kern w:val="24"/>
                <w:lang w:eastAsia="lt-LT"/>
              </w:rPr>
              <w:t xml:space="preserve">a. vestibiulis </w:t>
            </w:r>
            <w:r w:rsidRPr="00FA7CEF">
              <w:rPr>
                <w:rFonts w:ascii="Times New Roman" w:hAnsi="Times New Roman"/>
                <w:b/>
                <w:color w:val="000000"/>
                <w:kern w:val="24"/>
                <w:lang w:eastAsia="lt-LT"/>
              </w:rPr>
              <w:t>157,24 kv</w:t>
            </w:r>
            <w:r w:rsidR="009D2CA6">
              <w:rPr>
                <w:rFonts w:ascii="Times New Roman" w:hAnsi="Times New Roman"/>
                <w:b/>
                <w:color w:val="000000"/>
                <w:kern w:val="24"/>
                <w:lang w:eastAsia="lt-LT"/>
              </w:rPr>
              <w:t xml:space="preserve">. </w:t>
            </w:r>
            <w:r w:rsidRPr="0017711C">
              <w:rPr>
                <w:rFonts w:ascii="Times New Roman" w:hAnsi="Times New Roman"/>
                <w:b/>
                <w:color w:val="000000"/>
                <w:kern w:val="24"/>
                <w:lang w:eastAsia="lt-LT"/>
              </w:rPr>
              <w:t>m</w:t>
            </w:r>
            <w:r w:rsidRPr="00FA7CEF">
              <w:rPr>
                <w:rFonts w:ascii="Times New Roman" w:hAnsi="Times New Roman"/>
                <w:color w:val="000000"/>
                <w:kern w:val="24"/>
                <w:lang w:eastAsia="lt-LT"/>
              </w:rPr>
              <w:t xml:space="preserve"> – </w:t>
            </w:r>
            <w:proofErr w:type="spellStart"/>
            <w:r w:rsidRPr="00FA7CEF">
              <w:rPr>
                <w:rFonts w:ascii="Times New Roman" w:hAnsi="Times New Roman"/>
                <w:color w:val="000000"/>
                <w:kern w:val="24"/>
                <w:lang w:eastAsia="lt-LT"/>
              </w:rPr>
              <w:t>daugiafunkcės</w:t>
            </w:r>
            <w:proofErr w:type="spellEnd"/>
            <w:r w:rsidRPr="00FA7CEF">
              <w:rPr>
                <w:rFonts w:ascii="Times New Roman" w:hAnsi="Times New Roman"/>
                <w:color w:val="000000"/>
                <w:kern w:val="24"/>
                <w:lang w:eastAsia="lt-LT"/>
              </w:rPr>
              <w:t xml:space="preserve"> salės </w:t>
            </w:r>
            <w:r w:rsidR="009D2CA6" w:rsidRPr="00FA7CEF">
              <w:rPr>
                <w:rFonts w:ascii="Times New Roman" w:hAnsi="Times New Roman"/>
                <w:color w:val="000000"/>
                <w:kern w:val="24"/>
                <w:lang w:eastAsia="lt-LT"/>
              </w:rPr>
              <w:t>foj</w:t>
            </w:r>
            <w:r w:rsidR="009D2CA6">
              <w:rPr>
                <w:rFonts w:ascii="Times New Roman" w:hAnsi="Times New Roman"/>
                <w:color w:val="000000"/>
                <w:kern w:val="24"/>
                <w:lang w:eastAsia="lt-LT"/>
              </w:rPr>
              <w:t>ė</w:t>
            </w:r>
          </w:p>
        </w:tc>
        <w:tc>
          <w:tcPr>
            <w:tcW w:w="4336" w:type="dxa"/>
            <w:tcBorders>
              <w:top w:val="single" w:sz="8" w:space="0" w:color="FFFFFF"/>
              <w:left w:val="single" w:sz="8" w:space="0" w:color="FFFFFF"/>
              <w:bottom w:val="single" w:sz="8" w:space="0" w:color="FFFFFF"/>
              <w:right w:val="single" w:sz="8" w:space="0" w:color="FFFFFF"/>
            </w:tcBorders>
            <w:shd w:val="clear" w:color="auto" w:fill="EDE6D3"/>
            <w:tcMar>
              <w:top w:w="72" w:type="dxa"/>
              <w:left w:w="144" w:type="dxa"/>
              <w:bottom w:w="72" w:type="dxa"/>
              <w:right w:w="144" w:type="dxa"/>
            </w:tcMar>
          </w:tcPr>
          <w:p w:rsidR="003127E9" w:rsidRPr="00FA7CEF" w:rsidRDefault="003127E9" w:rsidP="00785A76">
            <w:pPr>
              <w:spacing w:after="0" w:afterAutospacing="0"/>
              <w:jc w:val="both"/>
              <w:rPr>
                <w:rFonts w:ascii="Times New Roman" w:hAnsi="Times New Roman"/>
                <w:color w:val="000000"/>
                <w:kern w:val="24"/>
                <w:lang w:eastAsia="lt-LT"/>
              </w:rPr>
            </w:pPr>
            <w:r w:rsidRPr="00FA7CEF">
              <w:rPr>
                <w:rFonts w:ascii="Times New Roman" w:hAnsi="Times New Roman"/>
                <w:color w:val="000000"/>
                <w:kern w:val="24"/>
                <w:lang w:eastAsia="lt-LT"/>
              </w:rPr>
              <w:t>Bendro naudojimo plotas susitikimams, ekspozicijoms, reklaminei rezidentų informacijai pateikti, salės bilietų pardavimo vietos.</w:t>
            </w:r>
          </w:p>
        </w:tc>
        <w:tc>
          <w:tcPr>
            <w:tcW w:w="5728" w:type="dxa"/>
            <w:tcBorders>
              <w:top w:val="single" w:sz="8" w:space="0" w:color="FFFFFF"/>
              <w:left w:val="single" w:sz="8" w:space="0" w:color="FFFFFF"/>
              <w:bottom w:val="single" w:sz="8" w:space="0" w:color="FFFFFF"/>
              <w:right w:val="single" w:sz="8" w:space="0" w:color="FFFFFF"/>
            </w:tcBorders>
            <w:shd w:val="clear" w:color="auto" w:fill="EDE6D3"/>
            <w:tcMar>
              <w:top w:w="72" w:type="dxa"/>
              <w:left w:w="144" w:type="dxa"/>
              <w:bottom w:w="72" w:type="dxa"/>
              <w:right w:w="144" w:type="dxa"/>
            </w:tcMar>
          </w:tcPr>
          <w:p w:rsidR="003127E9" w:rsidRPr="0017711C" w:rsidRDefault="00785A76" w:rsidP="00ED5110">
            <w:pPr>
              <w:spacing w:after="0" w:afterAutospacing="0"/>
              <w:jc w:val="both"/>
              <w:rPr>
                <w:rFonts w:ascii="Times New Roman" w:hAnsi="Times New Roman"/>
                <w:color w:val="000000"/>
                <w:kern w:val="24"/>
                <w:lang w:eastAsia="lt-LT"/>
              </w:rPr>
            </w:pPr>
            <w:r w:rsidRPr="00FA7CEF">
              <w:rPr>
                <w:rFonts w:ascii="Times New Roman" w:hAnsi="Times New Roman"/>
                <w:color w:val="000000"/>
                <w:kern w:val="24"/>
                <w:lang w:eastAsia="lt-LT"/>
              </w:rPr>
              <w:t>Bendr</w:t>
            </w:r>
            <w:r>
              <w:rPr>
                <w:rFonts w:ascii="Times New Roman" w:hAnsi="Times New Roman"/>
                <w:color w:val="000000"/>
                <w:kern w:val="24"/>
                <w:lang w:eastAsia="lt-LT"/>
              </w:rPr>
              <w:t>o</w:t>
            </w:r>
            <w:r w:rsidR="0034698D">
              <w:rPr>
                <w:rFonts w:ascii="Times New Roman" w:hAnsi="Times New Roman"/>
                <w:color w:val="000000"/>
                <w:kern w:val="24"/>
                <w:lang w:eastAsia="lt-LT"/>
              </w:rPr>
              <w:t xml:space="preserve"> </w:t>
            </w:r>
            <w:r w:rsidR="003127E9" w:rsidRPr="00FA7CEF">
              <w:rPr>
                <w:rFonts w:ascii="Times New Roman" w:hAnsi="Times New Roman"/>
                <w:color w:val="000000"/>
                <w:kern w:val="24"/>
                <w:lang w:eastAsia="lt-LT"/>
              </w:rPr>
              <w:t xml:space="preserve">naudojimo </w:t>
            </w:r>
            <w:r w:rsidRPr="0017711C">
              <w:rPr>
                <w:rFonts w:ascii="Times New Roman" w:hAnsi="Times New Roman"/>
                <w:color w:val="000000"/>
                <w:kern w:val="24"/>
                <w:lang w:eastAsia="lt-LT"/>
              </w:rPr>
              <w:t xml:space="preserve">rezidentų </w:t>
            </w:r>
            <w:r w:rsidR="003127E9" w:rsidRPr="0017711C">
              <w:rPr>
                <w:rFonts w:ascii="Times New Roman" w:hAnsi="Times New Roman"/>
                <w:color w:val="000000"/>
                <w:kern w:val="24"/>
                <w:lang w:eastAsia="lt-LT"/>
              </w:rPr>
              <w:t>erdvė, dalis patalp</w:t>
            </w:r>
            <w:r w:rsidR="00ED5110">
              <w:rPr>
                <w:rFonts w:ascii="Times New Roman" w:hAnsi="Times New Roman"/>
                <w:color w:val="000000"/>
                <w:kern w:val="24"/>
                <w:lang w:eastAsia="lt-LT"/>
              </w:rPr>
              <w:t>os</w:t>
            </w:r>
            <w:r w:rsidR="003127E9" w:rsidRPr="0017711C">
              <w:rPr>
                <w:rFonts w:ascii="Times New Roman" w:hAnsi="Times New Roman"/>
                <w:color w:val="000000"/>
                <w:kern w:val="24"/>
                <w:lang w:eastAsia="lt-LT"/>
              </w:rPr>
              <w:t xml:space="preserve"> išlaikymo </w:t>
            </w:r>
            <w:r w:rsidR="00D22285">
              <w:rPr>
                <w:rFonts w:ascii="Times New Roman" w:hAnsi="Times New Roman"/>
                <w:color w:val="000000"/>
                <w:kern w:val="24"/>
                <w:lang w:eastAsia="lt-LT"/>
              </w:rPr>
              <w:t>sąnaudų</w:t>
            </w:r>
            <w:r w:rsidR="0034698D">
              <w:rPr>
                <w:rFonts w:ascii="Times New Roman" w:hAnsi="Times New Roman"/>
                <w:color w:val="000000"/>
                <w:kern w:val="24"/>
                <w:lang w:eastAsia="lt-LT"/>
              </w:rPr>
              <w:t xml:space="preserve"> </w:t>
            </w:r>
            <w:r w:rsidR="003127E9" w:rsidRPr="0017711C">
              <w:rPr>
                <w:rFonts w:ascii="Times New Roman" w:hAnsi="Times New Roman"/>
                <w:color w:val="000000"/>
                <w:kern w:val="24"/>
                <w:lang w:eastAsia="lt-LT"/>
              </w:rPr>
              <w:t xml:space="preserve">priskiriama </w:t>
            </w:r>
            <w:proofErr w:type="spellStart"/>
            <w:r w:rsidR="003127E9" w:rsidRPr="0017711C">
              <w:rPr>
                <w:rFonts w:ascii="Times New Roman" w:hAnsi="Times New Roman"/>
                <w:color w:val="000000"/>
                <w:kern w:val="24"/>
                <w:lang w:eastAsia="lt-LT"/>
              </w:rPr>
              <w:t>daugiafunkc</w:t>
            </w:r>
            <w:r>
              <w:rPr>
                <w:rFonts w:ascii="Times New Roman" w:hAnsi="Times New Roman"/>
                <w:color w:val="000000"/>
                <w:kern w:val="24"/>
                <w:lang w:eastAsia="lt-LT"/>
              </w:rPr>
              <w:t>ė</w:t>
            </w:r>
            <w:r w:rsidR="003127E9" w:rsidRPr="0017711C">
              <w:rPr>
                <w:rFonts w:ascii="Times New Roman" w:hAnsi="Times New Roman"/>
                <w:color w:val="000000"/>
                <w:kern w:val="24"/>
                <w:lang w:eastAsia="lt-LT"/>
              </w:rPr>
              <w:t>s</w:t>
            </w:r>
            <w:proofErr w:type="spellEnd"/>
            <w:r w:rsidR="003127E9" w:rsidRPr="0017711C">
              <w:rPr>
                <w:rFonts w:ascii="Times New Roman" w:hAnsi="Times New Roman"/>
                <w:color w:val="000000"/>
                <w:kern w:val="24"/>
                <w:lang w:eastAsia="lt-LT"/>
              </w:rPr>
              <w:t xml:space="preserve"> sal</w:t>
            </w:r>
            <w:r w:rsidR="00ED5110">
              <w:rPr>
                <w:rFonts w:ascii="Times New Roman" w:hAnsi="Times New Roman"/>
                <w:color w:val="000000"/>
                <w:kern w:val="24"/>
                <w:lang w:eastAsia="lt-LT"/>
              </w:rPr>
              <w:t>ės nuomai</w:t>
            </w:r>
            <w:r w:rsidR="003127E9" w:rsidRPr="0017711C">
              <w:rPr>
                <w:rFonts w:ascii="Times New Roman" w:hAnsi="Times New Roman"/>
                <w:color w:val="000000"/>
                <w:kern w:val="24"/>
                <w:lang w:eastAsia="lt-LT"/>
              </w:rPr>
              <w:t xml:space="preserve"> </w:t>
            </w:r>
            <w:r w:rsidR="003127E9" w:rsidRPr="00FA7CEF">
              <w:rPr>
                <w:rFonts w:ascii="Times New Roman" w:hAnsi="Times New Roman"/>
                <w:b/>
                <w:color w:val="FF0000"/>
                <w:kern w:val="24"/>
                <w:lang w:eastAsia="lt-LT"/>
              </w:rPr>
              <w:t>(85 kv. m)</w:t>
            </w:r>
            <w:r w:rsidR="00CB7DD8">
              <w:rPr>
                <w:rFonts w:ascii="Times New Roman" w:hAnsi="Times New Roman"/>
                <w:kern w:val="24"/>
                <w:lang w:eastAsia="lt-LT"/>
              </w:rPr>
              <w:t>.</w:t>
            </w:r>
          </w:p>
        </w:tc>
      </w:tr>
      <w:tr w:rsidR="003127E9" w:rsidRPr="00FA7CEF" w:rsidTr="00CB7DD8">
        <w:trPr>
          <w:trHeight w:val="999"/>
        </w:trPr>
        <w:tc>
          <w:tcPr>
            <w:tcW w:w="4964" w:type="dxa"/>
            <w:tcBorders>
              <w:top w:val="single" w:sz="8" w:space="0" w:color="FFFFFF"/>
              <w:left w:val="single" w:sz="8" w:space="0" w:color="FFFFFF"/>
              <w:bottom w:val="single" w:sz="8" w:space="0" w:color="FFFFFF"/>
              <w:right w:val="single" w:sz="8" w:space="0" w:color="FFFFFF"/>
            </w:tcBorders>
            <w:shd w:val="clear" w:color="auto" w:fill="EDE6D3"/>
            <w:tcMar>
              <w:top w:w="72" w:type="dxa"/>
              <w:left w:w="144" w:type="dxa"/>
              <w:bottom w:w="72" w:type="dxa"/>
              <w:right w:w="144" w:type="dxa"/>
            </w:tcMar>
          </w:tcPr>
          <w:p w:rsidR="003127E9" w:rsidRPr="00FA7CEF" w:rsidRDefault="003127E9" w:rsidP="00ED5110">
            <w:pPr>
              <w:tabs>
                <w:tab w:val="left" w:pos="0"/>
              </w:tabs>
              <w:spacing w:after="0" w:afterAutospacing="0"/>
              <w:contextualSpacing/>
              <w:jc w:val="both"/>
              <w:rPr>
                <w:rFonts w:ascii="Times New Roman" w:hAnsi="Times New Roman"/>
                <w:color w:val="000000"/>
                <w:kern w:val="24"/>
                <w:u w:val="single"/>
                <w:lang w:eastAsia="lt-LT"/>
              </w:rPr>
            </w:pPr>
            <w:r w:rsidRPr="00FA7CEF">
              <w:rPr>
                <w:rFonts w:ascii="Times New Roman" w:hAnsi="Times New Roman"/>
                <w:color w:val="000000"/>
                <w:kern w:val="24"/>
                <w:lang w:eastAsia="lt-LT"/>
              </w:rPr>
              <w:t xml:space="preserve">(9) Rezidentų studijos ir biurai </w:t>
            </w:r>
            <w:r w:rsidRPr="00FA7CEF">
              <w:rPr>
                <w:rFonts w:ascii="Times New Roman" w:hAnsi="Times New Roman"/>
                <w:b/>
                <w:color w:val="000000"/>
                <w:kern w:val="24"/>
                <w:lang w:eastAsia="lt-LT"/>
              </w:rPr>
              <w:t>261 kv. m</w:t>
            </w:r>
            <w:r w:rsidRPr="00FA7CEF">
              <w:rPr>
                <w:rFonts w:ascii="Times New Roman" w:hAnsi="Times New Roman"/>
                <w:color w:val="000000"/>
                <w:kern w:val="24"/>
                <w:lang w:eastAsia="lt-LT"/>
              </w:rPr>
              <w:t xml:space="preserve"> su poilsio zona</w:t>
            </w:r>
            <w:r w:rsidR="009D2CA6">
              <w:rPr>
                <w:rFonts w:ascii="Times New Roman" w:hAnsi="Times New Roman"/>
                <w:color w:val="000000"/>
                <w:kern w:val="24"/>
                <w:lang w:eastAsia="lt-LT"/>
              </w:rPr>
              <w:t>,</w:t>
            </w:r>
            <w:r w:rsidRPr="0017711C">
              <w:rPr>
                <w:rFonts w:ascii="Times New Roman" w:hAnsi="Times New Roman"/>
                <w:color w:val="000000"/>
                <w:kern w:val="24"/>
                <w:lang w:eastAsia="lt-LT"/>
              </w:rPr>
              <w:t xml:space="preserve"> 40,50 kv. m</w:t>
            </w:r>
            <w:r w:rsidR="009D2CA6">
              <w:rPr>
                <w:rFonts w:ascii="Times New Roman" w:hAnsi="Times New Roman"/>
                <w:color w:val="000000"/>
                <w:kern w:val="24"/>
                <w:lang w:eastAsia="lt-LT"/>
              </w:rPr>
              <w:t>,</w:t>
            </w:r>
            <w:r w:rsidRPr="00FA7CEF">
              <w:rPr>
                <w:rFonts w:ascii="Times New Roman" w:hAnsi="Times New Roman"/>
                <w:b/>
                <w:color w:val="000000"/>
                <w:kern w:val="24"/>
                <w:lang w:eastAsia="lt-LT"/>
              </w:rPr>
              <w:t>3 a.</w:t>
            </w:r>
          </w:p>
          <w:p w:rsidR="003127E9" w:rsidRPr="00FA7CEF" w:rsidRDefault="00ED5110" w:rsidP="00ED5110">
            <w:pPr>
              <w:tabs>
                <w:tab w:val="left" w:pos="0"/>
              </w:tabs>
              <w:spacing w:after="0" w:afterAutospacing="0"/>
              <w:jc w:val="both"/>
              <w:rPr>
                <w:rFonts w:ascii="Times New Roman" w:hAnsi="Times New Roman"/>
                <w:color w:val="FF0000"/>
                <w:kern w:val="24"/>
                <w:lang w:eastAsia="lt-LT"/>
              </w:rPr>
            </w:pPr>
            <w:r>
              <w:rPr>
                <w:rFonts w:ascii="Times New Roman" w:hAnsi="Times New Roman"/>
                <w:color w:val="000000"/>
                <w:kern w:val="24"/>
                <w:lang w:eastAsia="lt-LT"/>
              </w:rPr>
              <w:t xml:space="preserve">   </w:t>
            </w:r>
            <w:r w:rsidR="009D2CA6">
              <w:rPr>
                <w:rFonts w:ascii="Times New Roman" w:hAnsi="Times New Roman"/>
                <w:color w:val="000000"/>
                <w:kern w:val="24"/>
                <w:lang w:eastAsia="lt-LT"/>
              </w:rPr>
              <w:t>Iš v</w:t>
            </w:r>
            <w:r w:rsidR="003127E9" w:rsidRPr="0017711C">
              <w:rPr>
                <w:rFonts w:ascii="Times New Roman" w:hAnsi="Times New Roman"/>
                <w:color w:val="000000"/>
                <w:kern w:val="24"/>
                <w:lang w:eastAsia="lt-LT"/>
              </w:rPr>
              <w:t xml:space="preserve">iso: </w:t>
            </w:r>
            <w:r w:rsidR="003127E9" w:rsidRPr="0017711C">
              <w:rPr>
                <w:rFonts w:ascii="Times New Roman" w:hAnsi="Times New Roman"/>
                <w:b/>
                <w:color w:val="FF0000"/>
                <w:kern w:val="24"/>
                <w:lang w:eastAsia="lt-LT"/>
              </w:rPr>
              <w:t>302,14 kv. m</w:t>
            </w:r>
          </w:p>
          <w:p w:rsidR="003127E9" w:rsidRPr="00FA7CEF" w:rsidRDefault="003127E9" w:rsidP="006E065F">
            <w:pPr>
              <w:spacing w:after="0" w:afterAutospacing="0"/>
              <w:jc w:val="both"/>
              <w:rPr>
                <w:rFonts w:ascii="Times New Roman" w:hAnsi="Times New Roman"/>
                <w:color w:val="000000"/>
                <w:kern w:val="24"/>
                <w:lang w:eastAsia="lt-LT"/>
              </w:rPr>
            </w:pPr>
          </w:p>
        </w:tc>
        <w:tc>
          <w:tcPr>
            <w:tcW w:w="4336" w:type="dxa"/>
            <w:tcBorders>
              <w:top w:val="single" w:sz="8" w:space="0" w:color="FFFFFF"/>
              <w:left w:val="single" w:sz="8" w:space="0" w:color="FFFFFF"/>
              <w:bottom w:val="single" w:sz="8" w:space="0" w:color="FFFFFF"/>
              <w:right w:val="single" w:sz="8" w:space="0" w:color="FFFFFF"/>
            </w:tcBorders>
            <w:shd w:val="clear" w:color="auto" w:fill="EDE6D3"/>
            <w:tcMar>
              <w:top w:w="72" w:type="dxa"/>
              <w:left w:w="144" w:type="dxa"/>
              <w:bottom w:w="72" w:type="dxa"/>
              <w:right w:w="144" w:type="dxa"/>
            </w:tcMar>
          </w:tcPr>
          <w:p w:rsidR="003127E9" w:rsidRPr="00FA7CEF" w:rsidRDefault="00CB7DD8" w:rsidP="00FA7CEF">
            <w:pPr>
              <w:spacing w:after="0" w:afterAutospacing="0"/>
              <w:jc w:val="both"/>
              <w:rPr>
                <w:rFonts w:ascii="Times New Roman" w:hAnsi="Times New Roman"/>
                <w:color w:val="000000"/>
                <w:kern w:val="24"/>
                <w:lang w:eastAsia="lt-LT"/>
              </w:rPr>
            </w:pPr>
            <w:r>
              <w:rPr>
                <w:rFonts w:ascii="Times New Roman" w:hAnsi="Times New Roman"/>
                <w:color w:val="000000"/>
                <w:kern w:val="24"/>
                <w:lang w:eastAsia="lt-LT"/>
              </w:rPr>
              <w:t xml:space="preserve">Nuoma </w:t>
            </w:r>
            <w:r w:rsidRPr="00FA7CEF">
              <w:rPr>
                <w:rFonts w:ascii="Times New Roman" w:hAnsi="Times New Roman"/>
                <w:color w:val="000000"/>
                <w:kern w:val="24"/>
                <w:lang w:eastAsia="lt-LT"/>
              </w:rPr>
              <w:t>rezident</w:t>
            </w:r>
            <w:r>
              <w:rPr>
                <w:rFonts w:ascii="Times New Roman" w:hAnsi="Times New Roman"/>
                <w:color w:val="000000"/>
                <w:kern w:val="24"/>
                <w:lang w:eastAsia="lt-LT"/>
              </w:rPr>
              <w:t>ams (nuo 1 mėn. iki 5 metų trukmės sutartys).</w:t>
            </w:r>
          </w:p>
        </w:tc>
        <w:tc>
          <w:tcPr>
            <w:tcW w:w="5728" w:type="dxa"/>
            <w:tcBorders>
              <w:top w:val="single" w:sz="8" w:space="0" w:color="FFFFFF"/>
              <w:left w:val="single" w:sz="8" w:space="0" w:color="FFFFFF"/>
              <w:bottom w:val="single" w:sz="8" w:space="0" w:color="FFFFFF"/>
              <w:right w:val="single" w:sz="8" w:space="0" w:color="FFFFFF"/>
            </w:tcBorders>
            <w:shd w:val="clear" w:color="auto" w:fill="EDE6D3"/>
            <w:tcMar>
              <w:top w:w="72" w:type="dxa"/>
              <w:left w:w="144" w:type="dxa"/>
              <w:bottom w:w="72" w:type="dxa"/>
              <w:right w:w="144" w:type="dxa"/>
            </w:tcMar>
          </w:tcPr>
          <w:p w:rsidR="00CB7DD8" w:rsidRPr="0017711C" w:rsidRDefault="00CB7DD8" w:rsidP="00CB7DD8">
            <w:pPr>
              <w:spacing w:after="0" w:afterAutospacing="0"/>
              <w:jc w:val="both"/>
              <w:rPr>
                <w:rFonts w:ascii="Times New Roman" w:hAnsi="Times New Roman"/>
                <w:lang w:eastAsia="lt-LT"/>
              </w:rPr>
            </w:pPr>
            <w:r>
              <w:rPr>
                <w:rFonts w:ascii="Times New Roman" w:hAnsi="Times New Roman"/>
                <w:lang w:eastAsia="lt-LT"/>
              </w:rPr>
              <w:t>Visi r</w:t>
            </w:r>
            <w:r w:rsidRPr="00FA7CEF">
              <w:rPr>
                <w:rFonts w:ascii="Times New Roman" w:hAnsi="Times New Roman"/>
                <w:lang w:eastAsia="lt-LT"/>
              </w:rPr>
              <w:t>ezidentai (jaunieji menininkai ir SVV subjektai)</w:t>
            </w:r>
            <w:r>
              <w:rPr>
                <w:rFonts w:ascii="Times New Roman" w:hAnsi="Times New Roman"/>
                <w:lang w:eastAsia="lt-LT"/>
              </w:rPr>
              <w:t>,</w:t>
            </w:r>
            <w:r w:rsidRPr="0017711C">
              <w:rPr>
                <w:rFonts w:ascii="Times New Roman" w:hAnsi="Times New Roman"/>
                <w:lang w:eastAsia="lt-LT"/>
              </w:rPr>
              <w:t xml:space="preserve"> atitinkantys reikalavimus pagal programoje patvirtint</w:t>
            </w:r>
            <w:r>
              <w:rPr>
                <w:rFonts w:ascii="Times New Roman" w:hAnsi="Times New Roman"/>
                <w:lang w:eastAsia="lt-LT"/>
              </w:rPr>
              <w:t>a</w:t>
            </w:r>
            <w:r w:rsidRPr="0017711C">
              <w:rPr>
                <w:rFonts w:ascii="Times New Roman" w:hAnsi="Times New Roman"/>
                <w:lang w:eastAsia="lt-LT"/>
              </w:rPr>
              <w:t xml:space="preserve">s  </w:t>
            </w:r>
            <w:r>
              <w:rPr>
                <w:rFonts w:ascii="Times New Roman" w:hAnsi="Times New Roman"/>
                <w:lang w:eastAsia="lt-LT"/>
              </w:rPr>
              <w:t xml:space="preserve">privalomas sąlygas ir atrankos  kriterijus </w:t>
            </w:r>
            <w:r w:rsidRPr="0017711C">
              <w:rPr>
                <w:rFonts w:ascii="Times New Roman" w:hAnsi="Times New Roman"/>
                <w:lang w:eastAsia="lt-LT"/>
              </w:rPr>
              <w:t>laimėję konkursą</w:t>
            </w:r>
            <w:r>
              <w:rPr>
                <w:rFonts w:ascii="Times New Roman" w:hAnsi="Times New Roman"/>
                <w:lang w:eastAsia="lt-LT"/>
              </w:rPr>
              <w:t>.</w:t>
            </w:r>
          </w:p>
          <w:p w:rsidR="003127E9" w:rsidRPr="0017711C" w:rsidRDefault="003127E9" w:rsidP="004156F5">
            <w:pPr>
              <w:spacing w:after="0" w:afterAutospacing="0"/>
              <w:jc w:val="both"/>
              <w:rPr>
                <w:rFonts w:ascii="Times New Roman" w:hAnsi="Times New Roman"/>
                <w:lang w:eastAsia="lt-LT"/>
              </w:rPr>
            </w:pPr>
          </w:p>
          <w:p w:rsidR="003127E9" w:rsidRPr="0017711C" w:rsidRDefault="003127E9" w:rsidP="004156F5">
            <w:pPr>
              <w:spacing w:after="0" w:afterAutospacing="0"/>
              <w:jc w:val="both"/>
              <w:rPr>
                <w:rFonts w:ascii="Times New Roman" w:hAnsi="Times New Roman"/>
                <w:color w:val="000000"/>
                <w:kern w:val="24"/>
                <w:lang w:eastAsia="lt-LT"/>
              </w:rPr>
            </w:pPr>
          </w:p>
        </w:tc>
      </w:tr>
      <w:tr w:rsidR="003127E9" w:rsidRPr="00FA7CEF">
        <w:trPr>
          <w:trHeight w:val="903"/>
        </w:trPr>
        <w:tc>
          <w:tcPr>
            <w:tcW w:w="4964" w:type="dxa"/>
            <w:tcBorders>
              <w:top w:val="single" w:sz="8" w:space="0" w:color="FFFFFF"/>
              <w:left w:val="single" w:sz="8" w:space="0" w:color="FFFFFF"/>
              <w:bottom w:val="single" w:sz="8" w:space="0" w:color="FFFFFF"/>
              <w:right w:val="single" w:sz="8" w:space="0" w:color="FFFFFF"/>
            </w:tcBorders>
            <w:shd w:val="clear" w:color="auto" w:fill="EDE6D3"/>
            <w:tcMar>
              <w:top w:w="72" w:type="dxa"/>
              <w:left w:w="144" w:type="dxa"/>
              <w:bottom w:w="72" w:type="dxa"/>
              <w:right w:w="144" w:type="dxa"/>
            </w:tcMar>
          </w:tcPr>
          <w:p w:rsidR="003127E9" w:rsidRPr="00FA7CEF" w:rsidRDefault="003127E9" w:rsidP="009D2CA6">
            <w:pPr>
              <w:spacing w:after="0" w:afterAutospacing="0"/>
              <w:jc w:val="both"/>
              <w:rPr>
                <w:rFonts w:ascii="Times New Roman" w:hAnsi="Times New Roman"/>
                <w:color w:val="000000"/>
                <w:kern w:val="24"/>
                <w:lang w:eastAsia="lt-LT"/>
              </w:rPr>
            </w:pPr>
            <w:r w:rsidRPr="00FA7CEF">
              <w:rPr>
                <w:rFonts w:ascii="Times New Roman" w:hAnsi="Times New Roman"/>
                <w:color w:val="000000"/>
                <w:kern w:val="24"/>
                <w:lang w:eastAsia="lt-LT"/>
              </w:rPr>
              <w:t>(9) Eksploatuojamas stogas renginiams</w:t>
            </w:r>
            <w:r w:rsidR="009D2CA6">
              <w:rPr>
                <w:rFonts w:ascii="Times New Roman" w:hAnsi="Times New Roman"/>
                <w:color w:val="000000"/>
                <w:kern w:val="24"/>
                <w:lang w:eastAsia="lt-LT"/>
              </w:rPr>
              <w:t>,</w:t>
            </w:r>
            <w:r w:rsidRPr="0017711C">
              <w:rPr>
                <w:rFonts w:ascii="Times New Roman" w:hAnsi="Times New Roman"/>
                <w:b/>
                <w:color w:val="000000"/>
                <w:kern w:val="24"/>
                <w:lang w:eastAsia="lt-LT"/>
              </w:rPr>
              <w:t xml:space="preserve">149,7 kv. </w:t>
            </w:r>
            <w:r w:rsidRPr="00FA7CEF">
              <w:rPr>
                <w:rFonts w:ascii="Times New Roman" w:hAnsi="Times New Roman"/>
                <w:b/>
                <w:color w:val="000000"/>
                <w:kern w:val="24"/>
                <w:lang w:eastAsia="lt-LT"/>
              </w:rPr>
              <w:t>m</w:t>
            </w:r>
          </w:p>
        </w:tc>
        <w:tc>
          <w:tcPr>
            <w:tcW w:w="4336" w:type="dxa"/>
            <w:tcBorders>
              <w:top w:val="single" w:sz="8" w:space="0" w:color="FFFFFF"/>
              <w:left w:val="single" w:sz="8" w:space="0" w:color="FFFFFF"/>
              <w:bottom w:val="single" w:sz="8" w:space="0" w:color="FFFFFF"/>
              <w:right w:val="single" w:sz="8" w:space="0" w:color="FFFFFF"/>
            </w:tcBorders>
            <w:shd w:val="clear" w:color="auto" w:fill="EDE6D3"/>
            <w:tcMar>
              <w:top w:w="72" w:type="dxa"/>
              <w:left w:w="144" w:type="dxa"/>
              <w:bottom w:w="72" w:type="dxa"/>
              <w:right w:w="144" w:type="dxa"/>
            </w:tcMar>
          </w:tcPr>
          <w:p w:rsidR="003127E9" w:rsidRPr="00FA7CEF" w:rsidRDefault="00ED5110" w:rsidP="00ED5110">
            <w:pPr>
              <w:spacing w:after="0" w:afterAutospacing="0"/>
              <w:jc w:val="both"/>
              <w:rPr>
                <w:rFonts w:ascii="Times New Roman" w:hAnsi="Times New Roman"/>
                <w:color w:val="000000"/>
                <w:kern w:val="24"/>
                <w:lang w:eastAsia="lt-LT"/>
              </w:rPr>
            </w:pPr>
            <w:r>
              <w:rPr>
                <w:rFonts w:ascii="Times New Roman" w:hAnsi="Times New Roman"/>
                <w:color w:val="000000"/>
                <w:kern w:val="24"/>
                <w:lang w:eastAsia="lt-LT"/>
              </w:rPr>
              <w:t>N</w:t>
            </w:r>
            <w:r w:rsidR="003127E9" w:rsidRPr="00FA7CEF">
              <w:rPr>
                <w:rFonts w:ascii="Times New Roman" w:hAnsi="Times New Roman"/>
                <w:color w:val="000000"/>
                <w:kern w:val="24"/>
                <w:lang w:eastAsia="lt-LT"/>
              </w:rPr>
              <w:t>eį</w:t>
            </w:r>
            <w:r>
              <w:rPr>
                <w:rFonts w:ascii="Times New Roman" w:hAnsi="Times New Roman"/>
                <w:color w:val="000000"/>
                <w:kern w:val="24"/>
                <w:lang w:eastAsia="lt-LT"/>
              </w:rPr>
              <w:t>skaičiuotas</w:t>
            </w:r>
            <w:r w:rsidR="003127E9" w:rsidRPr="00FA7CEF">
              <w:rPr>
                <w:rFonts w:ascii="Times New Roman" w:hAnsi="Times New Roman"/>
                <w:color w:val="000000"/>
                <w:kern w:val="24"/>
                <w:lang w:eastAsia="lt-LT"/>
              </w:rPr>
              <w:t xml:space="preserve"> į inkubatoriaus patalpas</w:t>
            </w:r>
            <w:r>
              <w:rPr>
                <w:rFonts w:ascii="Times New Roman" w:hAnsi="Times New Roman"/>
                <w:color w:val="000000"/>
                <w:kern w:val="24"/>
                <w:lang w:eastAsia="lt-LT"/>
              </w:rPr>
              <w:t>, todėl</w:t>
            </w:r>
            <w:r w:rsidR="003127E9" w:rsidRPr="00FA7CEF">
              <w:rPr>
                <w:rFonts w:ascii="Times New Roman" w:hAnsi="Times New Roman"/>
                <w:color w:val="000000"/>
                <w:kern w:val="24"/>
                <w:lang w:eastAsia="lt-LT"/>
              </w:rPr>
              <w:t xml:space="preserve"> arba gali būti išnuomojamas</w:t>
            </w:r>
            <w:r w:rsidR="00CB7DD8">
              <w:rPr>
                <w:rFonts w:ascii="Times New Roman" w:hAnsi="Times New Roman"/>
                <w:color w:val="000000"/>
                <w:kern w:val="24"/>
                <w:lang w:eastAsia="lt-LT"/>
              </w:rPr>
              <w:t xml:space="preserve"> </w:t>
            </w:r>
            <w:r>
              <w:rPr>
                <w:rFonts w:ascii="Times New Roman" w:hAnsi="Times New Roman"/>
                <w:color w:val="000000"/>
                <w:kern w:val="24"/>
                <w:lang w:eastAsia="lt-LT"/>
              </w:rPr>
              <w:t xml:space="preserve">arba </w:t>
            </w:r>
            <w:r w:rsidR="00CB7DD8">
              <w:rPr>
                <w:rFonts w:ascii="Times New Roman" w:hAnsi="Times New Roman"/>
                <w:color w:val="000000"/>
                <w:kern w:val="24"/>
                <w:lang w:eastAsia="lt-LT"/>
              </w:rPr>
              <w:t>suteiki</w:t>
            </w:r>
            <w:r>
              <w:rPr>
                <w:rFonts w:ascii="Times New Roman" w:hAnsi="Times New Roman"/>
                <w:color w:val="000000"/>
                <w:kern w:val="24"/>
                <w:lang w:eastAsia="lt-LT"/>
              </w:rPr>
              <w:t>a</w:t>
            </w:r>
            <w:r w:rsidR="00CB7DD8">
              <w:rPr>
                <w:rFonts w:ascii="Times New Roman" w:hAnsi="Times New Roman"/>
                <w:color w:val="000000"/>
                <w:kern w:val="24"/>
                <w:lang w:eastAsia="lt-LT"/>
              </w:rPr>
              <w:t>mas</w:t>
            </w:r>
            <w:r w:rsidR="003127E9" w:rsidRPr="00FA7CEF">
              <w:rPr>
                <w:rFonts w:ascii="Times New Roman" w:hAnsi="Times New Roman"/>
                <w:color w:val="000000"/>
                <w:kern w:val="24"/>
                <w:lang w:eastAsia="lt-LT"/>
              </w:rPr>
              <w:t xml:space="preserve"> kavinės operatoriui.</w:t>
            </w:r>
          </w:p>
        </w:tc>
        <w:tc>
          <w:tcPr>
            <w:tcW w:w="5728" w:type="dxa"/>
            <w:tcBorders>
              <w:top w:val="single" w:sz="8" w:space="0" w:color="FFFFFF"/>
              <w:left w:val="single" w:sz="8" w:space="0" w:color="FFFFFF"/>
              <w:bottom w:val="single" w:sz="8" w:space="0" w:color="FFFFFF"/>
              <w:right w:val="single" w:sz="8" w:space="0" w:color="FFFFFF"/>
            </w:tcBorders>
            <w:shd w:val="clear" w:color="auto" w:fill="EDE6D3"/>
            <w:tcMar>
              <w:top w:w="72" w:type="dxa"/>
              <w:left w:w="144" w:type="dxa"/>
              <w:bottom w:w="72" w:type="dxa"/>
              <w:right w:w="144" w:type="dxa"/>
            </w:tcMar>
          </w:tcPr>
          <w:p w:rsidR="003127E9" w:rsidRPr="00FA7CEF" w:rsidRDefault="003127E9" w:rsidP="004156F5">
            <w:pPr>
              <w:spacing w:after="0" w:afterAutospacing="0"/>
              <w:rPr>
                <w:rFonts w:ascii="Times New Roman" w:hAnsi="Times New Roman"/>
                <w:color w:val="000000"/>
                <w:kern w:val="24"/>
                <w:lang w:eastAsia="lt-LT"/>
              </w:rPr>
            </w:pPr>
          </w:p>
        </w:tc>
      </w:tr>
      <w:tr w:rsidR="003127E9" w:rsidRPr="00FA7CEF" w:rsidTr="00CB7DD8">
        <w:trPr>
          <w:trHeight w:val="983"/>
        </w:trPr>
        <w:tc>
          <w:tcPr>
            <w:tcW w:w="4964" w:type="dxa"/>
            <w:tcBorders>
              <w:top w:val="single" w:sz="8" w:space="0" w:color="FFFFFF"/>
              <w:left w:val="single" w:sz="8" w:space="0" w:color="FFFFFF"/>
              <w:bottom w:val="single" w:sz="8" w:space="0" w:color="FFFFFF"/>
              <w:right w:val="single" w:sz="8" w:space="0" w:color="FFFFFF"/>
            </w:tcBorders>
            <w:shd w:val="clear" w:color="auto" w:fill="EDE6D3"/>
            <w:tcMar>
              <w:top w:w="72" w:type="dxa"/>
              <w:left w:w="144" w:type="dxa"/>
              <w:bottom w:w="72" w:type="dxa"/>
              <w:right w:w="144" w:type="dxa"/>
            </w:tcMar>
          </w:tcPr>
          <w:p w:rsidR="003127E9" w:rsidRPr="0017711C" w:rsidRDefault="003127E9" w:rsidP="00ED5110">
            <w:pPr>
              <w:tabs>
                <w:tab w:val="left" w:pos="426"/>
              </w:tabs>
              <w:spacing w:after="0" w:afterAutospacing="0"/>
              <w:contextualSpacing/>
              <w:jc w:val="both"/>
              <w:rPr>
                <w:rFonts w:ascii="Times New Roman" w:hAnsi="Times New Roman"/>
                <w:color w:val="000000"/>
                <w:kern w:val="24"/>
                <w:lang w:eastAsia="lt-LT"/>
              </w:rPr>
            </w:pPr>
            <w:r w:rsidRPr="00FA7CEF">
              <w:rPr>
                <w:rFonts w:ascii="Times New Roman" w:hAnsi="Times New Roman"/>
                <w:color w:val="000000"/>
                <w:kern w:val="24"/>
                <w:lang w:eastAsia="lt-LT"/>
              </w:rPr>
              <w:t>10) Rezidentų studijos ir biurai –</w:t>
            </w:r>
            <w:r w:rsidR="009C7368">
              <w:rPr>
                <w:rFonts w:ascii="Times New Roman" w:hAnsi="Times New Roman"/>
                <w:color w:val="000000"/>
                <w:kern w:val="24"/>
                <w:lang w:eastAsia="lt-LT"/>
              </w:rPr>
              <w:t xml:space="preserve"> </w:t>
            </w:r>
            <w:r w:rsidRPr="00FA7CEF">
              <w:rPr>
                <w:rFonts w:ascii="Times New Roman" w:hAnsi="Times New Roman"/>
                <w:b/>
                <w:color w:val="000000"/>
                <w:kern w:val="24"/>
                <w:lang w:eastAsia="lt-LT"/>
              </w:rPr>
              <w:t>4 a.</w:t>
            </w:r>
            <w:r w:rsidR="00CA793A" w:rsidRPr="00FA7CEF">
              <w:rPr>
                <w:rFonts w:ascii="Times New Roman" w:hAnsi="Times New Roman"/>
                <w:b/>
                <w:color w:val="000000"/>
                <w:kern w:val="24"/>
                <w:lang w:eastAsia="lt-LT"/>
              </w:rPr>
              <w:t>,</w:t>
            </w:r>
            <w:r w:rsidR="00ED5110">
              <w:rPr>
                <w:rFonts w:ascii="Times New Roman" w:hAnsi="Times New Roman"/>
                <w:b/>
                <w:color w:val="000000"/>
                <w:kern w:val="24"/>
                <w:lang w:eastAsia="lt-LT"/>
              </w:rPr>
              <w:t xml:space="preserve"> </w:t>
            </w:r>
            <w:r w:rsidRPr="0017711C">
              <w:rPr>
                <w:rFonts w:ascii="Times New Roman" w:hAnsi="Times New Roman"/>
                <w:color w:val="000000"/>
                <w:kern w:val="24"/>
                <w:lang w:eastAsia="lt-LT"/>
              </w:rPr>
              <w:t>250,91 kv. m ir poilsio zona</w:t>
            </w:r>
            <w:r w:rsidR="00CA793A">
              <w:rPr>
                <w:rFonts w:ascii="Times New Roman" w:hAnsi="Times New Roman"/>
                <w:color w:val="000000"/>
                <w:kern w:val="24"/>
                <w:lang w:eastAsia="lt-LT"/>
              </w:rPr>
              <w:t>,</w:t>
            </w:r>
            <w:r w:rsidRPr="0017711C">
              <w:rPr>
                <w:rFonts w:ascii="Times New Roman" w:hAnsi="Times New Roman"/>
                <w:color w:val="000000"/>
                <w:kern w:val="24"/>
                <w:lang w:eastAsia="lt-LT"/>
              </w:rPr>
              <w:t xml:space="preserve"> 37,82 kv. m</w:t>
            </w:r>
          </w:p>
          <w:p w:rsidR="003127E9" w:rsidRPr="00FA7CEF" w:rsidRDefault="00CA793A" w:rsidP="00ED5110">
            <w:pPr>
              <w:spacing w:after="0" w:afterAutospacing="0"/>
              <w:jc w:val="both"/>
              <w:rPr>
                <w:rFonts w:ascii="Times New Roman" w:hAnsi="Times New Roman"/>
                <w:color w:val="FF0000"/>
                <w:kern w:val="24"/>
                <w:lang w:eastAsia="lt-LT"/>
              </w:rPr>
            </w:pPr>
            <w:r>
              <w:rPr>
                <w:rFonts w:ascii="Times New Roman" w:hAnsi="Times New Roman"/>
                <w:b/>
                <w:color w:val="000000"/>
                <w:kern w:val="24"/>
                <w:lang w:eastAsia="lt-LT"/>
              </w:rPr>
              <w:t>Iš v</w:t>
            </w:r>
            <w:r w:rsidR="003127E9" w:rsidRPr="0017711C">
              <w:rPr>
                <w:rFonts w:ascii="Times New Roman" w:hAnsi="Times New Roman"/>
                <w:b/>
                <w:color w:val="000000"/>
                <w:kern w:val="24"/>
                <w:lang w:eastAsia="lt-LT"/>
              </w:rPr>
              <w:t xml:space="preserve">iso: </w:t>
            </w:r>
            <w:r w:rsidR="003127E9" w:rsidRPr="00FA7CEF">
              <w:rPr>
                <w:rFonts w:ascii="Times New Roman" w:hAnsi="Times New Roman"/>
                <w:b/>
                <w:color w:val="FF0000"/>
                <w:kern w:val="24"/>
                <w:lang w:eastAsia="lt-LT"/>
              </w:rPr>
              <w:t>288,73kv. m</w:t>
            </w:r>
          </w:p>
          <w:p w:rsidR="003127E9" w:rsidRPr="00FA7CEF" w:rsidRDefault="003127E9" w:rsidP="006E065F">
            <w:pPr>
              <w:spacing w:after="0" w:afterAutospacing="0"/>
              <w:ind w:left="142"/>
              <w:jc w:val="both"/>
              <w:rPr>
                <w:rFonts w:ascii="Times New Roman" w:hAnsi="Times New Roman"/>
                <w:color w:val="000000"/>
                <w:kern w:val="24"/>
                <w:lang w:eastAsia="lt-LT"/>
              </w:rPr>
            </w:pPr>
          </w:p>
        </w:tc>
        <w:tc>
          <w:tcPr>
            <w:tcW w:w="4336" w:type="dxa"/>
            <w:tcBorders>
              <w:top w:val="single" w:sz="8" w:space="0" w:color="FFFFFF"/>
              <w:left w:val="single" w:sz="8" w:space="0" w:color="FFFFFF"/>
              <w:bottom w:val="single" w:sz="8" w:space="0" w:color="FFFFFF"/>
              <w:right w:val="single" w:sz="8" w:space="0" w:color="FFFFFF"/>
            </w:tcBorders>
            <w:shd w:val="clear" w:color="auto" w:fill="EDE6D3"/>
            <w:tcMar>
              <w:top w:w="72" w:type="dxa"/>
              <w:left w:w="144" w:type="dxa"/>
              <w:bottom w:w="72" w:type="dxa"/>
              <w:right w:w="144" w:type="dxa"/>
            </w:tcMar>
          </w:tcPr>
          <w:p w:rsidR="003127E9" w:rsidRPr="0017711C" w:rsidRDefault="00CB7DD8" w:rsidP="00FA7CEF">
            <w:pPr>
              <w:spacing w:after="0" w:afterAutospacing="0"/>
              <w:jc w:val="both"/>
              <w:rPr>
                <w:rFonts w:ascii="Times New Roman" w:hAnsi="Times New Roman"/>
                <w:color w:val="000000"/>
                <w:kern w:val="24"/>
                <w:lang w:eastAsia="lt-LT"/>
              </w:rPr>
            </w:pPr>
            <w:r>
              <w:rPr>
                <w:rFonts w:ascii="Times New Roman" w:hAnsi="Times New Roman"/>
                <w:color w:val="000000"/>
                <w:kern w:val="24"/>
                <w:lang w:eastAsia="lt-LT"/>
              </w:rPr>
              <w:t xml:space="preserve">Nuoma </w:t>
            </w:r>
            <w:r w:rsidRPr="00FA7CEF">
              <w:rPr>
                <w:rFonts w:ascii="Times New Roman" w:hAnsi="Times New Roman"/>
                <w:color w:val="000000"/>
                <w:kern w:val="24"/>
                <w:lang w:eastAsia="lt-LT"/>
              </w:rPr>
              <w:t>rezident</w:t>
            </w:r>
            <w:r>
              <w:rPr>
                <w:rFonts w:ascii="Times New Roman" w:hAnsi="Times New Roman"/>
                <w:color w:val="000000"/>
                <w:kern w:val="24"/>
                <w:lang w:eastAsia="lt-LT"/>
              </w:rPr>
              <w:t>ams (nuo 1 mėn. iki 5 metų trukmės sutartys).</w:t>
            </w:r>
          </w:p>
        </w:tc>
        <w:tc>
          <w:tcPr>
            <w:tcW w:w="5728" w:type="dxa"/>
            <w:tcBorders>
              <w:top w:val="single" w:sz="8" w:space="0" w:color="FFFFFF"/>
              <w:left w:val="single" w:sz="8" w:space="0" w:color="FFFFFF"/>
              <w:bottom w:val="single" w:sz="8" w:space="0" w:color="FFFFFF"/>
              <w:right w:val="single" w:sz="8" w:space="0" w:color="FFFFFF"/>
            </w:tcBorders>
            <w:shd w:val="clear" w:color="auto" w:fill="EDE6D3"/>
            <w:tcMar>
              <w:top w:w="72" w:type="dxa"/>
              <w:left w:w="144" w:type="dxa"/>
              <w:bottom w:w="72" w:type="dxa"/>
              <w:right w:w="144" w:type="dxa"/>
            </w:tcMar>
          </w:tcPr>
          <w:p w:rsidR="003127E9" w:rsidRPr="0017711C" w:rsidRDefault="00CB7DD8" w:rsidP="00CB7DD8">
            <w:pPr>
              <w:spacing w:after="0" w:afterAutospacing="0"/>
              <w:jc w:val="both"/>
              <w:rPr>
                <w:rFonts w:ascii="Times New Roman" w:hAnsi="Times New Roman"/>
                <w:color w:val="000000"/>
                <w:kern w:val="24"/>
                <w:lang w:eastAsia="lt-LT"/>
              </w:rPr>
            </w:pPr>
            <w:r>
              <w:rPr>
                <w:rFonts w:ascii="Times New Roman" w:hAnsi="Times New Roman"/>
                <w:lang w:eastAsia="lt-LT"/>
              </w:rPr>
              <w:t>Visi r</w:t>
            </w:r>
            <w:r w:rsidRPr="00FA7CEF">
              <w:rPr>
                <w:rFonts w:ascii="Times New Roman" w:hAnsi="Times New Roman"/>
                <w:lang w:eastAsia="lt-LT"/>
              </w:rPr>
              <w:t>ezidentai (jaunieji menininkai ir SVV subjektai)</w:t>
            </w:r>
            <w:r>
              <w:rPr>
                <w:rFonts w:ascii="Times New Roman" w:hAnsi="Times New Roman"/>
                <w:lang w:eastAsia="lt-LT"/>
              </w:rPr>
              <w:t>,</w:t>
            </w:r>
            <w:r w:rsidRPr="0017711C">
              <w:rPr>
                <w:rFonts w:ascii="Times New Roman" w:hAnsi="Times New Roman"/>
                <w:lang w:eastAsia="lt-LT"/>
              </w:rPr>
              <w:t xml:space="preserve"> atitinkantys reikalavimus pagal programoje patvirtint</w:t>
            </w:r>
            <w:r>
              <w:rPr>
                <w:rFonts w:ascii="Times New Roman" w:hAnsi="Times New Roman"/>
                <w:lang w:eastAsia="lt-LT"/>
              </w:rPr>
              <w:t>a</w:t>
            </w:r>
            <w:r w:rsidRPr="0017711C">
              <w:rPr>
                <w:rFonts w:ascii="Times New Roman" w:hAnsi="Times New Roman"/>
                <w:lang w:eastAsia="lt-LT"/>
              </w:rPr>
              <w:t xml:space="preserve">s  </w:t>
            </w:r>
            <w:r>
              <w:rPr>
                <w:rFonts w:ascii="Times New Roman" w:hAnsi="Times New Roman"/>
                <w:lang w:eastAsia="lt-LT"/>
              </w:rPr>
              <w:t xml:space="preserve">privalomas sąlygas ir atrankos  kriterijus </w:t>
            </w:r>
            <w:r w:rsidRPr="0017711C">
              <w:rPr>
                <w:rFonts w:ascii="Times New Roman" w:hAnsi="Times New Roman"/>
                <w:lang w:eastAsia="lt-LT"/>
              </w:rPr>
              <w:t>laimėję konkursą</w:t>
            </w:r>
            <w:r>
              <w:rPr>
                <w:rFonts w:ascii="Times New Roman" w:hAnsi="Times New Roman"/>
                <w:lang w:eastAsia="lt-LT"/>
              </w:rPr>
              <w:t>.</w:t>
            </w:r>
          </w:p>
        </w:tc>
      </w:tr>
      <w:tr w:rsidR="003127E9" w:rsidRPr="00FA7CEF">
        <w:trPr>
          <w:trHeight w:val="1175"/>
        </w:trPr>
        <w:tc>
          <w:tcPr>
            <w:tcW w:w="4964" w:type="dxa"/>
            <w:tcBorders>
              <w:top w:val="single" w:sz="8" w:space="0" w:color="FFFFFF"/>
              <w:left w:val="single" w:sz="8" w:space="0" w:color="FFFFFF"/>
              <w:bottom w:val="single" w:sz="8" w:space="0" w:color="FFFFFF"/>
              <w:right w:val="single" w:sz="8" w:space="0" w:color="FFFFFF"/>
            </w:tcBorders>
            <w:shd w:val="clear" w:color="auto" w:fill="EDE6D3"/>
            <w:tcMar>
              <w:top w:w="72" w:type="dxa"/>
              <w:left w:w="144" w:type="dxa"/>
              <w:bottom w:w="72" w:type="dxa"/>
              <w:right w:w="144" w:type="dxa"/>
            </w:tcMar>
          </w:tcPr>
          <w:p w:rsidR="003127E9" w:rsidRPr="0017711C" w:rsidRDefault="003127E9" w:rsidP="00ED5110">
            <w:pPr>
              <w:tabs>
                <w:tab w:val="num" w:pos="720"/>
              </w:tabs>
              <w:spacing w:after="0" w:afterAutospacing="0"/>
              <w:ind w:left="142"/>
              <w:contextualSpacing/>
              <w:jc w:val="both"/>
              <w:rPr>
                <w:rFonts w:ascii="Times New Roman" w:hAnsi="Times New Roman"/>
                <w:color w:val="000000"/>
                <w:kern w:val="24"/>
                <w:lang w:eastAsia="lt-LT"/>
              </w:rPr>
            </w:pPr>
            <w:r w:rsidRPr="00FA7CEF">
              <w:rPr>
                <w:rFonts w:ascii="Times New Roman" w:hAnsi="Times New Roman"/>
                <w:color w:val="000000"/>
                <w:kern w:val="24"/>
                <w:lang w:eastAsia="lt-LT"/>
              </w:rPr>
              <w:t xml:space="preserve">(11) Šokio ir </w:t>
            </w:r>
            <w:r w:rsidR="00785A76">
              <w:rPr>
                <w:rFonts w:ascii="Times New Roman" w:hAnsi="Times New Roman"/>
                <w:color w:val="000000"/>
                <w:kern w:val="24"/>
                <w:lang w:eastAsia="lt-LT"/>
              </w:rPr>
              <w:t>kitų</w:t>
            </w:r>
            <w:r w:rsidRPr="0017711C">
              <w:rPr>
                <w:rFonts w:ascii="Times New Roman" w:hAnsi="Times New Roman"/>
                <w:color w:val="000000"/>
                <w:kern w:val="24"/>
                <w:lang w:eastAsia="lt-LT"/>
              </w:rPr>
              <w:t xml:space="preserve"> scenos menų repeticijų </w:t>
            </w:r>
            <w:r w:rsidR="00785A76">
              <w:rPr>
                <w:rFonts w:ascii="Times New Roman" w:hAnsi="Times New Roman"/>
                <w:color w:val="000000"/>
                <w:kern w:val="24"/>
                <w:lang w:eastAsia="lt-LT"/>
              </w:rPr>
              <w:t>bei</w:t>
            </w:r>
            <w:r w:rsidR="0034698D">
              <w:rPr>
                <w:rFonts w:ascii="Times New Roman" w:hAnsi="Times New Roman"/>
                <w:color w:val="000000"/>
                <w:kern w:val="24"/>
                <w:lang w:eastAsia="lt-LT"/>
              </w:rPr>
              <w:t xml:space="preserve"> </w:t>
            </w:r>
            <w:r w:rsidRPr="0017711C">
              <w:rPr>
                <w:rFonts w:ascii="Times New Roman" w:hAnsi="Times New Roman"/>
                <w:color w:val="000000"/>
                <w:kern w:val="24"/>
                <w:lang w:eastAsia="lt-LT"/>
              </w:rPr>
              <w:t xml:space="preserve">renginių </w:t>
            </w:r>
            <w:proofErr w:type="spellStart"/>
            <w:r w:rsidRPr="0017711C">
              <w:rPr>
                <w:rFonts w:ascii="Times New Roman" w:hAnsi="Times New Roman"/>
                <w:color w:val="000000"/>
                <w:kern w:val="24"/>
                <w:lang w:eastAsia="lt-LT"/>
              </w:rPr>
              <w:t>daugiafunkc</w:t>
            </w:r>
            <w:r w:rsidRPr="00FA7CEF">
              <w:rPr>
                <w:rFonts w:ascii="Times New Roman" w:hAnsi="Times New Roman"/>
                <w:color w:val="000000"/>
                <w:kern w:val="24"/>
                <w:lang w:eastAsia="lt-LT"/>
              </w:rPr>
              <w:t>ė</w:t>
            </w:r>
            <w:proofErr w:type="spellEnd"/>
            <w:r w:rsidRPr="00FA7CEF">
              <w:rPr>
                <w:rFonts w:ascii="Times New Roman" w:hAnsi="Times New Roman"/>
                <w:color w:val="000000"/>
                <w:kern w:val="24"/>
                <w:lang w:eastAsia="lt-LT"/>
              </w:rPr>
              <w:t xml:space="preserve"> </w:t>
            </w:r>
            <w:r w:rsidR="00ED5110">
              <w:rPr>
                <w:rFonts w:ascii="Times New Roman" w:hAnsi="Times New Roman"/>
                <w:color w:val="000000"/>
                <w:kern w:val="24"/>
                <w:lang w:eastAsia="lt-LT"/>
              </w:rPr>
              <w:t>salė</w:t>
            </w:r>
            <w:r w:rsidRPr="00FA7CEF">
              <w:rPr>
                <w:rFonts w:ascii="Times New Roman" w:hAnsi="Times New Roman"/>
                <w:color w:val="000000"/>
                <w:kern w:val="24"/>
                <w:lang w:eastAsia="lt-LT"/>
              </w:rPr>
              <w:t xml:space="preserve"> (</w:t>
            </w:r>
            <w:r w:rsidR="00785A76">
              <w:rPr>
                <w:rFonts w:ascii="Times New Roman" w:hAnsi="Times New Roman"/>
                <w:b/>
                <w:color w:val="000000"/>
                <w:kern w:val="24"/>
                <w:lang w:eastAsia="lt-LT"/>
              </w:rPr>
              <w:t>5</w:t>
            </w:r>
            <w:r w:rsidRPr="0017711C">
              <w:rPr>
                <w:rFonts w:ascii="Times New Roman" w:hAnsi="Times New Roman"/>
                <w:b/>
                <w:color w:val="000000"/>
                <w:kern w:val="24"/>
                <w:lang w:eastAsia="lt-LT"/>
              </w:rPr>
              <w:t>a</w:t>
            </w:r>
            <w:r w:rsidRPr="00FA7CEF">
              <w:rPr>
                <w:rFonts w:ascii="Times New Roman" w:hAnsi="Times New Roman"/>
                <w:color w:val="000000"/>
                <w:kern w:val="24"/>
                <w:lang w:eastAsia="lt-LT"/>
              </w:rPr>
              <w:t xml:space="preserve">. </w:t>
            </w:r>
            <w:r w:rsidRPr="00FA7CEF">
              <w:rPr>
                <w:rFonts w:ascii="Times New Roman" w:hAnsi="Times New Roman"/>
                <w:b/>
                <w:color w:val="000000"/>
                <w:kern w:val="24"/>
                <w:lang w:eastAsia="lt-LT"/>
              </w:rPr>
              <w:t>palėpė)</w:t>
            </w:r>
            <w:r w:rsidRPr="00FA7CEF">
              <w:rPr>
                <w:rFonts w:ascii="Times New Roman" w:hAnsi="Times New Roman"/>
                <w:color w:val="000000"/>
                <w:kern w:val="24"/>
                <w:lang w:eastAsia="lt-LT"/>
              </w:rPr>
              <w:t xml:space="preserve"> (</w:t>
            </w:r>
            <w:r w:rsidRPr="00FA7CEF">
              <w:rPr>
                <w:rFonts w:ascii="Times New Roman" w:hAnsi="Times New Roman"/>
                <w:b/>
                <w:color w:val="FF0000"/>
                <w:kern w:val="24"/>
                <w:lang w:eastAsia="lt-LT"/>
              </w:rPr>
              <w:t>270,79 kv. m</w:t>
            </w:r>
            <w:r w:rsidRPr="00FA7CEF">
              <w:rPr>
                <w:rFonts w:ascii="Times New Roman" w:hAnsi="Times New Roman"/>
                <w:b/>
                <w:color w:val="000000"/>
                <w:kern w:val="24"/>
                <w:lang w:eastAsia="lt-LT"/>
              </w:rPr>
              <w:t xml:space="preserve">, </w:t>
            </w:r>
            <w:r w:rsidRPr="00FA7CEF">
              <w:rPr>
                <w:rFonts w:ascii="Times New Roman" w:hAnsi="Times New Roman"/>
                <w:color w:val="000000"/>
                <w:kern w:val="24"/>
                <w:lang w:eastAsia="lt-LT"/>
              </w:rPr>
              <w:t xml:space="preserve">įskaitant 2 persirengimo kambarius su dušais ir </w:t>
            </w:r>
            <w:r w:rsidR="00785A76">
              <w:rPr>
                <w:rFonts w:ascii="Times New Roman" w:hAnsi="Times New Roman"/>
                <w:color w:val="000000"/>
                <w:kern w:val="24"/>
                <w:lang w:eastAsia="lt-LT"/>
              </w:rPr>
              <w:t>tualetais</w:t>
            </w:r>
            <w:r w:rsidRPr="0017711C">
              <w:rPr>
                <w:rFonts w:ascii="Times New Roman" w:hAnsi="Times New Roman"/>
                <w:color w:val="000000"/>
                <w:kern w:val="24"/>
                <w:lang w:eastAsia="lt-LT"/>
              </w:rPr>
              <w:t>)</w:t>
            </w:r>
            <w:r w:rsidR="00785A76">
              <w:rPr>
                <w:rFonts w:ascii="Times New Roman" w:hAnsi="Times New Roman"/>
                <w:color w:val="000000"/>
                <w:kern w:val="24"/>
                <w:lang w:eastAsia="lt-LT"/>
              </w:rPr>
              <w:t>.</w:t>
            </w:r>
          </w:p>
        </w:tc>
        <w:tc>
          <w:tcPr>
            <w:tcW w:w="4336" w:type="dxa"/>
            <w:tcBorders>
              <w:top w:val="single" w:sz="8" w:space="0" w:color="FFFFFF"/>
              <w:left w:val="single" w:sz="8" w:space="0" w:color="FFFFFF"/>
              <w:bottom w:val="single" w:sz="8" w:space="0" w:color="FFFFFF"/>
              <w:right w:val="single" w:sz="8" w:space="0" w:color="FFFFFF"/>
            </w:tcBorders>
            <w:shd w:val="clear" w:color="auto" w:fill="EDE6D3"/>
            <w:tcMar>
              <w:top w:w="72" w:type="dxa"/>
              <w:left w:w="144" w:type="dxa"/>
              <w:bottom w:w="72" w:type="dxa"/>
              <w:right w:w="144" w:type="dxa"/>
            </w:tcMar>
          </w:tcPr>
          <w:p w:rsidR="003127E9" w:rsidRPr="0017711C" w:rsidRDefault="003127E9" w:rsidP="00ED5110">
            <w:pPr>
              <w:spacing w:after="0" w:afterAutospacing="0"/>
              <w:jc w:val="both"/>
              <w:rPr>
                <w:rFonts w:ascii="Times New Roman" w:hAnsi="Times New Roman"/>
                <w:color w:val="000000"/>
                <w:kern w:val="24"/>
                <w:lang w:eastAsia="lt-LT"/>
              </w:rPr>
            </w:pPr>
            <w:r w:rsidRPr="0017711C">
              <w:rPr>
                <w:rFonts w:ascii="Times New Roman" w:hAnsi="Times New Roman"/>
                <w:color w:val="000000"/>
                <w:kern w:val="24"/>
                <w:lang w:eastAsia="lt-LT"/>
              </w:rPr>
              <w:t>Nuoma už faktinį naudojimo laiką (val. arba dienos įkainis) scenos menų rezidentams</w:t>
            </w:r>
            <w:r w:rsidR="00ED5110">
              <w:rPr>
                <w:rFonts w:ascii="Times New Roman" w:hAnsi="Times New Roman"/>
                <w:color w:val="000000"/>
                <w:kern w:val="24"/>
                <w:lang w:eastAsia="lt-LT"/>
              </w:rPr>
              <w:t>.</w:t>
            </w:r>
            <w:r w:rsidRPr="0017711C">
              <w:rPr>
                <w:rFonts w:ascii="Times New Roman" w:hAnsi="Times New Roman"/>
                <w:color w:val="000000"/>
                <w:kern w:val="24"/>
                <w:lang w:eastAsia="lt-LT"/>
              </w:rPr>
              <w:t xml:space="preserve"> </w:t>
            </w:r>
          </w:p>
        </w:tc>
        <w:tc>
          <w:tcPr>
            <w:tcW w:w="5728" w:type="dxa"/>
            <w:tcBorders>
              <w:top w:val="single" w:sz="8" w:space="0" w:color="FFFFFF"/>
              <w:left w:val="single" w:sz="8" w:space="0" w:color="FFFFFF"/>
              <w:bottom w:val="single" w:sz="8" w:space="0" w:color="FFFFFF"/>
              <w:right w:val="single" w:sz="8" w:space="0" w:color="FFFFFF"/>
            </w:tcBorders>
            <w:shd w:val="clear" w:color="auto" w:fill="EDE6D3"/>
            <w:tcMar>
              <w:top w:w="72" w:type="dxa"/>
              <w:left w:w="144" w:type="dxa"/>
              <w:bottom w:w="72" w:type="dxa"/>
              <w:right w:w="144" w:type="dxa"/>
            </w:tcMar>
          </w:tcPr>
          <w:p w:rsidR="003127E9" w:rsidRPr="00FA7CEF" w:rsidRDefault="003127E9" w:rsidP="00ED5110">
            <w:pPr>
              <w:spacing w:after="0" w:afterAutospacing="0"/>
              <w:jc w:val="both"/>
              <w:rPr>
                <w:rFonts w:ascii="Times New Roman" w:hAnsi="Times New Roman"/>
                <w:color w:val="000000"/>
                <w:kern w:val="24"/>
                <w:lang w:eastAsia="lt-LT"/>
              </w:rPr>
            </w:pPr>
            <w:r w:rsidRPr="0017711C">
              <w:rPr>
                <w:rFonts w:ascii="Times New Roman" w:hAnsi="Times New Roman"/>
                <w:color w:val="000000"/>
                <w:kern w:val="24"/>
                <w:lang w:eastAsia="lt-LT"/>
              </w:rPr>
              <w:t>Eksperimentiniai scenos menai (teatras, šokis, muzika ir koncertinė veikla) pagal reziden</w:t>
            </w:r>
            <w:r w:rsidRPr="00FA7CEF">
              <w:rPr>
                <w:rFonts w:ascii="Times New Roman" w:hAnsi="Times New Roman"/>
                <w:color w:val="000000"/>
                <w:kern w:val="24"/>
                <w:lang w:eastAsia="lt-LT"/>
              </w:rPr>
              <w:t xml:space="preserve">tūros programas. </w:t>
            </w:r>
            <w:r w:rsidR="00ED5110">
              <w:rPr>
                <w:rFonts w:ascii="Times New Roman" w:hAnsi="Times New Roman"/>
                <w:color w:val="000000"/>
                <w:kern w:val="24"/>
                <w:lang w:eastAsia="lt-LT"/>
              </w:rPr>
              <w:t>Esant galimybei gali naudotis ir kitų sričių rezidentai.</w:t>
            </w:r>
          </w:p>
        </w:tc>
      </w:tr>
    </w:tbl>
    <w:p w:rsidR="003127E9" w:rsidRPr="00FA7CEF" w:rsidRDefault="003127E9" w:rsidP="003F62A4">
      <w:pPr>
        <w:tabs>
          <w:tab w:val="left" w:pos="567"/>
        </w:tabs>
        <w:rPr>
          <w:rFonts w:ascii="Times New Roman" w:hAnsi="Times New Roman"/>
        </w:rPr>
      </w:pPr>
    </w:p>
    <w:p w:rsidR="00DD336D" w:rsidRDefault="00DD336D" w:rsidP="00963918">
      <w:pPr>
        <w:rPr>
          <w:rFonts w:ascii="Times New Roman" w:hAnsi="Times New Roman"/>
          <w:b/>
          <w:color w:val="595959" w:themeColor="text1" w:themeTint="A6"/>
          <w:sz w:val="24"/>
          <w:szCs w:val="24"/>
        </w:rPr>
      </w:pPr>
    </w:p>
    <w:p w:rsidR="00DD336D" w:rsidRDefault="00DD336D" w:rsidP="00963918">
      <w:pPr>
        <w:rPr>
          <w:rFonts w:ascii="Times New Roman" w:hAnsi="Times New Roman"/>
          <w:b/>
          <w:color w:val="595959" w:themeColor="text1" w:themeTint="A6"/>
          <w:sz w:val="24"/>
          <w:szCs w:val="24"/>
        </w:rPr>
      </w:pPr>
    </w:p>
    <w:p w:rsidR="003127E9" w:rsidRPr="00DD336D" w:rsidRDefault="002C69A1" w:rsidP="00963918">
      <w:pPr>
        <w:rPr>
          <w:rFonts w:ascii="Times New Roman" w:hAnsi="Times New Roman"/>
          <w:color w:val="595959" w:themeColor="text1" w:themeTint="A6"/>
          <w:sz w:val="24"/>
          <w:szCs w:val="24"/>
        </w:rPr>
      </w:pPr>
      <w:r w:rsidRPr="00DD336D">
        <w:rPr>
          <w:rFonts w:ascii="Times New Roman" w:hAnsi="Times New Roman"/>
          <w:b/>
          <w:color w:val="595959" w:themeColor="text1" w:themeTint="A6"/>
          <w:sz w:val="24"/>
          <w:szCs w:val="24"/>
        </w:rPr>
        <w:lastRenderedPageBreak/>
        <w:t>VISO PASTATO PATALPŲ PANAUDOJIMO STRUKTŪRA</w:t>
      </w:r>
      <w:r w:rsidR="003127E9" w:rsidRPr="00DD336D">
        <w:rPr>
          <w:rFonts w:ascii="Times New Roman" w:hAnsi="Times New Roman"/>
          <w:b/>
          <w:color w:val="595959" w:themeColor="text1" w:themeTint="A6"/>
          <w:sz w:val="24"/>
          <w:szCs w:val="24"/>
        </w:rPr>
        <w:tab/>
      </w:r>
      <w:r w:rsidR="003127E9" w:rsidRPr="00DD336D">
        <w:rPr>
          <w:rFonts w:ascii="Times New Roman" w:hAnsi="Times New Roman"/>
          <w:b/>
          <w:color w:val="595959" w:themeColor="text1" w:themeTint="A6"/>
          <w:sz w:val="24"/>
          <w:szCs w:val="24"/>
        </w:rPr>
        <w:tab/>
      </w:r>
      <w:r w:rsidR="003127E9" w:rsidRPr="00DD336D">
        <w:rPr>
          <w:rFonts w:ascii="Times New Roman" w:hAnsi="Times New Roman"/>
          <w:b/>
          <w:color w:val="595959" w:themeColor="text1" w:themeTint="A6"/>
          <w:sz w:val="24"/>
          <w:szCs w:val="24"/>
        </w:rPr>
        <w:tab/>
      </w:r>
      <w:r w:rsidR="006B7AF5" w:rsidRPr="00DD336D">
        <w:rPr>
          <w:rFonts w:ascii="Times New Roman" w:hAnsi="Times New Roman"/>
          <w:b/>
          <w:color w:val="595959" w:themeColor="text1" w:themeTint="A6"/>
          <w:sz w:val="24"/>
          <w:szCs w:val="24"/>
        </w:rPr>
        <w:tab/>
      </w:r>
      <w:r w:rsidRPr="00DD336D">
        <w:rPr>
          <w:rFonts w:ascii="Times New Roman" w:hAnsi="Times New Roman"/>
          <w:b/>
          <w:color w:val="595959" w:themeColor="text1" w:themeTint="A6"/>
          <w:sz w:val="24"/>
          <w:szCs w:val="24"/>
        </w:rPr>
        <w:tab/>
      </w:r>
      <w:r w:rsidR="003127E9" w:rsidRPr="00DD336D">
        <w:rPr>
          <w:rFonts w:ascii="Times New Roman" w:hAnsi="Times New Roman"/>
          <w:color w:val="595959" w:themeColor="text1" w:themeTint="A6"/>
          <w:sz w:val="24"/>
          <w:szCs w:val="24"/>
        </w:rPr>
        <w:t>2 lentelė</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38"/>
        <w:gridCol w:w="1842"/>
        <w:gridCol w:w="4678"/>
      </w:tblGrid>
      <w:tr w:rsidR="004B71D8" w:rsidRPr="00FE7300" w:rsidTr="00DD336D">
        <w:trPr>
          <w:trHeight w:val="413"/>
        </w:trPr>
        <w:tc>
          <w:tcPr>
            <w:tcW w:w="7338" w:type="dxa"/>
            <w:tcBorders>
              <w:bottom w:val="single" w:sz="4" w:space="0" w:color="auto"/>
            </w:tcBorders>
          </w:tcPr>
          <w:p w:rsidR="004B71D8" w:rsidRPr="00FE7300" w:rsidRDefault="004B71D8" w:rsidP="00B70BCF">
            <w:pPr>
              <w:spacing w:line="360" w:lineRule="auto"/>
              <w:rPr>
                <w:rFonts w:ascii="Times New Roman" w:hAnsi="Times New Roman"/>
                <w:b/>
                <w:sz w:val="24"/>
                <w:szCs w:val="24"/>
              </w:rPr>
            </w:pPr>
          </w:p>
        </w:tc>
        <w:tc>
          <w:tcPr>
            <w:tcW w:w="1842" w:type="dxa"/>
            <w:tcBorders>
              <w:bottom w:val="single" w:sz="4" w:space="0" w:color="auto"/>
            </w:tcBorders>
          </w:tcPr>
          <w:p w:rsidR="004B71D8" w:rsidRPr="00DD336D" w:rsidRDefault="004B71D8" w:rsidP="00790254">
            <w:pPr>
              <w:spacing w:line="360" w:lineRule="auto"/>
              <w:jc w:val="center"/>
              <w:rPr>
                <w:rFonts w:ascii="Times New Roman" w:hAnsi="Times New Roman"/>
                <w:sz w:val="24"/>
                <w:szCs w:val="24"/>
              </w:rPr>
            </w:pPr>
            <w:r w:rsidRPr="00DD336D">
              <w:rPr>
                <w:rFonts w:ascii="Times New Roman" w:hAnsi="Times New Roman"/>
                <w:sz w:val="24"/>
                <w:szCs w:val="24"/>
              </w:rPr>
              <w:t>Plotas</w:t>
            </w:r>
          </w:p>
        </w:tc>
        <w:tc>
          <w:tcPr>
            <w:tcW w:w="4678" w:type="dxa"/>
            <w:tcBorders>
              <w:bottom w:val="single" w:sz="4" w:space="0" w:color="auto"/>
            </w:tcBorders>
          </w:tcPr>
          <w:p w:rsidR="004B71D8" w:rsidRPr="00DD336D" w:rsidRDefault="004B71D8" w:rsidP="00B70BCF">
            <w:pPr>
              <w:spacing w:line="360" w:lineRule="auto"/>
              <w:jc w:val="center"/>
              <w:rPr>
                <w:rFonts w:ascii="Times New Roman" w:hAnsi="Times New Roman"/>
                <w:sz w:val="24"/>
                <w:szCs w:val="24"/>
              </w:rPr>
            </w:pPr>
            <w:r w:rsidRPr="00DD336D">
              <w:rPr>
                <w:rFonts w:ascii="Times New Roman" w:hAnsi="Times New Roman"/>
                <w:sz w:val="24"/>
                <w:szCs w:val="24"/>
              </w:rPr>
              <w:t>Pastabos</w:t>
            </w:r>
          </w:p>
        </w:tc>
      </w:tr>
      <w:tr w:rsidR="003127E9" w:rsidRPr="00FA7CEF" w:rsidTr="00DD336D">
        <w:trPr>
          <w:trHeight w:val="413"/>
        </w:trPr>
        <w:tc>
          <w:tcPr>
            <w:tcW w:w="7338" w:type="dxa"/>
            <w:shd w:val="pct12" w:color="auto" w:fill="auto"/>
          </w:tcPr>
          <w:p w:rsidR="003127E9" w:rsidRPr="00FE7300" w:rsidRDefault="003127E9" w:rsidP="00B70BCF">
            <w:pPr>
              <w:spacing w:line="360" w:lineRule="auto"/>
              <w:rPr>
                <w:rFonts w:ascii="Times New Roman" w:hAnsi="Times New Roman"/>
                <w:b/>
                <w:sz w:val="24"/>
                <w:szCs w:val="24"/>
              </w:rPr>
            </w:pPr>
            <w:r w:rsidRPr="00FE7300">
              <w:rPr>
                <w:rFonts w:ascii="Times New Roman" w:hAnsi="Times New Roman"/>
                <w:b/>
                <w:sz w:val="24"/>
                <w:szCs w:val="24"/>
              </w:rPr>
              <w:t>Viso pastato plotas (projektiniai duomenys)</w:t>
            </w:r>
          </w:p>
        </w:tc>
        <w:tc>
          <w:tcPr>
            <w:tcW w:w="1842" w:type="dxa"/>
            <w:shd w:val="pct12" w:color="auto" w:fill="auto"/>
          </w:tcPr>
          <w:p w:rsidR="003127E9" w:rsidRPr="00FE7300" w:rsidRDefault="003127E9" w:rsidP="00790254">
            <w:pPr>
              <w:spacing w:line="360" w:lineRule="auto"/>
              <w:jc w:val="center"/>
              <w:rPr>
                <w:rFonts w:ascii="Times New Roman" w:hAnsi="Times New Roman"/>
                <w:b/>
                <w:sz w:val="24"/>
                <w:szCs w:val="24"/>
              </w:rPr>
            </w:pPr>
            <w:r w:rsidRPr="00FE7300">
              <w:rPr>
                <w:rFonts w:ascii="Times New Roman" w:hAnsi="Times New Roman"/>
                <w:b/>
                <w:sz w:val="24"/>
                <w:szCs w:val="24"/>
              </w:rPr>
              <w:t>3934 kv</w:t>
            </w:r>
            <w:r w:rsidR="00790254" w:rsidRPr="00FE7300">
              <w:rPr>
                <w:rFonts w:ascii="Times New Roman" w:hAnsi="Times New Roman"/>
                <w:b/>
                <w:sz w:val="24"/>
                <w:szCs w:val="24"/>
              </w:rPr>
              <w:t>.</w:t>
            </w:r>
            <w:r w:rsidRPr="00FE7300">
              <w:rPr>
                <w:rFonts w:ascii="Times New Roman" w:hAnsi="Times New Roman"/>
                <w:b/>
                <w:sz w:val="24"/>
                <w:szCs w:val="24"/>
              </w:rPr>
              <w:t xml:space="preserve"> m</w:t>
            </w:r>
          </w:p>
        </w:tc>
        <w:tc>
          <w:tcPr>
            <w:tcW w:w="4678" w:type="dxa"/>
            <w:shd w:val="pct12" w:color="auto" w:fill="auto"/>
          </w:tcPr>
          <w:p w:rsidR="003127E9" w:rsidRPr="004B71D8" w:rsidRDefault="004B71D8" w:rsidP="00B70BCF">
            <w:pPr>
              <w:spacing w:line="360" w:lineRule="auto"/>
              <w:jc w:val="center"/>
              <w:rPr>
                <w:rFonts w:ascii="Times New Roman" w:hAnsi="Times New Roman"/>
              </w:rPr>
            </w:pPr>
            <w:r w:rsidRPr="00FE7300">
              <w:rPr>
                <w:rFonts w:ascii="Times New Roman" w:hAnsi="Times New Roman"/>
              </w:rPr>
              <w:t xml:space="preserve">Viso pastato </w:t>
            </w:r>
            <w:r w:rsidR="00686DA1">
              <w:rPr>
                <w:rFonts w:ascii="Times New Roman" w:hAnsi="Times New Roman"/>
              </w:rPr>
              <w:t xml:space="preserve">bendras </w:t>
            </w:r>
            <w:r w:rsidRPr="00FE7300">
              <w:rPr>
                <w:rFonts w:ascii="Times New Roman" w:hAnsi="Times New Roman"/>
              </w:rPr>
              <w:t>plotas</w:t>
            </w:r>
          </w:p>
        </w:tc>
      </w:tr>
      <w:tr w:rsidR="003127E9" w:rsidRPr="00FA7CEF" w:rsidTr="00DD336D">
        <w:trPr>
          <w:trHeight w:val="413"/>
        </w:trPr>
        <w:tc>
          <w:tcPr>
            <w:tcW w:w="7338" w:type="dxa"/>
          </w:tcPr>
          <w:p w:rsidR="003127E9" w:rsidRPr="0017711C" w:rsidRDefault="004B71D8" w:rsidP="00B70BCF">
            <w:pPr>
              <w:spacing w:line="360" w:lineRule="auto"/>
              <w:rPr>
                <w:rFonts w:ascii="Times New Roman" w:hAnsi="Times New Roman"/>
                <w:sz w:val="24"/>
                <w:szCs w:val="24"/>
              </w:rPr>
            </w:pPr>
            <w:r>
              <w:rPr>
                <w:rFonts w:ascii="Times New Roman" w:hAnsi="Times New Roman"/>
                <w:sz w:val="24"/>
                <w:szCs w:val="24"/>
              </w:rPr>
              <w:t>K</w:t>
            </w:r>
            <w:r w:rsidR="003127E9" w:rsidRPr="0017711C">
              <w:rPr>
                <w:rFonts w:ascii="Times New Roman" w:hAnsi="Times New Roman"/>
                <w:sz w:val="24"/>
                <w:szCs w:val="24"/>
              </w:rPr>
              <w:t>avinė-klubas (ne inkubatoriaus patalpos)</w:t>
            </w:r>
          </w:p>
        </w:tc>
        <w:tc>
          <w:tcPr>
            <w:tcW w:w="1842" w:type="dxa"/>
          </w:tcPr>
          <w:p w:rsidR="003127E9" w:rsidRPr="0017711C" w:rsidRDefault="003127E9" w:rsidP="00B70BCF">
            <w:pPr>
              <w:spacing w:line="360" w:lineRule="auto"/>
              <w:jc w:val="center"/>
              <w:rPr>
                <w:rFonts w:ascii="Times New Roman" w:hAnsi="Times New Roman"/>
                <w:b/>
                <w:sz w:val="24"/>
                <w:szCs w:val="24"/>
              </w:rPr>
            </w:pPr>
            <w:r w:rsidRPr="0017711C">
              <w:rPr>
                <w:rFonts w:ascii="Times New Roman" w:hAnsi="Times New Roman"/>
                <w:b/>
                <w:sz w:val="24"/>
                <w:szCs w:val="24"/>
              </w:rPr>
              <w:t>200 kv. m</w:t>
            </w:r>
          </w:p>
        </w:tc>
        <w:tc>
          <w:tcPr>
            <w:tcW w:w="4678" w:type="dxa"/>
          </w:tcPr>
          <w:p w:rsidR="003127E9" w:rsidRPr="00ED5110" w:rsidRDefault="004B71D8" w:rsidP="00B70BCF">
            <w:pPr>
              <w:spacing w:line="360" w:lineRule="auto"/>
              <w:jc w:val="center"/>
              <w:rPr>
                <w:rFonts w:ascii="Times New Roman" w:hAnsi="Times New Roman"/>
                <w:b/>
              </w:rPr>
            </w:pPr>
            <w:r w:rsidRPr="00ED5110">
              <w:rPr>
                <w:rFonts w:ascii="Times New Roman" w:hAnsi="Times New Roman"/>
                <w:b/>
              </w:rPr>
              <w:t>Būtina skelbti patalpų nuomos konkursą</w:t>
            </w:r>
          </w:p>
        </w:tc>
      </w:tr>
      <w:tr w:rsidR="003127E9" w:rsidRPr="00FA7CEF" w:rsidTr="00DD336D">
        <w:trPr>
          <w:trHeight w:val="400"/>
        </w:trPr>
        <w:tc>
          <w:tcPr>
            <w:tcW w:w="7338" w:type="dxa"/>
            <w:tcBorders>
              <w:bottom w:val="single" w:sz="4" w:space="0" w:color="auto"/>
            </w:tcBorders>
          </w:tcPr>
          <w:p w:rsidR="003127E9" w:rsidRPr="00FA7CEF" w:rsidRDefault="008749EA" w:rsidP="00B70BCF">
            <w:pPr>
              <w:spacing w:line="360" w:lineRule="auto"/>
              <w:rPr>
                <w:rFonts w:ascii="Times New Roman" w:hAnsi="Times New Roman"/>
                <w:b/>
                <w:sz w:val="24"/>
                <w:szCs w:val="24"/>
              </w:rPr>
            </w:pPr>
            <w:r>
              <w:rPr>
                <w:rFonts w:ascii="Times New Roman" w:hAnsi="Times New Roman"/>
                <w:b/>
                <w:sz w:val="24"/>
                <w:szCs w:val="24"/>
              </w:rPr>
              <w:t>I</w:t>
            </w:r>
            <w:r w:rsidR="003127E9" w:rsidRPr="00FA7CEF">
              <w:rPr>
                <w:rFonts w:ascii="Times New Roman" w:hAnsi="Times New Roman"/>
                <w:b/>
                <w:sz w:val="24"/>
                <w:szCs w:val="24"/>
              </w:rPr>
              <w:t xml:space="preserve">nkubatoriaus </w:t>
            </w:r>
            <w:r w:rsidR="00342DE7">
              <w:rPr>
                <w:rFonts w:ascii="Times New Roman" w:hAnsi="Times New Roman"/>
                <w:b/>
                <w:sz w:val="24"/>
                <w:szCs w:val="24"/>
              </w:rPr>
              <w:t>Kultūros</w:t>
            </w:r>
            <w:r w:rsidR="00EE5DA9">
              <w:rPr>
                <w:rFonts w:ascii="Times New Roman" w:hAnsi="Times New Roman"/>
                <w:b/>
                <w:sz w:val="24"/>
                <w:szCs w:val="24"/>
              </w:rPr>
              <w:t xml:space="preserve"> fabriko</w:t>
            </w:r>
            <w:r>
              <w:rPr>
                <w:rFonts w:ascii="Times New Roman" w:hAnsi="Times New Roman"/>
                <w:b/>
                <w:sz w:val="24"/>
                <w:szCs w:val="24"/>
              </w:rPr>
              <w:t xml:space="preserve"> </w:t>
            </w:r>
            <w:r w:rsidR="003127E9" w:rsidRPr="00FA7CEF">
              <w:rPr>
                <w:rFonts w:ascii="Times New Roman" w:hAnsi="Times New Roman"/>
                <w:b/>
                <w:sz w:val="24"/>
                <w:szCs w:val="24"/>
              </w:rPr>
              <w:t>bendras plotas</w:t>
            </w:r>
          </w:p>
        </w:tc>
        <w:tc>
          <w:tcPr>
            <w:tcW w:w="1842" w:type="dxa"/>
            <w:tcBorders>
              <w:bottom w:val="single" w:sz="4" w:space="0" w:color="auto"/>
            </w:tcBorders>
          </w:tcPr>
          <w:p w:rsidR="003127E9" w:rsidRPr="00FA7CEF" w:rsidRDefault="003127E9" w:rsidP="00B70BCF">
            <w:pPr>
              <w:spacing w:line="360" w:lineRule="auto"/>
              <w:jc w:val="center"/>
              <w:rPr>
                <w:rFonts w:ascii="Times New Roman" w:hAnsi="Times New Roman"/>
                <w:b/>
                <w:sz w:val="24"/>
                <w:szCs w:val="24"/>
              </w:rPr>
            </w:pPr>
            <w:r w:rsidRPr="00FA7CEF">
              <w:rPr>
                <w:rFonts w:ascii="Times New Roman" w:hAnsi="Times New Roman"/>
                <w:b/>
                <w:sz w:val="24"/>
                <w:szCs w:val="24"/>
              </w:rPr>
              <w:t>3734 kv. m.</w:t>
            </w:r>
          </w:p>
        </w:tc>
        <w:tc>
          <w:tcPr>
            <w:tcW w:w="4678" w:type="dxa"/>
            <w:tcBorders>
              <w:bottom w:val="single" w:sz="4" w:space="0" w:color="auto"/>
            </w:tcBorders>
          </w:tcPr>
          <w:p w:rsidR="003127E9" w:rsidRPr="0017711C" w:rsidRDefault="003127E9" w:rsidP="00B70BCF">
            <w:pPr>
              <w:spacing w:line="360" w:lineRule="auto"/>
              <w:jc w:val="center"/>
              <w:rPr>
                <w:rFonts w:ascii="Times New Roman" w:hAnsi="Times New Roman"/>
                <w:b/>
              </w:rPr>
            </w:pPr>
            <w:r w:rsidRPr="00FA7CEF">
              <w:rPr>
                <w:rFonts w:ascii="Times New Roman" w:hAnsi="Times New Roman"/>
                <w:b/>
              </w:rPr>
              <w:t>100</w:t>
            </w:r>
            <w:r w:rsidRPr="0017711C">
              <w:rPr>
                <w:rFonts w:ascii="Times New Roman" w:hAnsi="Times New Roman"/>
                <w:b/>
              </w:rPr>
              <w:t>%</w:t>
            </w:r>
          </w:p>
        </w:tc>
      </w:tr>
      <w:tr w:rsidR="003127E9" w:rsidRPr="00FA7CEF" w:rsidTr="00DD336D">
        <w:trPr>
          <w:trHeight w:val="413"/>
        </w:trPr>
        <w:tc>
          <w:tcPr>
            <w:tcW w:w="7338" w:type="dxa"/>
            <w:shd w:val="clear" w:color="auto" w:fill="A6A6A6"/>
          </w:tcPr>
          <w:p w:rsidR="003127E9" w:rsidRPr="00FA7CEF" w:rsidRDefault="00686DA1" w:rsidP="00686DA1">
            <w:pPr>
              <w:spacing w:line="360" w:lineRule="auto"/>
              <w:rPr>
                <w:rFonts w:ascii="Times New Roman" w:hAnsi="Times New Roman"/>
                <w:b/>
                <w:sz w:val="24"/>
                <w:szCs w:val="24"/>
              </w:rPr>
            </w:pPr>
            <w:r>
              <w:rPr>
                <w:rFonts w:ascii="Times New Roman" w:hAnsi="Times New Roman"/>
                <w:b/>
                <w:sz w:val="24"/>
                <w:szCs w:val="24"/>
              </w:rPr>
              <w:t>Priskirtas</w:t>
            </w:r>
            <w:r w:rsidR="003127E9" w:rsidRPr="00FA7CEF">
              <w:rPr>
                <w:rFonts w:ascii="Times New Roman" w:hAnsi="Times New Roman"/>
                <w:b/>
                <w:sz w:val="24"/>
                <w:szCs w:val="24"/>
              </w:rPr>
              <w:t xml:space="preserve"> rezident</w:t>
            </w:r>
            <w:r>
              <w:rPr>
                <w:rFonts w:ascii="Times New Roman" w:hAnsi="Times New Roman"/>
                <w:b/>
                <w:sz w:val="24"/>
                <w:szCs w:val="24"/>
              </w:rPr>
              <w:t>ų veiklai</w:t>
            </w:r>
            <w:r w:rsidR="003127E9" w:rsidRPr="00FA7CEF">
              <w:rPr>
                <w:rFonts w:ascii="Times New Roman" w:hAnsi="Times New Roman"/>
                <w:b/>
                <w:sz w:val="24"/>
                <w:szCs w:val="24"/>
              </w:rPr>
              <w:t xml:space="preserve"> naudingas</w:t>
            </w:r>
            <w:r>
              <w:rPr>
                <w:rFonts w:ascii="Times New Roman" w:hAnsi="Times New Roman"/>
                <w:b/>
                <w:sz w:val="24"/>
                <w:szCs w:val="24"/>
              </w:rPr>
              <w:t xml:space="preserve"> nuomotinas</w:t>
            </w:r>
            <w:r w:rsidR="003127E9" w:rsidRPr="00FA7CEF">
              <w:rPr>
                <w:rFonts w:ascii="Times New Roman" w:hAnsi="Times New Roman"/>
                <w:b/>
                <w:sz w:val="24"/>
                <w:szCs w:val="24"/>
              </w:rPr>
              <w:t xml:space="preserve"> plotas</w:t>
            </w:r>
          </w:p>
        </w:tc>
        <w:tc>
          <w:tcPr>
            <w:tcW w:w="1842" w:type="dxa"/>
            <w:shd w:val="clear" w:color="auto" w:fill="A6A6A6"/>
          </w:tcPr>
          <w:p w:rsidR="003127E9" w:rsidRPr="00FA7CEF" w:rsidRDefault="003127E9" w:rsidP="00E66672">
            <w:pPr>
              <w:spacing w:line="360" w:lineRule="auto"/>
              <w:jc w:val="center"/>
              <w:rPr>
                <w:rFonts w:ascii="Times New Roman" w:hAnsi="Times New Roman"/>
                <w:b/>
                <w:sz w:val="24"/>
                <w:szCs w:val="24"/>
              </w:rPr>
            </w:pPr>
            <w:r w:rsidRPr="00FA7CEF">
              <w:rPr>
                <w:rFonts w:ascii="Times New Roman" w:hAnsi="Times New Roman"/>
                <w:b/>
                <w:sz w:val="24"/>
                <w:szCs w:val="24"/>
              </w:rPr>
              <w:t>2239 kv. m.</w:t>
            </w:r>
          </w:p>
        </w:tc>
        <w:tc>
          <w:tcPr>
            <w:tcW w:w="4678" w:type="dxa"/>
            <w:shd w:val="clear" w:color="auto" w:fill="A6A6A6"/>
          </w:tcPr>
          <w:p w:rsidR="003127E9" w:rsidRPr="00FA7CEF" w:rsidRDefault="003127E9" w:rsidP="00B70BCF">
            <w:pPr>
              <w:spacing w:line="360" w:lineRule="auto"/>
              <w:jc w:val="center"/>
              <w:rPr>
                <w:rFonts w:ascii="Times New Roman" w:hAnsi="Times New Roman"/>
                <w:b/>
              </w:rPr>
            </w:pPr>
            <w:r w:rsidRPr="00FA7CEF">
              <w:rPr>
                <w:rFonts w:ascii="Times New Roman" w:hAnsi="Times New Roman"/>
                <w:b/>
              </w:rPr>
              <w:t>60 % nuo bendro inkubatoriaus ploto</w:t>
            </w:r>
          </w:p>
        </w:tc>
      </w:tr>
      <w:tr w:rsidR="003127E9" w:rsidRPr="00686DA1" w:rsidTr="00DD336D">
        <w:trPr>
          <w:trHeight w:val="413"/>
        </w:trPr>
        <w:tc>
          <w:tcPr>
            <w:tcW w:w="7338" w:type="dxa"/>
          </w:tcPr>
          <w:p w:rsidR="003127E9" w:rsidRPr="00686DA1" w:rsidRDefault="00686DA1" w:rsidP="00B70BCF">
            <w:pPr>
              <w:spacing w:line="360" w:lineRule="auto"/>
              <w:rPr>
                <w:rFonts w:ascii="Times New Roman" w:hAnsi="Times New Roman"/>
                <w:sz w:val="24"/>
                <w:szCs w:val="24"/>
              </w:rPr>
            </w:pPr>
            <w:r>
              <w:rPr>
                <w:rFonts w:ascii="Times New Roman" w:hAnsi="Times New Roman"/>
                <w:sz w:val="24"/>
                <w:szCs w:val="24"/>
              </w:rPr>
              <w:t>I</w:t>
            </w:r>
            <w:r w:rsidR="003127E9" w:rsidRPr="00686DA1">
              <w:rPr>
                <w:rFonts w:ascii="Times New Roman" w:hAnsi="Times New Roman"/>
                <w:sz w:val="24"/>
                <w:szCs w:val="24"/>
              </w:rPr>
              <w:t xml:space="preserve">nkubatoriaus </w:t>
            </w:r>
            <w:r>
              <w:rPr>
                <w:rFonts w:ascii="Times New Roman" w:hAnsi="Times New Roman"/>
                <w:sz w:val="24"/>
                <w:szCs w:val="24"/>
              </w:rPr>
              <w:t xml:space="preserve">bendri </w:t>
            </w:r>
            <w:r w:rsidR="003127E9" w:rsidRPr="00686DA1">
              <w:rPr>
                <w:rFonts w:ascii="Times New Roman" w:hAnsi="Times New Roman"/>
                <w:sz w:val="24"/>
                <w:szCs w:val="24"/>
              </w:rPr>
              <w:t>plotai (bendram naudojimui ir techninės paskirties)</w:t>
            </w:r>
          </w:p>
        </w:tc>
        <w:tc>
          <w:tcPr>
            <w:tcW w:w="1842" w:type="dxa"/>
          </w:tcPr>
          <w:p w:rsidR="003127E9" w:rsidRPr="00686DA1" w:rsidRDefault="003127E9" w:rsidP="006E065F">
            <w:pPr>
              <w:spacing w:line="360" w:lineRule="auto"/>
              <w:jc w:val="center"/>
              <w:rPr>
                <w:rFonts w:ascii="Times New Roman" w:hAnsi="Times New Roman"/>
                <w:sz w:val="24"/>
                <w:szCs w:val="24"/>
              </w:rPr>
            </w:pPr>
            <w:r w:rsidRPr="00686DA1">
              <w:rPr>
                <w:rFonts w:ascii="Times New Roman" w:hAnsi="Times New Roman"/>
                <w:sz w:val="24"/>
                <w:szCs w:val="24"/>
              </w:rPr>
              <w:t>1495 kv. m.</w:t>
            </w:r>
          </w:p>
        </w:tc>
        <w:tc>
          <w:tcPr>
            <w:tcW w:w="4678" w:type="dxa"/>
          </w:tcPr>
          <w:p w:rsidR="003127E9" w:rsidRPr="00A941E2" w:rsidRDefault="003127E9" w:rsidP="004D7444">
            <w:pPr>
              <w:pStyle w:val="Sraopastraipa"/>
              <w:numPr>
                <w:ilvl w:val="0"/>
                <w:numId w:val="22"/>
              </w:numPr>
              <w:spacing w:line="360" w:lineRule="auto"/>
              <w:jc w:val="center"/>
              <w:rPr>
                <w:rFonts w:ascii="Times New Roman" w:hAnsi="Times New Roman"/>
                <w:b/>
              </w:rPr>
            </w:pPr>
            <w:r w:rsidRPr="00A941E2">
              <w:rPr>
                <w:rFonts w:ascii="Times New Roman" w:hAnsi="Times New Roman"/>
              </w:rPr>
              <w:t xml:space="preserve"> nuo bendro inkubatoriaus ploto</w:t>
            </w:r>
          </w:p>
        </w:tc>
      </w:tr>
    </w:tbl>
    <w:p w:rsidR="003127E9" w:rsidRPr="00FA7CEF" w:rsidRDefault="003127E9" w:rsidP="003F62A4">
      <w:pPr>
        <w:tabs>
          <w:tab w:val="left" w:pos="567"/>
        </w:tabs>
      </w:pPr>
    </w:p>
    <w:p w:rsidR="003127E9" w:rsidRPr="00FA7CEF" w:rsidRDefault="003127E9" w:rsidP="003F62A4">
      <w:pPr>
        <w:tabs>
          <w:tab w:val="left" w:pos="567"/>
        </w:tabs>
      </w:pPr>
    </w:p>
    <w:p w:rsidR="003127E9" w:rsidRPr="00FA7CEF" w:rsidRDefault="003127E9" w:rsidP="003F62A4">
      <w:pPr>
        <w:tabs>
          <w:tab w:val="left" w:pos="567"/>
        </w:tabs>
        <w:sectPr w:rsidR="003127E9" w:rsidRPr="00FA7CEF" w:rsidSect="006B7AF5">
          <w:pgSz w:w="16838" w:h="11906" w:orient="landscape"/>
          <w:pgMar w:top="1135" w:right="1701" w:bottom="1276" w:left="1134" w:header="567" w:footer="567" w:gutter="0"/>
          <w:cols w:space="1296"/>
          <w:docGrid w:linePitch="360"/>
        </w:sectPr>
      </w:pPr>
    </w:p>
    <w:p w:rsidR="00A941E2" w:rsidRDefault="00A941E2" w:rsidP="004D7444">
      <w:pPr>
        <w:pStyle w:val="Default"/>
        <w:numPr>
          <w:ilvl w:val="0"/>
          <w:numId w:val="6"/>
        </w:numPr>
        <w:spacing w:after="240"/>
        <w:ind w:left="714" w:hanging="357"/>
        <w:jc w:val="both"/>
        <w:rPr>
          <w:b/>
          <w:color w:val="595959" w:themeColor="text1" w:themeTint="A6"/>
        </w:rPr>
      </w:pPr>
      <w:r w:rsidRPr="00A941E2">
        <w:rPr>
          <w:b/>
          <w:color w:val="595959" w:themeColor="text1" w:themeTint="A6"/>
        </w:rPr>
        <w:lastRenderedPageBreak/>
        <w:t xml:space="preserve">PROJEKTO VYKDYTOJOS </w:t>
      </w:r>
      <w:proofErr w:type="spellStart"/>
      <w:r w:rsidRPr="00A941E2">
        <w:rPr>
          <w:b/>
          <w:color w:val="595959" w:themeColor="text1" w:themeTint="A6"/>
        </w:rPr>
        <w:t>VšĮ</w:t>
      </w:r>
      <w:proofErr w:type="spellEnd"/>
      <w:r w:rsidRPr="00A941E2">
        <w:rPr>
          <w:b/>
          <w:color w:val="595959" w:themeColor="text1" w:themeTint="A6"/>
        </w:rPr>
        <w:t xml:space="preserve"> KEPA IR KULTŪROS FABRIKO ORGANIZACINĖ STRUKTŪRA, ŽMOGIŠKIEJI IŠTEKLIAI IR REZIDENTŲ ATRANKOS KRITERIJAI</w:t>
      </w:r>
    </w:p>
    <w:p w:rsidR="003127E9" w:rsidRPr="0017711C" w:rsidRDefault="003127E9" w:rsidP="003476AD">
      <w:pPr>
        <w:autoSpaceDE w:val="0"/>
        <w:autoSpaceDN w:val="0"/>
        <w:adjustRightInd w:val="0"/>
        <w:spacing w:line="240" w:lineRule="atLeast"/>
        <w:ind w:firstLine="567"/>
        <w:jc w:val="both"/>
        <w:rPr>
          <w:rFonts w:ascii="Times New Roman" w:hAnsi="Times New Roman"/>
          <w:sz w:val="24"/>
          <w:szCs w:val="24"/>
        </w:rPr>
      </w:pPr>
      <w:r w:rsidRPr="00FA7CEF">
        <w:rPr>
          <w:rFonts w:ascii="Times New Roman" w:hAnsi="Times New Roman"/>
          <w:sz w:val="24"/>
          <w:szCs w:val="24"/>
        </w:rPr>
        <w:t>Kultūros fabrik</w:t>
      </w:r>
      <w:r w:rsidR="00EE5DA9">
        <w:rPr>
          <w:rFonts w:ascii="Times New Roman" w:hAnsi="Times New Roman"/>
          <w:sz w:val="24"/>
          <w:szCs w:val="24"/>
        </w:rPr>
        <w:t>o</w:t>
      </w:r>
      <w:r w:rsidRPr="00FA7CEF">
        <w:rPr>
          <w:rFonts w:ascii="Times New Roman" w:hAnsi="Times New Roman"/>
          <w:sz w:val="24"/>
          <w:szCs w:val="24"/>
        </w:rPr>
        <w:t xml:space="preserve"> projekto veiklos strategija atspindi viešosios įstaigos Klaipėdos ekonominės plėtros agentūros misiją ir tikslus</w:t>
      </w:r>
      <w:r w:rsidR="002230AA">
        <w:rPr>
          <w:rFonts w:ascii="Times New Roman" w:hAnsi="Times New Roman"/>
          <w:sz w:val="24"/>
          <w:szCs w:val="24"/>
        </w:rPr>
        <w:t>,</w:t>
      </w:r>
      <w:r w:rsidRPr="0017711C">
        <w:rPr>
          <w:rFonts w:ascii="Times New Roman" w:hAnsi="Times New Roman"/>
          <w:sz w:val="24"/>
          <w:szCs w:val="24"/>
        </w:rPr>
        <w:t xml:space="preserve"> siekiant </w:t>
      </w:r>
      <w:r w:rsidRPr="0017711C">
        <w:rPr>
          <w:rFonts w:ascii="Times New Roman" w:hAnsi="Times New Roman"/>
          <w:sz w:val="24"/>
          <w:szCs w:val="24"/>
          <w:lang w:eastAsia="lt-LT"/>
        </w:rPr>
        <w:t xml:space="preserve">darnaus Klaipėdos miesto </w:t>
      </w:r>
      <w:proofErr w:type="spellStart"/>
      <w:r w:rsidRPr="0017711C">
        <w:rPr>
          <w:rFonts w:ascii="Times New Roman" w:hAnsi="Times New Roman"/>
          <w:sz w:val="24"/>
          <w:szCs w:val="24"/>
          <w:lang w:eastAsia="lt-LT"/>
        </w:rPr>
        <w:t>verslumo</w:t>
      </w:r>
      <w:proofErr w:type="spellEnd"/>
      <w:r w:rsidRPr="0017711C">
        <w:rPr>
          <w:rFonts w:ascii="Times New Roman" w:hAnsi="Times New Roman"/>
          <w:sz w:val="24"/>
          <w:szCs w:val="24"/>
          <w:lang w:eastAsia="lt-LT"/>
        </w:rPr>
        <w:t xml:space="preserve"> ir konkurencingumo, investicinio patrauklumo </w:t>
      </w:r>
      <w:r w:rsidR="002230AA">
        <w:rPr>
          <w:rFonts w:ascii="Times New Roman" w:hAnsi="Times New Roman"/>
          <w:sz w:val="24"/>
          <w:szCs w:val="24"/>
          <w:lang w:eastAsia="lt-LT"/>
        </w:rPr>
        <w:t>ir</w:t>
      </w:r>
      <w:r w:rsidR="0034698D">
        <w:rPr>
          <w:rFonts w:ascii="Times New Roman" w:hAnsi="Times New Roman"/>
          <w:sz w:val="24"/>
          <w:szCs w:val="24"/>
          <w:lang w:eastAsia="lt-LT"/>
        </w:rPr>
        <w:t xml:space="preserve"> </w:t>
      </w:r>
      <w:r w:rsidRPr="0017711C">
        <w:rPr>
          <w:rFonts w:ascii="Times New Roman" w:hAnsi="Times New Roman"/>
          <w:sz w:val="24"/>
          <w:szCs w:val="24"/>
          <w:lang w:eastAsia="lt-LT"/>
        </w:rPr>
        <w:t>teritorijų urbanistinio vystymo skatinimo</w:t>
      </w:r>
      <w:r w:rsidRPr="00FA7CEF">
        <w:rPr>
          <w:rFonts w:ascii="Times New Roman" w:hAnsi="Times New Roman"/>
          <w:sz w:val="24"/>
          <w:szCs w:val="24"/>
        </w:rPr>
        <w:t xml:space="preserve">, tenkinant viešuosius interesus, užtikrinant nenutrūkstamą šių veiklos sričių informacijos sklaidą </w:t>
      </w:r>
      <w:r w:rsidR="002230AA">
        <w:rPr>
          <w:rFonts w:ascii="Times New Roman" w:hAnsi="Times New Roman"/>
          <w:sz w:val="24"/>
          <w:szCs w:val="24"/>
        </w:rPr>
        <w:t>ir</w:t>
      </w:r>
      <w:r w:rsidR="0034698D">
        <w:rPr>
          <w:rFonts w:ascii="Times New Roman" w:hAnsi="Times New Roman"/>
          <w:sz w:val="24"/>
          <w:szCs w:val="24"/>
        </w:rPr>
        <w:t xml:space="preserve"> </w:t>
      </w:r>
      <w:r w:rsidR="002230AA">
        <w:rPr>
          <w:rFonts w:ascii="Times New Roman" w:hAnsi="Times New Roman"/>
          <w:sz w:val="24"/>
          <w:szCs w:val="24"/>
        </w:rPr>
        <w:t>veiksmingų</w:t>
      </w:r>
      <w:r w:rsidR="0034698D">
        <w:rPr>
          <w:rFonts w:ascii="Times New Roman" w:hAnsi="Times New Roman"/>
          <w:sz w:val="24"/>
          <w:szCs w:val="24"/>
        </w:rPr>
        <w:t xml:space="preserve"> </w:t>
      </w:r>
      <w:proofErr w:type="spellStart"/>
      <w:r w:rsidRPr="0017711C">
        <w:rPr>
          <w:rFonts w:ascii="Times New Roman" w:hAnsi="Times New Roman"/>
          <w:sz w:val="24"/>
          <w:szCs w:val="24"/>
        </w:rPr>
        <w:t>verslumo</w:t>
      </w:r>
      <w:proofErr w:type="spellEnd"/>
      <w:r w:rsidRPr="0017711C">
        <w:rPr>
          <w:rFonts w:ascii="Times New Roman" w:hAnsi="Times New Roman"/>
          <w:sz w:val="24"/>
          <w:szCs w:val="24"/>
        </w:rPr>
        <w:t xml:space="preserve"> paslaugų teikimą kūrybinių industrijų atstovams, kitiems verslo subjektams ir miesto gyventojams. </w:t>
      </w:r>
    </w:p>
    <w:p w:rsidR="003127E9" w:rsidRPr="00DC0346" w:rsidRDefault="003127E9" w:rsidP="003476AD">
      <w:pPr>
        <w:spacing w:line="240" w:lineRule="atLeast"/>
        <w:ind w:firstLine="567"/>
        <w:jc w:val="both"/>
        <w:rPr>
          <w:rFonts w:ascii="Times New Roman" w:hAnsi="Times New Roman"/>
          <w:bCs/>
          <w:sz w:val="24"/>
          <w:szCs w:val="24"/>
        </w:rPr>
      </w:pPr>
      <w:r w:rsidRPr="00DC0346">
        <w:rPr>
          <w:rFonts w:ascii="Times New Roman" w:hAnsi="Times New Roman"/>
          <w:bCs/>
          <w:sz w:val="24"/>
          <w:szCs w:val="24"/>
        </w:rPr>
        <w:t xml:space="preserve">Įgyvendinamas </w:t>
      </w:r>
      <w:r w:rsidR="00342DE7">
        <w:rPr>
          <w:rFonts w:ascii="Times New Roman" w:hAnsi="Times New Roman"/>
          <w:bCs/>
          <w:sz w:val="24"/>
          <w:szCs w:val="24"/>
        </w:rPr>
        <w:t>Kultūros</w:t>
      </w:r>
      <w:r w:rsidR="00EE5DA9">
        <w:rPr>
          <w:rFonts w:ascii="Times New Roman" w:hAnsi="Times New Roman"/>
          <w:bCs/>
          <w:sz w:val="24"/>
          <w:szCs w:val="24"/>
        </w:rPr>
        <w:t xml:space="preserve"> fabriko</w:t>
      </w:r>
      <w:r w:rsidR="00F158D7">
        <w:rPr>
          <w:rFonts w:ascii="Times New Roman" w:hAnsi="Times New Roman"/>
          <w:bCs/>
          <w:sz w:val="24"/>
          <w:szCs w:val="24"/>
        </w:rPr>
        <w:t xml:space="preserve"> </w:t>
      </w:r>
      <w:r w:rsidRPr="00DC0346">
        <w:rPr>
          <w:rFonts w:ascii="Times New Roman" w:hAnsi="Times New Roman"/>
          <w:bCs/>
          <w:sz w:val="24"/>
          <w:szCs w:val="24"/>
        </w:rPr>
        <w:t xml:space="preserve">projektas prisidės prie įstaigos misijos </w:t>
      </w:r>
      <w:r w:rsidR="00BF71E1" w:rsidRPr="00DC0346">
        <w:rPr>
          <w:rFonts w:ascii="Times New Roman" w:hAnsi="Times New Roman"/>
          <w:bCs/>
          <w:sz w:val="24"/>
          <w:szCs w:val="24"/>
        </w:rPr>
        <w:t>–</w:t>
      </w:r>
      <w:r w:rsidRPr="00DC0346">
        <w:rPr>
          <w:rFonts w:ascii="Times New Roman" w:hAnsi="Times New Roman"/>
          <w:bCs/>
          <w:sz w:val="24"/>
          <w:szCs w:val="24"/>
        </w:rPr>
        <w:t xml:space="preserve"> skatinti Klaipėdos miesto gyventojų </w:t>
      </w:r>
      <w:proofErr w:type="spellStart"/>
      <w:r w:rsidRPr="00DC0346">
        <w:rPr>
          <w:rFonts w:ascii="Times New Roman" w:hAnsi="Times New Roman"/>
          <w:bCs/>
          <w:sz w:val="24"/>
          <w:szCs w:val="24"/>
        </w:rPr>
        <w:t>verslumą</w:t>
      </w:r>
      <w:proofErr w:type="spellEnd"/>
      <w:r w:rsidRPr="00DC0346">
        <w:rPr>
          <w:rFonts w:ascii="Times New Roman" w:hAnsi="Times New Roman"/>
          <w:bCs/>
          <w:sz w:val="24"/>
          <w:szCs w:val="24"/>
        </w:rPr>
        <w:t xml:space="preserve"> ir verslo įmonių bei kūrybinių industrijų konkurencingumą, kurti Klaipėdos miesto kaip pažangaus miesto įvaizdį, skatinti darnų miesto teritorijų vystymą.</w:t>
      </w:r>
    </w:p>
    <w:p w:rsidR="003127E9" w:rsidRPr="00DC0346" w:rsidRDefault="00F158D7" w:rsidP="003476AD">
      <w:pPr>
        <w:tabs>
          <w:tab w:val="left" w:pos="567"/>
        </w:tabs>
        <w:spacing w:line="240" w:lineRule="atLeast"/>
        <w:ind w:firstLine="567"/>
        <w:jc w:val="both"/>
        <w:rPr>
          <w:rFonts w:ascii="Times New Roman" w:hAnsi="Times New Roman"/>
          <w:sz w:val="24"/>
          <w:szCs w:val="24"/>
        </w:rPr>
      </w:pPr>
      <w:r>
        <w:rPr>
          <w:rFonts w:ascii="Times New Roman" w:hAnsi="Times New Roman"/>
          <w:sz w:val="24"/>
          <w:szCs w:val="24"/>
        </w:rPr>
        <w:t>K</w:t>
      </w:r>
      <w:r w:rsidR="00EE5DA9">
        <w:rPr>
          <w:rFonts w:ascii="Times New Roman" w:hAnsi="Times New Roman"/>
          <w:sz w:val="24"/>
          <w:szCs w:val="24"/>
        </w:rPr>
        <w:t>ultūros fabriko</w:t>
      </w:r>
      <w:r>
        <w:rPr>
          <w:rFonts w:ascii="Times New Roman" w:hAnsi="Times New Roman"/>
          <w:sz w:val="24"/>
          <w:szCs w:val="24"/>
        </w:rPr>
        <w:t xml:space="preserve"> </w:t>
      </w:r>
      <w:r w:rsidR="003127E9" w:rsidRPr="00DC0346">
        <w:rPr>
          <w:rFonts w:ascii="Times New Roman" w:hAnsi="Times New Roman"/>
          <w:sz w:val="24"/>
          <w:szCs w:val="24"/>
        </w:rPr>
        <w:t xml:space="preserve">projekto organizacinė struktūra parengta </w:t>
      </w:r>
      <w:r w:rsidR="00BF71E1" w:rsidRPr="00DC0346">
        <w:rPr>
          <w:rFonts w:ascii="Times New Roman" w:hAnsi="Times New Roman"/>
          <w:sz w:val="24"/>
          <w:szCs w:val="24"/>
        </w:rPr>
        <w:t xml:space="preserve">pagal </w:t>
      </w:r>
      <w:r w:rsidR="00145ABA" w:rsidRPr="00DC0346">
        <w:rPr>
          <w:rFonts w:ascii="Times New Roman" w:hAnsi="Times New Roman"/>
          <w:sz w:val="24"/>
          <w:szCs w:val="24"/>
        </w:rPr>
        <w:t>v</w:t>
      </w:r>
      <w:r w:rsidR="003127E9" w:rsidRPr="00DC0346">
        <w:rPr>
          <w:rFonts w:ascii="Times New Roman" w:hAnsi="Times New Roman"/>
          <w:sz w:val="24"/>
          <w:szCs w:val="24"/>
        </w:rPr>
        <w:t>ykdytojo</w:t>
      </w:r>
      <w:r w:rsidR="00D8484F" w:rsidRPr="00DC0346">
        <w:rPr>
          <w:rFonts w:ascii="Times New Roman" w:hAnsi="Times New Roman"/>
          <w:sz w:val="24"/>
          <w:szCs w:val="24"/>
        </w:rPr>
        <w:t>s</w:t>
      </w:r>
      <w:r w:rsidR="003127E9" w:rsidRPr="00DC0346">
        <w:rPr>
          <w:rFonts w:ascii="Times New Roman" w:hAnsi="Times New Roman"/>
          <w:sz w:val="24"/>
          <w:szCs w:val="24"/>
        </w:rPr>
        <w:t xml:space="preserve"> įstaigos </w:t>
      </w:r>
      <w:proofErr w:type="spellStart"/>
      <w:r w:rsidR="003127E9" w:rsidRPr="00DC0346">
        <w:rPr>
          <w:rFonts w:ascii="Times New Roman" w:hAnsi="Times New Roman"/>
          <w:sz w:val="24"/>
          <w:szCs w:val="24"/>
        </w:rPr>
        <w:t>VšĮ</w:t>
      </w:r>
      <w:proofErr w:type="spellEnd"/>
      <w:r w:rsidR="003127E9" w:rsidRPr="00DC0346">
        <w:rPr>
          <w:rFonts w:ascii="Times New Roman" w:hAnsi="Times New Roman"/>
          <w:sz w:val="24"/>
          <w:szCs w:val="24"/>
        </w:rPr>
        <w:t xml:space="preserve"> KEPA </w:t>
      </w:r>
      <w:r w:rsidR="00DC0346" w:rsidRPr="00DC0346">
        <w:rPr>
          <w:rFonts w:ascii="Times New Roman" w:hAnsi="Times New Roman"/>
          <w:sz w:val="24"/>
          <w:szCs w:val="24"/>
        </w:rPr>
        <w:t>steigėjo patvirtint</w:t>
      </w:r>
      <w:r w:rsidR="0091131B">
        <w:rPr>
          <w:rFonts w:ascii="Times New Roman" w:hAnsi="Times New Roman"/>
          <w:sz w:val="24"/>
          <w:szCs w:val="24"/>
        </w:rPr>
        <w:t>us įstatus ir</w:t>
      </w:r>
      <w:r w:rsidR="0034698D">
        <w:rPr>
          <w:rFonts w:ascii="Times New Roman" w:hAnsi="Times New Roman"/>
          <w:sz w:val="24"/>
          <w:szCs w:val="24"/>
        </w:rPr>
        <w:t xml:space="preserve"> </w:t>
      </w:r>
      <w:r w:rsidR="00BF71E1" w:rsidRPr="00DC0346">
        <w:rPr>
          <w:rFonts w:ascii="Times New Roman" w:hAnsi="Times New Roman"/>
          <w:sz w:val="24"/>
          <w:szCs w:val="24"/>
        </w:rPr>
        <w:t>organizacinę struktūrą</w:t>
      </w:r>
      <w:r w:rsidR="003127E9" w:rsidRPr="00DC0346">
        <w:rPr>
          <w:rFonts w:ascii="Times New Roman" w:hAnsi="Times New Roman"/>
          <w:sz w:val="24"/>
          <w:szCs w:val="24"/>
        </w:rPr>
        <w:t xml:space="preserve">, kurios veiklos organizuojamos ir finansuojamos </w:t>
      </w:r>
      <w:r w:rsidR="00D00439" w:rsidRPr="00DC0346">
        <w:rPr>
          <w:rFonts w:ascii="Times New Roman" w:hAnsi="Times New Roman"/>
          <w:sz w:val="24"/>
          <w:szCs w:val="24"/>
        </w:rPr>
        <w:t>vykdomų</w:t>
      </w:r>
      <w:r w:rsidR="003127E9" w:rsidRPr="00DC0346">
        <w:rPr>
          <w:rFonts w:ascii="Times New Roman" w:hAnsi="Times New Roman"/>
          <w:sz w:val="24"/>
          <w:szCs w:val="24"/>
        </w:rPr>
        <w:t xml:space="preserve"> projektų </w:t>
      </w:r>
      <w:r w:rsidR="0091131B">
        <w:rPr>
          <w:rFonts w:ascii="Times New Roman" w:hAnsi="Times New Roman"/>
          <w:sz w:val="24"/>
          <w:szCs w:val="24"/>
        </w:rPr>
        <w:t>bei</w:t>
      </w:r>
      <w:r w:rsidR="00DC0346" w:rsidRPr="00DC0346">
        <w:rPr>
          <w:rFonts w:ascii="Times New Roman" w:hAnsi="Times New Roman"/>
          <w:sz w:val="24"/>
          <w:szCs w:val="24"/>
        </w:rPr>
        <w:t xml:space="preserve"> juose numatytų teikti paslaugų </w:t>
      </w:r>
      <w:r w:rsidR="003127E9" w:rsidRPr="00DC0346">
        <w:rPr>
          <w:rFonts w:ascii="Times New Roman" w:hAnsi="Times New Roman"/>
          <w:sz w:val="24"/>
          <w:szCs w:val="24"/>
        </w:rPr>
        <w:t xml:space="preserve">pagrindu. </w:t>
      </w:r>
    </w:p>
    <w:p w:rsidR="003127E9" w:rsidRPr="00FA7CEF" w:rsidRDefault="003127E9" w:rsidP="0098605C">
      <w:pPr>
        <w:pBdr>
          <w:bottom w:val="single" w:sz="4" w:space="1" w:color="auto"/>
        </w:pBdr>
        <w:tabs>
          <w:tab w:val="left" w:pos="567"/>
        </w:tabs>
        <w:spacing w:line="240" w:lineRule="atLeast"/>
        <w:jc w:val="both"/>
        <w:rPr>
          <w:rFonts w:ascii="Times New Roman" w:hAnsi="Times New Roman"/>
          <w:b/>
          <w:sz w:val="24"/>
          <w:szCs w:val="24"/>
        </w:rPr>
      </w:pPr>
    </w:p>
    <w:p w:rsidR="003127E9" w:rsidRPr="00FA7CEF" w:rsidRDefault="003127E9" w:rsidP="0032630E">
      <w:pPr>
        <w:ind w:firstLine="720"/>
        <w:jc w:val="center"/>
        <w:rPr>
          <w:rFonts w:ascii="Times New Roman" w:hAnsi="Times New Roman"/>
          <w:sz w:val="24"/>
          <w:szCs w:val="24"/>
        </w:rPr>
      </w:pPr>
      <w:r w:rsidRPr="00FA7CEF">
        <w:rPr>
          <w:rFonts w:ascii="Times New Roman" w:hAnsi="Times New Roman"/>
          <w:b/>
          <w:sz w:val="24"/>
          <w:szCs w:val="24"/>
        </w:rPr>
        <w:t>1 schema</w:t>
      </w:r>
      <w:r w:rsidRPr="00FA7CEF">
        <w:rPr>
          <w:rFonts w:ascii="Times New Roman" w:hAnsi="Times New Roman"/>
          <w:sz w:val="24"/>
          <w:szCs w:val="24"/>
        </w:rPr>
        <w:t>. </w:t>
      </w:r>
      <w:proofErr w:type="spellStart"/>
      <w:r w:rsidRPr="00FA7CEF">
        <w:rPr>
          <w:rFonts w:ascii="Times New Roman" w:hAnsi="Times New Roman"/>
          <w:sz w:val="24"/>
          <w:szCs w:val="24"/>
        </w:rPr>
        <w:t>VšĮ</w:t>
      </w:r>
      <w:proofErr w:type="spellEnd"/>
      <w:r w:rsidRPr="00FA7CEF">
        <w:rPr>
          <w:rFonts w:ascii="Times New Roman" w:hAnsi="Times New Roman"/>
          <w:sz w:val="24"/>
          <w:szCs w:val="24"/>
        </w:rPr>
        <w:t xml:space="preserve"> KEPA ir inkubatoriaus </w:t>
      </w:r>
      <w:r w:rsidR="00342DE7">
        <w:rPr>
          <w:rFonts w:ascii="Times New Roman" w:hAnsi="Times New Roman"/>
          <w:sz w:val="24"/>
          <w:szCs w:val="24"/>
        </w:rPr>
        <w:t>Kultūros</w:t>
      </w:r>
      <w:r w:rsidR="00EE5DA9">
        <w:rPr>
          <w:rFonts w:ascii="Times New Roman" w:hAnsi="Times New Roman"/>
          <w:sz w:val="24"/>
          <w:szCs w:val="24"/>
        </w:rPr>
        <w:t xml:space="preserve"> fabriko </w:t>
      </w:r>
      <w:r w:rsidRPr="00FA7CEF">
        <w:rPr>
          <w:rFonts w:ascii="Times New Roman" w:hAnsi="Times New Roman"/>
          <w:sz w:val="24"/>
          <w:szCs w:val="24"/>
        </w:rPr>
        <w:t>projekto organizacinė schema</w:t>
      </w:r>
    </w:p>
    <w:p w:rsidR="003127E9" w:rsidRPr="00FA7CEF" w:rsidRDefault="003127E9" w:rsidP="003F62A4">
      <w:pPr>
        <w:tabs>
          <w:tab w:val="left" w:pos="567"/>
        </w:tabs>
        <w:rPr>
          <w:sz w:val="24"/>
          <w:szCs w:val="24"/>
        </w:rPr>
      </w:pPr>
    </w:p>
    <w:p w:rsidR="003127E9" w:rsidRPr="0017711C" w:rsidRDefault="00C419B9" w:rsidP="003F62A4">
      <w:pPr>
        <w:tabs>
          <w:tab w:val="left" w:pos="567"/>
        </w:tabs>
      </w:pPr>
      <w:r>
        <w:rPr>
          <w:noProof/>
          <w:lang w:eastAsia="lt-LT"/>
        </w:rPr>
        <mc:AlternateContent>
          <mc:Choice Requires="wps">
            <w:drawing>
              <wp:anchor distT="0" distB="0" distL="114300" distR="114300" simplePos="0" relativeHeight="251651072" behindDoc="0" locked="0" layoutInCell="1" allowOverlap="1" wp14:anchorId="50C6659D" wp14:editId="663516F8">
                <wp:simplePos x="0" y="0"/>
                <wp:positionH relativeFrom="column">
                  <wp:posOffset>1427480</wp:posOffset>
                </wp:positionH>
                <wp:positionV relativeFrom="paragraph">
                  <wp:posOffset>-243205</wp:posOffset>
                </wp:positionV>
                <wp:extent cx="2514600" cy="800100"/>
                <wp:effectExtent l="0" t="0" r="19050" b="19050"/>
                <wp:wrapNone/>
                <wp:docPr id="15" name="_s1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800100"/>
                        </a:xfrm>
                        <a:prstGeom prst="roundRect">
                          <a:avLst>
                            <a:gd name="adj" fmla="val 16667"/>
                          </a:avLst>
                        </a:prstGeom>
                        <a:solidFill>
                          <a:srgbClr val="BBE0E3"/>
                        </a:solidFill>
                        <a:ln w="9525">
                          <a:solidFill>
                            <a:srgbClr val="000000"/>
                          </a:solidFill>
                          <a:round/>
                          <a:headEnd/>
                          <a:tailEnd/>
                        </a:ln>
                      </wps:spPr>
                      <wps:txbx>
                        <w:txbxContent>
                          <w:p w:rsidR="00EE5DA9" w:rsidRPr="001F4A5F" w:rsidRDefault="00EE5DA9" w:rsidP="00A8656D">
                            <w:pPr>
                              <w:jc w:val="center"/>
                              <w:rPr>
                                <w:rFonts w:ascii="Times New Roman" w:hAnsi="Times New Roman"/>
                                <w:b/>
                              </w:rPr>
                            </w:pPr>
                            <w:r w:rsidRPr="001F4A5F">
                              <w:rPr>
                                <w:rFonts w:ascii="Times New Roman" w:hAnsi="Times New Roman"/>
                              </w:rPr>
                              <w:t xml:space="preserve">Aukščiausias valdymo organas/steigėjas </w:t>
                            </w:r>
                            <w:r w:rsidRPr="001F4A5F">
                              <w:rPr>
                                <w:rFonts w:ascii="Times New Roman" w:hAnsi="Times New Roman"/>
                                <w:b/>
                              </w:rPr>
                              <w:t>Visuotinis dalininkų susirinkimas</w:t>
                            </w:r>
                          </w:p>
                          <w:p w:rsidR="00EE5DA9" w:rsidRPr="007E2D75" w:rsidRDefault="00EE5DA9" w:rsidP="00A8656D"/>
                        </w:txbxContent>
                      </wps:txbx>
                      <wps:bodyPr rot="0" vert="horz" wrap="square" lIns="114831" tIns="57414" rIns="114831" bIns="57414" anchor="ctr" anchorCtr="0" upright="1">
                        <a:noAutofit/>
                      </wps:bodyPr>
                    </wps:wsp>
                  </a:graphicData>
                </a:graphic>
                <wp14:sizeRelH relativeFrom="page">
                  <wp14:pctWidth>0</wp14:pctWidth>
                </wp14:sizeRelH>
                <wp14:sizeRelV relativeFrom="page">
                  <wp14:pctHeight>0</wp14:pctHeight>
                </wp14:sizeRelV>
              </wp:anchor>
            </w:drawing>
          </mc:Choice>
          <mc:Fallback>
            <w:pict>
              <v:roundrect id="_s1105" o:spid="_x0000_s1045" style="position:absolute;margin-left:112.4pt;margin-top:-19.15pt;width:198pt;height:6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" fillcolor="#bbe0e3">
                <v:textbox inset="3.18975mm,1.59483mm,3.18975mm,1.59483mm">
                  <w:txbxContent>
                    <w:p w:rsidR="00EE5DA9" w:rsidRPr="001F4A5F" w:rsidRDefault="00EE5DA9" w:rsidP="00A8656D">
                      <w:pPr>
                        <w:jc w:val="center"/>
                        <w:rPr>
                          <w:rFonts w:ascii="Times New Roman" w:hAnsi="Times New Roman"/>
                          <w:b/>
                        </w:rPr>
                      </w:pPr>
                      <w:r w:rsidRPr="001F4A5F">
                        <w:rPr>
                          <w:rFonts w:ascii="Times New Roman" w:hAnsi="Times New Roman"/>
                        </w:rPr>
                        <w:t xml:space="preserve">Aukščiausias valdymo organas/steigėjas </w:t>
                      </w:r>
                      <w:r w:rsidRPr="001F4A5F">
                        <w:rPr>
                          <w:rFonts w:ascii="Times New Roman" w:hAnsi="Times New Roman"/>
                          <w:b/>
                        </w:rPr>
                        <w:t>Visuotinis dalininkų susirinkimas</w:t>
                      </w:r>
                    </w:p>
                    <w:p w:rsidR="00EE5DA9" w:rsidRPr="007E2D75" w:rsidRDefault="00EE5DA9" w:rsidP="00A8656D"/>
                  </w:txbxContent>
                </v:textbox>
              </v:roundrect>
            </w:pict>
          </mc:Fallback>
        </mc:AlternateContent>
      </w:r>
    </w:p>
    <w:p w:rsidR="003127E9" w:rsidRPr="0017711C" w:rsidRDefault="00C419B9" w:rsidP="003F62A4">
      <w:pPr>
        <w:tabs>
          <w:tab w:val="left" w:pos="567"/>
        </w:tabs>
      </w:pPr>
      <w:r>
        <w:rPr>
          <w:noProof/>
          <w:lang w:eastAsia="lt-LT"/>
        </w:rPr>
        <mc:AlternateContent>
          <mc:Choice Requires="wps">
            <w:drawing>
              <wp:anchor distT="0" distB="0" distL="114298" distR="114298" simplePos="0" relativeHeight="251660288" behindDoc="0" locked="0" layoutInCell="1" allowOverlap="1" wp14:anchorId="1DBF0741" wp14:editId="44861650">
                <wp:simplePos x="0" y="0"/>
                <wp:positionH relativeFrom="column">
                  <wp:posOffset>2670809</wp:posOffset>
                </wp:positionH>
                <wp:positionV relativeFrom="paragraph">
                  <wp:posOffset>244475</wp:posOffset>
                </wp:positionV>
                <wp:extent cx="0" cy="246380"/>
                <wp:effectExtent l="76200" t="0" r="57150" b="58420"/>
                <wp:wrapNone/>
                <wp:docPr id="1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463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flip:x;z-index:251660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10.3pt,19.25pt" to="210.3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">
                <v:stroke endarrow="block"/>
              </v:line>
            </w:pict>
          </mc:Fallback>
        </mc:AlternateContent>
      </w:r>
    </w:p>
    <w:tbl>
      <w:tblPr>
        <w:tblW w:w="1986" w:type="dxa"/>
        <w:tblInd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6"/>
      </w:tblGrid>
      <w:tr w:rsidR="003127E9" w:rsidRPr="00FA7CEF">
        <w:trPr>
          <w:trHeight w:val="620"/>
        </w:trPr>
        <w:tc>
          <w:tcPr>
            <w:tcW w:w="1986" w:type="dxa"/>
            <w:tcBorders>
              <w:top w:val="dotDash" w:sz="4" w:space="0" w:color="auto"/>
              <w:left w:val="dotDash" w:sz="4" w:space="0" w:color="auto"/>
              <w:bottom w:val="dotDash" w:sz="4" w:space="0" w:color="auto"/>
              <w:right w:val="dotDash" w:sz="4" w:space="0" w:color="auto"/>
            </w:tcBorders>
          </w:tcPr>
          <w:p w:rsidR="003127E9" w:rsidRPr="001A7A92" w:rsidRDefault="00C419B9" w:rsidP="001149C4">
            <w:pPr>
              <w:tabs>
                <w:tab w:val="left" w:pos="567"/>
              </w:tabs>
              <w:jc w:val="center"/>
              <w:rPr>
                <w:sz w:val="20"/>
                <w:szCs w:val="20"/>
              </w:rPr>
            </w:pPr>
            <w:r>
              <w:rPr>
                <w:noProof/>
                <w:sz w:val="20"/>
                <w:szCs w:val="20"/>
                <w:lang w:eastAsia="lt-LT"/>
              </w:rPr>
              <mc:AlternateContent>
                <mc:Choice Requires="wps">
                  <w:drawing>
                    <wp:anchor distT="0" distB="0" distL="114298" distR="114298" simplePos="0" relativeHeight="251659264" behindDoc="0" locked="0" layoutInCell="1" allowOverlap="1" wp14:anchorId="6712E2C3" wp14:editId="5A923BAA">
                      <wp:simplePos x="0" y="0"/>
                      <wp:positionH relativeFrom="column">
                        <wp:posOffset>-2258696</wp:posOffset>
                      </wp:positionH>
                      <wp:positionV relativeFrom="paragraph">
                        <wp:posOffset>575310</wp:posOffset>
                      </wp:positionV>
                      <wp:extent cx="0" cy="246380"/>
                      <wp:effectExtent l="76200" t="0" r="57150" b="58420"/>
                      <wp:wrapNone/>
                      <wp:docPr id="1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463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flip:x;z-index:251659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77.85pt,45.3pt" to="-177.85pt,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">
                      <v:stroke endarrow="block"/>
                    </v:line>
                  </w:pict>
                </mc:Fallback>
              </mc:AlternateContent>
            </w:r>
            <w:r>
              <w:rPr>
                <w:noProof/>
                <w:sz w:val="20"/>
                <w:szCs w:val="20"/>
                <w:lang w:eastAsia="lt-LT"/>
              </w:rPr>
              <mc:AlternateContent>
                <mc:Choice Requires="wps">
                  <w:drawing>
                    <wp:anchor distT="0" distB="0" distL="114300" distR="114300" simplePos="0" relativeHeight="251652096" behindDoc="0" locked="0" layoutInCell="1" allowOverlap="1" wp14:anchorId="3707C705" wp14:editId="406AD1A0">
                      <wp:simplePos x="0" y="0"/>
                      <wp:positionH relativeFrom="column">
                        <wp:posOffset>-3502025</wp:posOffset>
                      </wp:positionH>
                      <wp:positionV relativeFrom="paragraph">
                        <wp:posOffset>135890</wp:posOffset>
                      </wp:positionV>
                      <wp:extent cx="2514600" cy="439420"/>
                      <wp:effectExtent l="0" t="0" r="19050" b="17780"/>
                      <wp:wrapNone/>
                      <wp:docPr id="1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439420"/>
                              </a:xfrm>
                              <a:prstGeom prst="roundRect">
                                <a:avLst>
                                  <a:gd name="adj" fmla="val 16667"/>
                                </a:avLst>
                              </a:prstGeom>
                              <a:solidFill>
                                <a:srgbClr val="BBE0E3"/>
                              </a:solidFill>
                              <a:ln w="9525">
                                <a:solidFill>
                                  <a:srgbClr val="000000"/>
                                </a:solidFill>
                                <a:round/>
                                <a:headEnd/>
                                <a:tailEnd/>
                              </a:ln>
                            </wps:spPr>
                            <wps:txbx>
                              <w:txbxContent>
                                <w:p w:rsidR="00EE5DA9" w:rsidRPr="001F4A5F" w:rsidRDefault="00EE5DA9" w:rsidP="00A8656D">
                                  <w:pPr>
                                    <w:jc w:val="center"/>
                                    <w:rPr>
                                      <w:rFonts w:ascii="Times New Roman" w:hAnsi="Times New Roman"/>
                                    </w:rPr>
                                  </w:pPr>
                                  <w:proofErr w:type="spellStart"/>
                                  <w:r w:rsidRPr="001F4A5F">
                                    <w:rPr>
                                      <w:rFonts w:ascii="Times New Roman" w:hAnsi="Times New Roman"/>
                                      <w:b/>
                                    </w:rPr>
                                    <w:t>VšĮ</w:t>
                                  </w:r>
                                  <w:proofErr w:type="spellEnd"/>
                                  <w:r w:rsidRPr="001F4A5F">
                                    <w:rPr>
                                      <w:rFonts w:ascii="Times New Roman" w:hAnsi="Times New Roman"/>
                                      <w:b/>
                                    </w:rPr>
                                    <w:t xml:space="preserve"> KEPA valdyba</w:t>
                                  </w:r>
                                </w:p>
                                <w:p w:rsidR="00EE5DA9" w:rsidRPr="007E2D75" w:rsidRDefault="00EE5DA9" w:rsidP="00A8656D"/>
                              </w:txbxContent>
                            </wps:txbx>
                            <wps:bodyPr rot="0" vert="horz" wrap="square" lIns="114831" tIns="57414" rIns="114831" bIns="57414"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46" style="position:absolute;left:0;text-align:left;margin-left:-275.75pt;margin-top:10.7pt;width:198pt;height:34.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" fillcolor="#bbe0e3">
                      <v:textbox inset="3.18975mm,1.59483mm,3.18975mm,1.59483mm">
                        <w:txbxContent>
                          <w:p w:rsidR="00EE5DA9" w:rsidRPr="001F4A5F" w:rsidRDefault="00EE5DA9" w:rsidP="00A8656D">
                            <w:pPr>
                              <w:jc w:val="center"/>
                              <w:rPr>
                                <w:rFonts w:ascii="Times New Roman" w:hAnsi="Times New Roman"/>
                              </w:rPr>
                            </w:pPr>
                            <w:proofErr w:type="spellStart"/>
                            <w:r w:rsidRPr="001F4A5F">
                              <w:rPr>
                                <w:rFonts w:ascii="Times New Roman" w:hAnsi="Times New Roman"/>
                                <w:b/>
                              </w:rPr>
                              <w:t>VšĮ</w:t>
                            </w:r>
                            <w:proofErr w:type="spellEnd"/>
                            <w:r w:rsidRPr="001F4A5F">
                              <w:rPr>
                                <w:rFonts w:ascii="Times New Roman" w:hAnsi="Times New Roman"/>
                                <w:b/>
                              </w:rPr>
                              <w:t xml:space="preserve"> KEPA valdyba</w:t>
                            </w:r>
                          </w:p>
                          <w:p w:rsidR="00EE5DA9" w:rsidRPr="007E2D75" w:rsidRDefault="00EE5DA9" w:rsidP="00A8656D"/>
                        </w:txbxContent>
                      </v:textbox>
                    </v:roundrect>
                  </w:pict>
                </mc:Fallback>
              </mc:AlternateContent>
            </w:r>
            <w:r>
              <w:rPr>
                <w:noProof/>
                <w:sz w:val="20"/>
                <w:szCs w:val="20"/>
                <w:lang w:eastAsia="lt-LT"/>
              </w:rPr>
              <mc:AlternateContent>
                <mc:Choice Requires="wps">
                  <w:drawing>
                    <wp:anchor distT="0" distB="0" distL="114300" distR="114300" simplePos="0" relativeHeight="251658240" behindDoc="0" locked="0" layoutInCell="1" allowOverlap="1" wp14:anchorId="5CF8B38D" wp14:editId="4C0D0C8D">
                      <wp:simplePos x="0" y="0"/>
                      <wp:positionH relativeFrom="column">
                        <wp:posOffset>4281805</wp:posOffset>
                      </wp:positionH>
                      <wp:positionV relativeFrom="paragraph">
                        <wp:posOffset>294005</wp:posOffset>
                      </wp:positionV>
                      <wp:extent cx="553720" cy="281305"/>
                      <wp:effectExtent l="0" t="0" r="36830" b="80645"/>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20" cy="281305"/>
                              </a:xfrm>
                              <a:prstGeom prst="curvedConnector3">
                                <a:avLst>
                                  <a:gd name="adj1" fmla="val 50000"/>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AutoShape 11" o:spid="_x0000_s1026" type="#_x0000_t38" style="position:absolute;margin-left:337.15pt;margin-top:23.15pt;width:43.6pt;height:2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" adj="10800">
                      <v:stroke endarrow="block"/>
                    </v:shape>
                  </w:pict>
                </mc:Fallback>
              </mc:AlternateContent>
            </w:r>
            <w:r w:rsidR="00EE5DA9">
              <w:rPr>
                <w:sz w:val="20"/>
                <w:szCs w:val="20"/>
              </w:rPr>
              <w:t xml:space="preserve">KULTŪROS FABRIKO </w:t>
            </w:r>
            <w:r w:rsidR="003127E9" w:rsidRPr="001A7A92">
              <w:rPr>
                <w:sz w:val="20"/>
                <w:szCs w:val="20"/>
              </w:rPr>
              <w:t>inkubatoriaus ekspertų taryba</w:t>
            </w:r>
          </w:p>
          <w:p w:rsidR="003127E9" w:rsidRPr="0017711C" w:rsidRDefault="00C419B9" w:rsidP="001149C4">
            <w:pPr>
              <w:tabs>
                <w:tab w:val="left" w:pos="567"/>
              </w:tabs>
              <w:jc w:val="center"/>
            </w:pPr>
            <w:r>
              <w:rPr>
                <w:noProof/>
                <w:sz w:val="20"/>
                <w:szCs w:val="20"/>
                <w:lang w:eastAsia="lt-LT"/>
              </w:rPr>
              <mc:AlternateContent>
                <mc:Choice Requires="wps">
                  <w:drawing>
                    <wp:anchor distT="0" distB="0" distL="114300" distR="114300" simplePos="0" relativeHeight="251653120" behindDoc="0" locked="0" layoutInCell="1" allowOverlap="1" wp14:anchorId="2BA75F61" wp14:editId="4F02E421">
                      <wp:simplePos x="0" y="0"/>
                      <wp:positionH relativeFrom="column">
                        <wp:posOffset>-3502025</wp:posOffset>
                      </wp:positionH>
                      <wp:positionV relativeFrom="paragraph">
                        <wp:posOffset>132080</wp:posOffset>
                      </wp:positionV>
                      <wp:extent cx="2514600" cy="501015"/>
                      <wp:effectExtent l="0" t="0" r="19050" b="13335"/>
                      <wp:wrapNone/>
                      <wp:docPr id="10" name="_s1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501015"/>
                              </a:xfrm>
                              <a:prstGeom prst="roundRect">
                                <a:avLst>
                                  <a:gd name="adj" fmla="val 16667"/>
                                </a:avLst>
                              </a:prstGeom>
                              <a:solidFill>
                                <a:srgbClr val="BBE0E3"/>
                              </a:solidFill>
                              <a:ln w="9525">
                                <a:solidFill>
                                  <a:srgbClr val="000000"/>
                                </a:solidFill>
                                <a:round/>
                                <a:headEnd/>
                                <a:tailEnd/>
                              </a:ln>
                            </wps:spPr>
                            <wps:txbx>
                              <w:txbxContent>
                                <w:p w:rsidR="00EE5DA9" w:rsidRPr="001F4A5F" w:rsidRDefault="00EE5DA9" w:rsidP="00A8656D">
                                  <w:pPr>
                                    <w:jc w:val="center"/>
                                    <w:rPr>
                                      <w:rFonts w:ascii="Times New Roman" w:hAnsi="Times New Roman"/>
                                      <w:b/>
                                      <w:sz w:val="21"/>
                                      <w:szCs w:val="16"/>
                                    </w:rPr>
                                  </w:pPr>
                                  <w:proofErr w:type="spellStart"/>
                                  <w:r>
                                    <w:rPr>
                                      <w:rFonts w:ascii="Times New Roman" w:hAnsi="Times New Roman"/>
                                      <w:b/>
                                      <w:sz w:val="21"/>
                                      <w:szCs w:val="16"/>
                                    </w:rPr>
                                    <w:t>VšĮ</w:t>
                                  </w:r>
                                  <w:proofErr w:type="spellEnd"/>
                                  <w:r>
                                    <w:rPr>
                                      <w:rFonts w:ascii="Times New Roman" w:hAnsi="Times New Roman"/>
                                      <w:b/>
                                      <w:sz w:val="21"/>
                                      <w:szCs w:val="16"/>
                                    </w:rPr>
                                    <w:t xml:space="preserve"> KEPA d</w:t>
                                  </w:r>
                                  <w:r w:rsidRPr="001F4A5F">
                                    <w:rPr>
                                      <w:rFonts w:ascii="Times New Roman" w:hAnsi="Times New Roman"/>
                                      <w:b/>
                                      <w:sz w:val="21"/>
                                      <w:szCs w:val="16"/>
                                    </w:rPr>
                                    <w:t>irektorius</w:t>
                                  </w:r>
                                </w:p>
                                <w:p w:rsidR="00EE5DA9" w:rsidRPr="00792CFF" w:rsidRDefault="00EE5DA9" w:rsidP="00A8656D">
                                  <w:pPr>
                                    <w:jc w:val="center"/>
                                    <w:rPr>
                                      <w:b/>
                                    </w:rPr>
                                  </w:pPr>
                                  <w:proofErr w:type="spellStart"/>
                                  <w:r w:rsidRPr="00792CFF">
                                    <w:rPr>
                                      <w:b/>
                                    </w:rPr>
                                    <w:t>VšĮ</w:t>
                                  </w:r>
                                  <w:proofErr w:type="spellEnd"/>
                                  <w:r w:rsidRPr="00792CFF">
                                    <w:rPr>
                                      <w:b/>
                                    </w:rPr>
                                    <w:t xml:space="preserve"> KEPA direktorius</w:t>
                                  </w:r>
                                  <w:r>
                                    <w:rPr>
                                      <w:b/>
                                    </w:rPr>
                                    <w:t>/ė</w:t>
                                  </w:r>
                                </w:p>
                                <w:p w:rsidR="00EE5DA9" w:rsidRPr="00E579A0" w:rsidRDefault="00EE5DA9" w:rsidP="00A8656D">
                                  <w:pPr>
                                    <w:jc w:val="center"/>
                                    <w:rPr>
                                      <w:sz w:val="30"/>
                                    </w:rPr>
                                  </w:pPr>
                                </w:p>
                              </w:txbxContent>
                            </wps:txbx>
                            <wps:bodyPr rot="0" vert="horz" wrap="square" lIns="114831" tIns="57414" rIns="114831" bIns="57414" anchor="ctr" anchorCtr="0" upright="1">
                              <a:noAutofit/>
                            </wps:bodyPr>
                          </wps:wsp>
                        </a:graphicData>
                      </a:graphic>
                      <wp14:sizeRelH relativeFrom="page">
                        <wp14:pctWidth>0</wp14:pctWidth>
                      </wp14:sizeRelH>
                      <wp14:sizeRelV relativeFrom="page">
                        <wp14:pctHeight>0</wp14:pctHeight>
                      </wp14:sizeRelV>
                    </wp:anchor>
                  </w:drawing>
                </mc:Choice>
                <mc:Fallback>
                  <w:pict>
                    <v:roundrect id="_s1113" o:spid="_x0000_s1047" style="position:absolute;left:0;text-align:left;margin-left:-275.75pt;margin-top:10.4pt;width:198pt;height:39.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" fillcolor="#bbe0e3">
                      <v:textbox inset="3.18975mm,1.59483mm,3.18975mm,1.59483mm">
                        <w:txbxContent>
                          <w:p w:rsidR="00EE5DA9" w:rsidRPr="001F4A5F" w:rsidRDefault="00EE5DA9" w:rsidP="00A8656D">
                            <w:pPr>
                              <w:jc w:val="center"/>
                              <w:rPr>
                                <w:rFonts w:ascii="Times New Roman" w:hAnsi="Times New Roman"/>
                                <w:b/>
                                <w:sz w:val="21"/>
                                <w:szCs w:val="16"/>
                              </w:rPr>
                            </w:pPr>
                            <w:proofErr w:type="spellStart"/>
                            <w:r>
                              <w:rPr>
                                <w:rFonts w:ascii="Times New Roman" w:hAnsi="Times New Roman"/>
                                <w:b/>
                                <w:sz w:val="21"/>
                                <w:szCs w:val="16"/>
                              </w:rPr>
                              <w:t>VšĮ</w:t>
                            </w:r>
                            <w:proofErr w:type="spellEnd"/>
                            <w:r>
                              <w:rPr>
                                <w:rFonts w:ascii="Times New Roman" w:hAnsi="Times New Roman"/>
                                <w:b/>
                                <w:sz w:val="21"/>
                                <w:szCs w:val="16"/>
                              </w:rPr>
                              <w:t xml:space="preserve"> KEPA d</w:t>
                            </w:r>
                            <w:r w:rsidRPr="001F4A5F">
                              <w:rPr>
                                <w:rFonts w:ascii="Times New Roman" w:hAnsi="Times New Roman"/>
                                <w:b/>
                                <w:sz w:val="21"/>
                                <w:szCs w:val="16"/>
                              </w:rPr>
                              <w:t>irektorius</w:t>
                            </w:r>
                          </w:p>
                          <w:p w:rsidR="00EE5DA9" w:rsidRPr="00792CFF" w:rsidRDefault="00EE5DA9" w:rsidP="00A8656D">
                            <w:pPr>
                              <w:jc w:val="center"/>
                              <w:rPr>
                                <w:b/>
                              </w:rPr>
                            </w:pPr>
                            <w:proofErr w:type="spellStart"/>
                            <w:r w:rsidRPr="00792CFF">
                              <w:rPr>
                                <w:b/>
                              </w:rPr>
                              <w:t>VšĮ</w:t>
                            </w:r>
                            <w:proofErr w:type="spellEnd"/>
                            <w:r w:rsidRPr="00792CFF">
                              <w:rPr>
                                <w:b/>
                              </w:rPr>
                              <w:t xml:space="preserve"> KEPA direktorius</w:t>
                            </w:r>
                            <w:r>
                              <w:rPr>
                                <w:b/>
                              </w:rPr>
                              <w:t>/ė</w:t>
                            </w:r>
                          </w:p>
                          <w:p w:rsidR="00EE5DA9" w:rsidRPr="00E579A0" w:rsidRDefault="00EE5DA9" w:rsidP="00A8656D">
                            <w:pPr>
                              <w:jc w:val="center"/>
                              <w:rPr>
                                <w:sz w:val="30"/>
                              </w:rPr>
                            </w:pPr>
                          </w:p>
                        </w:txbxContent>
                      </v:textbox>
                    </v:roundrect>
                  </w:pict>
                </mc:Fallback>
              </mc:AlternateContent>
            </w:r>
            <w:r w:rsidR="003127E9" w:rsidRPr="001A7A92">
              <w:rPr>
                <w:sz w:val="20"/>
                <w:szCs w:val="20"/>
              </w:rPr>
              <w:t>Patariamasis visuomeninis organas</w:t>
            </w:r>
          </w:p>
        </w:tc>
      </w:tr>
    </w:tbl>
    <w:p w:rsidR="003127E9" w:rsidRPr="0017711C" w:rsidRDefault="00C419B9" w:rsidP="003F62A4">
      <w:pPr>
        <w:tabs>
          <w:tab w:val="left" w:pos="567"/>
        </w:tabs>
      </w:pPr>
      <w:r>
        <w:rPr>
          <w:noProof/>
          <w:lang w:eastAsia="lt-LT"/>
        </w:rPr>
        <mc:AlternateContent>
          <mc:Choice Requires="wps">
            <w:drawing>
              <wp:anchor distT="0" distB="0" distL="114300" distR="114300" simplePos="0" relativeHeight="251662336" behindDoc="0" locked="0" layoutInCell="1" allowOverlap="1" wp14:anchorId="3CF6A24D" wp14:editId="5CBD356B">
                <wp:simplePos x="0" y="0"/>
                <wp:positionH relativeFrom="column">
                  <wp:posOffset>1798320</wp:posOffset>
                </wp:positionH>
                <wp:positionV relativeFrom="paragraph">
                  <wp:posOffset>325120</wp:posOffset>
                </wp:positionV>
                <wp:extent cx="520065" cy="260350"/>
                <wp:effectExtent l="38100" t="0" r="32385" b="63500"/>
                <wp:wrapNone/>
                <wp:docPr id="9"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0065" cy="260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6" o:spid="_x0000_s1026" type="#_x0000_t32" style="position:absolute;margin-left:141.6pt;margin-top:25.6pt;width:40.95pt;height:2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">
                <v:stroke endarrow="block"/>
              </v:shape>
            </w:pict>
          </mc:Fallback>
        </mc:AlternateContent>
      </w:r>
      <w:r>
        <w:rPr>
          <w:noProof/>
          <w:lang w:eastAsia="lt-LT"/>
        </w:rPr>
        <mc:AlternateContent>
          <mc:Choice Requires="wps">
            <w:drawing>
              <wp:anchor distT="0" distB="0" distL="114300" distR="114300" simplePos="0" relativeHeight="251661312" behindDoc="0" locked="0" layoutInCell="1" allowOverlap="1" wp14:anchorId="61B734B8" wp14:editId="4C6E516E">
                <wp:simplePos x="0" y="0"/>
                <wp:positionH relativeFrom="column">
                  <wp:posOffset>308610</wp:posOffset>
                </wp:positionH>
                <wp:positionV relativeFrom="paragraph">
                  <wp:posOffset>311150</wp:posOffset>
                </wp:positionV>
                <wp:extent cx="1322070" cy="295275"/>
                <wp:effectExtent l="38100" t="0" r="30480" b="85725"/>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2207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24.3pt;margin-top:24.5pt;width:104.1pt;height:23.2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">
                <v:stroke endarrow="block"/>
              </v:shape>
            </w:pict>
          </mc:Fallback>
        </mc:AlternateContent>
      </w:r>
      <w:r>
        <w:rPr>
          <w:noProof/>
          <w:lang w:eastAsia="lt-LT"/>
        </w:rPr>
        <mc:AlternateContent>
          <mc:Choice Requires="wps">
            <w:drawing>
              <wp:anchor distT="0" distB="0" distL="114300" distR="114300" simplePos="0" relativeHeight="251664384" behindDoc="0" locked="0" layoutInCell="1" allowOverlap="1" wp14:anchorId="3F36D9F4" wp14:editId="36543C2F">
                <wp:simplePos x="0" y="0"/>
                <wp:positionH relativeFrom="column">
                  <wp:posOffset>3652520</wp:posOffset>
                </wp:positionH>
                <wp:positionV relativeFrom="paragraph">
                  <wp:posOffset>316865</wp:posOffset>
                </wp:positionV>
                <wp:extent cx="770890" cy="229235"/>
                <wp:effectExtent l="0" t="0" r="67310" b="75565"/>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0890" cy="229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287.6pt;margin-top:24.95pt;width:60.7pt;height:18.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">
                <v:stroke endarrow="block"/>
              </v:shape>
            </w:pict>
          </mc:Fallback>
        </mc:AlternateContent>
      </w:r>
    </w:p>
    <w:p w:rsidR="003127E9" w:rsidRPr="0017711C" w:rsidRDefault="00C419B9" w:rsidP="003F62A4">
      <w:pPr>
        <w:tabs>
          <w:tab w:val="left" w:pos="567"/>
        </w:tabs>
      </w:pPr>
      <w:r>
        <w:rPr>
          <w:noProof/>
          <w:lang w:eastAsia="lt-LT"/>
        </w:rPr>
        <mc:AlternateContent>
          <mc:Choice Requires="wps">
            <w:drawing>
              <wp:anchor distT="0" distB="0" distL="114300" distR="114300" simplePos="0" relativeHeight="251663360" behindDoc="0" locked="0" layoutInCell="1" allowOverlap="1" wp14:anchorId="5895A90B" wp14:editId="00830043">
                <wp:simplePos x="0" y="0"/>
                <wp:positionH relativeFrom="column">
                  <wp:posOffset>3159125</wp:posOffset>
                </wp:positionH>
                <wp:positionV relativeFrom="paragraph">
                  <wp:posOffset>-635</wp:posOffset>
                </wp:positionV>
                <wp:extent cx="45085" cy="229235"/>
                <wp:effectExtent l="38100" t="0" r="69215" b="56515"/>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 cy="229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248.75pt;margin-top:-.05pt;width:3.55pt;height:1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">
                <v:stroke endarrow="block"/>
              </v:shape>
            </w:pict>
          </mc:Fallback>
        </mc:AlternateContent>
      </w:r>
      <w:r>
        <w:rPr>
          <w:noProof/>
          <w:lang w:eastAsia="lt-LT"/>
        </w:rPr>
        <mc:AlternateContent>
          <mc:Choice Requires="wps">
            <w:drawing>
              <wp:anchor distT="0" distB="0" distL="114300" distR="114300" simplePos="0" relativeHeight="251657216" behindDoc="0" locked="0" layoutInCell="1" allowOverlap="1" wp14:anchorId="3CADC815" wp14:editId="71E19AE1">
                <wp:simplePos x="0" y="0"/>
                <wp:positionH relativeFrom="column">
                  <wp:posOffset>4152265</wp:posOffset>
                </wp:positionH>
                <wp:positionV relativeFrom="paragraph">
                  <wp:posOffset>196850</wp:posOffset>
                </wp:positionV>
                <wp:extent cx="1383030" cy="1438275"/>
                <wp:effectExtent l="0" t="0" r="26670" b="28575"/>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3030" cy="1438275"/>
                        </a:xfrm>
                        <a:prstGeom prst="roundRect">
                          <a:avLst>
                            <a:gd name="adj" fmla="val 16667"/>
                          </a:avLst>
                        </a:prstGeom>
                        <a:solidFill>
                          <a:srgbClr val="BBE0E3"/>
                        </a:solidFill>
                        <a:ln w="9525">
                          <a:solidFill>
                            <a:srgbClr val="000000"/>
                          </a:solidFill>
                          <a:round/>
                          <a:headEnd/>
                          <a:tailEnd/>
                        </a:ln>
                      </wps:spPr>
                      <wps:txbx>
                        <w:txbxContent>
                          <w:p w:rsidR="00EE5DA9" w:rsidRDefault="00EE5DA9" w:rsidP="00A8656D">
                            <w:pPr>
                              <w:contextualSpacing/>
                              <w:jc w:val="center"/>
                              <w:rPr>
                                <w:b/>
                                <w:sz w:val="20"/>
                                <w:szCs w:val="20"/>
                              </w:rPr>
                            </w:pPr>
                            <w:r>
                              <w:rPr>
                                <w:sz w:val="20"/>
                                <w:szCs w:val="20"/>
                              </w:rPr>
                              <w:t xml:space="preserve">Inkubatoriaus </w:t>
                            </w:r>
                            <w:r w:rsidR="00F158D7">
                              <w:rPr>
                                <w:b/>
                                <w:sz w:val="20"/>
                                <w:szCs w:val="20"/>
                              </w:rPr>
                              <w:t>k</w:t>
                            </w:r>
                            <w:r w:rsidRPr="0091131B">
                              <w:rPr>
                                <w:b/>
                                <w:sz w:val="20"/>
                                <w:szCs w:val="20"/>
                              </w:rPr>
                              <w:t>ultūros fabrik</w:t>
                            </w:r>
                            <w:r w:rsidR="00F158D7">
                              <w:rPr>
                                <w:b/>
                                <w:sz w:val="20"/>
                                <w:szCs w:val="20"/>
                              </w:rPr>
                              <w:t>o</w:t>
                            </w:r>
                            <w:r w:rsidRPr="0091131B">
                              <w:rPr>
                                <w:b/>
                                <w:sz w:val="20"/>
                                <w:szCs w:val="20"/>
                              </w:rPr>
                              <w:t xml:space="preserve"> projekto įgyvendinimas</w:t>
                            </w:r>
                            <w:r>
                              <w:rPr>
                                <w:sz w:val="20"/>
                                <w:szCs w:val="20"/>
                              </w:rPr>
                              <w:t xml:space="preserve">/ </w:t>
                            </w:r>
                            <w:proofErr w:type="spellStart"/>
                            <w:r>
                              <w:rPr>
                                <w:sz w:val="20"/>
                                <w:szCs w:val="20"/>
                              </w:rPr>
                              <w:t>inkubavimo</w:t>
                            </w:r>
                            <w:proofErr w:type="spellEnd"/>
                            <w:r>
                              <w:rPr>
                                <w:sz w:val="20"/>
                                <w:szCs w:val="20"/>
                              </w:rPr>
                              <w:t xml:space="preserve"> </w:t>
                            </w:r>
                            <w:r w:rsidRPr="001A7A92">
                              <w:rPr>
                                <w:b/>
                                <w:sz w:val="20"/>
                                <w:szCs w:val="20"/>
                              </w:rPr>
                              <w:t xml:space="preserve">paslaugos </w:t>
                            </w:r>
                          </w:p>
                          <w:p w:rsidR="00EE5DA9" w:rsidRDefault="00EE5DA9" w:rsidP="00A8656D">
                            <w:pPr>
                              <w:contextualSpacing/>
                              <w:jc w:val="center"/>
                              <w:rPr>
                                <w:b/>
                                <w:sz w:val="20"/>
                                <w:szCs w:val="20"/>
                              </w:rPr>
                            </w:pPr>
                            <w:r>
                              <w:rPr>
                                <w:b/>
                                <w:sz w:val="20"/>
                                <w:szCs w:val="20"/>
                              </w:rPr>
                              <w:t>(4)</w:t>
                            </w:r>
                          </w:p>
                        </w:txbxContent>
                      </wps:txbx>
                      <wps:bodyPr rot="0" vert="horz" wrap="square" lIns="114831" tIns="57414" rIns="114831" bIns="57414"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 o:spid="_x0000_s1048" style="position:absolute;margin-left:326.95pt;margin-top:15.5pt;width:108.9pt;height:11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" fillcolor="#bbe0e3">
                <v:textbox inset="3.18975mm,1.59483mm,3.18975mm,1.59483mm">
                  <w:txbxContent>
                    <w:p w:rsidR="00EE5DA9" w:rsidRDefault="00EE5DA9" w:rsidP="00A8656D">
                      <w:pPr>
                        <w:contextualSpacing/>
                        <w:jc w:val="center"/>
                        <w:rPr>
                          <w:b/>
                          <w:sz w:val="20"/>
                          <w:szCs w:val="20"/>
                        </w:rPr>
                      </w:pPr>
                      <w:r>
                        <w:rPr>
                          <w:sz w:val="20"/>
                          <w:szCs w:val="20"/>
                        </w:rPr>
                        <w:t xml:space="preserve">Inkubatoriaus </w:t>
                      </w:r>
                      <w:r w:rsidR="00F158D7">
                        <w:rPr>
                          <w:b/>
                          <w:sz w:val="20"/>
                          <w:szCs w:val="20"/>
                        </w:rPr>
                        <w:t>k</w:t>
                      </w:r>
                      <w:r w:rsidRPr="0091131B">
                        <w:rPr>
                          <w:b/>
                          <w:sz w:val="20"/>
                          <w:szCs w:val="20"/>
                        </w:rPr>
                        <w:t>ultūros fabrik</w:t>
                      </w:r>
                      <w:r w:rsidR="00F158D7">
                        <w:rPr>
                          <w:b/>
                          <w:sz w:val="20"/>
                          <w:szCs w:val="20"/>
                        </w:rPr>
                        <w:t>o</w:t>
                      </w:r>
                      <w:r w:rsidRPr="0091131B">
                        <w:rPr>
                          <w:b/>
                          <w:sz w:val="20"/>
                          <w:szCs w:val="20"/>
                        </w:rPr>
                        <w:t xml:space="preserve"> projekto įgyvendinimas</w:t>
                      </w:r>
                      <w:r>
                        <w:rPr>
                          <w:sz w:val="20"/>
                          <w:szCs w:val="20"/>
                        </w:rPr>
                        <w:t xml:space="preserve">/ </w:t>
                      </w:r>
                      <w:proofErr w:type="spellStart"/>
                      <w:r>
                        <w:rPr>
                          <w:sz w:val="20"/>
                          <w:szCs w:val="20"/>
                        </w:rPr>
                        <w:t>inkubavimo</w:t>
                      </w:r>
                      <w:proofErr w:type="spellEnd"/>
                      <w:r>
                        <w:rPr>
                          <w:sz w:val="20"/>
                          <w:szCs w:val="20"/>
                        </w:rPr>
                        <w:t xml:space="preserve"> </w:t>
                      </w:r>
                      <w:r w:rsidRPr="001A7A92">
                        <w:rPr>
                          <w:b/>
                          <w:sz w:val="20"/>
                          <w:szCs w:val="20"/>
                        </w:rPr>
                        <w:t xml:space="preserve">paslaugos </w:t>
                      </w:r>
                    </w:p>
                    <w:p w:rsidR="00EE5DA9" w:rsidRDefault="00EE5DA9" w:rsidP="00A8656D">
                      <w:pPr>
                        <w:contextualSpacing/>
                        <w:jc w:val="center"/>
                        <w:rPr>
                          <w:b/>
                          <w:sz w:val="20"/>
                          <w:szCs w:val="20"/>
                        </w:rPr>
                      </w:pPr>
                      <w:r>
                        <w:rPr>
                          <w:b/>
                          <w:sz w:val="20"/>
                          <w:szCs w:val="20"/>
                        </w:rPr>
                        <w:t>(4)</w:t>
                      </w:r>
                    </w:p>
                  </w:txbxContent>
                </v:textbox>
              </v:roundrect>
            </w:pict>
          </mc:Fallback>
        </mc:AlternateContent>
      </w:r>
      <w:r>
        <w:rPr>
          <w:noProof/>
          <w:lang w:eastAsia="lt-LT"/>
        </w:rPr>
        <mc:AlternateContent>
          <mc:Choice Requires="wps">
            <w:drawing>
              <wp:anchor distT="0" distB="0" distL="114300" distR="114300" simplePos="0" relativeHeight="251656192" behindDoc="0" locked="0" layoutInCell="1" allowOverlap="1" wp14:anchorId="76FF9974" wp14:editId="46AEF0C0">
                <wp:simplePos x="0" y="0"/>
                <wp:positionH relativeFrom="column">
                  <wp:posOffset>2619375</wp:posOffset>
                </wp:positionH>
                <wp:positionV relativeFrom="paragraph">
                  <wp:posOffset>231140</wp:posOffset>
                </wp:positionV>
                <wp:extent cx="1321435" cy="1404620"/>
                <wp:effectExtent l="0" t="0" r="12065" b="2413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1435" cy="1404620"/>
                        </a:xfrm>
                        <a:prstGeom prst="roundRect">
                          <a:avLst>
                            <a:gd name="adj" fmla="val 16667"/>
                          </a:avLst>
                        </a:prstGeom>
                        <a:solidFill>
                          <a:srgbClr val="BBE0E3"/>
                        </a:solidFill>
                        <a:ln w="9525">
                          <a:solidFill>
                            <a:srgbClr val="000000"/>
                          </a:solidFill>
                          <a:round/>
                          <a:headEnd/>
                          <a:tailEnd/>
                        </a:ln>
                      </wps:spPr>
                      <wps:txbx>
                        <w:txbxContent>
                          <w:p w:rsidR="00EE5DA9" w:rsidRDefault="00EE5DA9" w:rsidP="001A7A92">
                            <w:pPr>
                              <w:contextualSpacing/>
                              <w:jc w:val="center"/>
                              <w:rPr>
                                <w:sz w:val="20"/>
                                <w:szCs w:val="20"/>
                              </w:rPr>
                            </w:pPr>
                            <w:r>
                              <w:rPr>
                                <w:sz w:val="20"/>
                                <w:szCs w:val="20"/>
                              </w:rPr>
                              <w:t>P</w:t>
                            </w:r>
                            <w:r w:rsidRPr="00F47763">
                              <w:rPr>
                                <w:sz w:val="20"/>
                                <w:szCs w:val="20"/>
                              </w:rPr>
                              <w:t xml:space="preserve">rojektų </w:t>
                            </w:r>
                            <w:r>
                              <w:rPr>
                                <w:sz w:val="20"/>
                                <w:szCs w:val="20"/>
                              </w:rPr>
                              <w:t xml:space="preserve"> ir veiklų </w:t>
                            </w:r>
                            <w:r w:rsidRPr="001A7A92">
                              <w:rPr>
                                <w:b/>
                                <w:sz w:val="20"/>
                                <w:szCs w:val="20"/>
                              </w:rPr>
                              <w:t>įgyvendinimas</w:t>
                            </w:r>
                            <w:r>
                              <w:rPr>
                                <w:sz w:val="20"/>
                                <w:szCs w:val="20"/>
                              </w:rPr>
                              <w:t>/</w:t>
                            </w:r>
                          </w:p>
                          <w:p w:rsidR="00EE5DA9" w:rsidRDefault="00EE5DA9" w:rsidP="00A8656D">
                            <w:pPr>
                              <w:contextualSpacing/>
                              <w:jc w:val="center"/>
                              <w:rPr>
                                <w:b/>
                                <w:sz w:val="20"/>
                                <w:szCs w:val="20"/>
                              </w:rPr>
                            </w:pPr>
                            <w:r>
                              <w:rPr>
                                <w:sz w:val="20"/>
                                <w:szCs w:val="20"/>
                              </w:rPr>
                              <w:t xml:space="preserve">Investicijų pritraukimo ir rinkodaros srities </w:t>
                            </w:r>
                            <w:r w:rsidRPr="001A7A92">
                              <w:rPr>
                                <w:b/>
                                <w:sz w:val="20"/>
                                <w:szCs w:val="20"/>
                              </w:rPr>
                              <w:t>paslaugos</w:t>
                            </w:r>
                          </w:p>
                          <w:p w:rsidR="00EE5DA9" w:rsidRPr="001A7A92" w:rsidRDefault="00EE5DA9" w:rsidP="00A8656D">
                            <w:pPr>
                              <w:jc w:val="center"/>
                              <w:rPr>
                                <w:b/>
                                <w:sz w:val="20"/>
                                <w:szCs w:val="20"/>
                              </w:rPr>
                            </w:pPr>
                            <w:r w:rsidRPr="001A7A92">
                              <w:rPr>
                                <w:b/>
                                <w:sz w:val="20"/>
                                <w:szCs w:val="20"/>
                              </w:rPr>
                              <w:t>(3)</w:t>
                            </w:r>
                          </w:p>
                          <w:p w:rsidR="00EE5DA9" w:rsidRDefault="00EE5DA9" w:rsidP="00A8656D">
                            <w:pPr>
                              <w:jc w:val="center"/>
                              <w:rPr>
                                <w:sz w:val="20"/>
                                <w:szCs w:val="20"/>
                              </w:rPr>
                            </w:pPr>
                          </w:p>
                          <w:p w:rsidR="00EE5DA9" w:rsidRDefault="00EE5DA9" w:rsidP="00A8656D">
                            <w:pPr>
                              <w:jc w:val="center"/>
                              <w:rPr>
                                <w:sz w:val="20"/>
                                <w:szCs w:val="20"/>
                              </w:rPr>
                            </w:pPr>
                          </w:p>
                        </w:txbxContent>
                      </wps:txbx>
                      <wps:bodyPr rot="0" vert="horz" wrap="square" lIns="114831" tIns="57414" rIns="114831" bIns="57414"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49" style="position:absolute;margin-left:206.25pt;margin-top:18.2pt;width:104.05pt;height:110.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" fillcolor="#bbe0e3">
                <v:textbox inset="3.18975mm,1.59483mm,3.18975mm,1.59483mm">
                  <w:txbxContent>
                    <w:p w:rsidR="00EE5DA9" w:rsidRDefault="00EE5DA9" w:rsidP="001A7A92">
                      <w:pPr>
                        <w:contextualSpacing/>
                        <w:jc w:val="center"/>
                        <w:rPr>
                          <w:sz w:val="20"/>
                          <w:szCs w:val="20"/>
                        </w:rPr>
                      </w:pPr>
                      <w:r>
                        <w:rPr>
                          <w:sz w:val="20"/>
                          <w:szCs w:val="20"/>
                        </w:rPr>
                        <w:t>P</w:t>
                      </w:r>
                      <w:r w:rsidRPr="00F47763">
                        <w:rPr>
                          <w:sz w:val="20"/>
                          <w:szCs w:val="20"/>
                        </w:rPr>
                        <w:t xml:space="preserve">rojektų </w:t>
                      </w:r>
                      <w:r>
                        <w:rPr>
                          <w:sz w:val="20"/>
                          <w:szCs w:val="20"/>
                        </w:rPr>
                        <w:t xml:space="preserve"> ir veiklų </w:t>
                      </w:r>
                      <w:r w:rsidRPr="001A7A92">
                        <w:rPr>
                          <w:b/>
                          <w:sz w:val="20"/>
                          <w:szCs w:val="20"/>
                        </w:rPr>
                        <w:t>įgyvendinimas</w:t>
                      </w:r>
                      <w:r>
                        <w:rPr>
                          <w:sz w:val="20"/>
                          <w:szCs w:val="20"/>
                        </w:rPr>
                        <w:t>/</w:t>
                      </w:r>
                    </w:p>
                    <w:p w:rsidR="00EE5DA9" w:rsidRDefault="00EE5DA9" w:rsidP="00A8656D">
                      <w:pPr>
                        <w:contextualSpacing/>
                        <w:jc w:val="center"/>
                        <w:rPr>
                          <w:b/>
                          <w:sz w:val="20"/>
                          <w:szCs w:val="20"/>
                        </w:rPr>
                      </w:pPr>
                      <w:r>
                        <w:rPr>
                          <w:sz w:val="20"/>
                          <w:szCs w:val="20"/>
                        </w:rPr>
                        <w:t xml:space="preserve">Investicijų pritraukimo ir rinkodaros srities </w:t>
                      </w:r>
                      <w:r w:rsidRPr="001A7A92">
                        <w:rPr>
                          <w:b/>
                          <w:sz w:val="20"/>
                          <w:szCs w:val="20"/>
                        </w:rPr>
                        <w:t>paslaugos</w:t>
                      </w:r>
                    </w:p>
                    <w:p w:rsidR="00EE5DA9" w:rsidRPr="001A7A92" w:rsidRDefault="00EE5DA9" w:rsidP="00A8656D">
                      <w:pPr>
                        <w:jc w:val="center"/>
                        <w:rPr>
                          <w:b/>
                          <w:sz w:val="20"/>
                          <w:szCs w:val="20"/>
                        </w:rPr>
                      </w:pPr>
                      <w:r w:rsidRPr="001A7A92">
                        <w:rPr>
                          <w:b/>
                          <w:sz w:val="20"/>
                          <w:szCs w:val="20"/>
                        </w:rPr>
                        <w:t>(3)</w:t>
                      </w:r>
                    </w:p>
                    <w:p w:rsidR="00EE5DA9" w:rsidRDefault="00EE5DA9" w:rsidP="00A8656D">
                      <w:pPr>
                        <w:jc w:val="center"/>
                        <w:rPr>
                          <w:sz w:val="20"/>
                          <w:szCs w:val="20"/>
                        </w:rPr>
                      </w:pPr>
                    </w:p>
                    <w:p w:rsidR="00EE5DA9" w:rsidRDefault="00EE5DA9" w:rsidP="00A8656D">
                      <w:pPr>
                        <w:jc w:val="center"/>
                        <w:rPr>
                          <w:sz w:val="20"/>
                          <w:szCs w:val="20"/>
                        </w:rPr>
                      </w:pPr>
                    </w:p>
                  </w:txbxContent>
                </v:textbox>
              </v:roundrect>
            </w:pict>
          </mc:Fallback>
        </mc:AlternateContent>
      </w:r>
      <w:r>
        <w:rPr>
          <w:noProof/>
          <w:lang w:eastAsia="lt-LT"/>
        </w:rPr>
        <mc:AlternateContent>
          <mc:Choice Requires="wps">
            <w:drawing>
              <wp:anchor distT="0" distB="0" distL="114300" distR="114300" simplePos="0" relativeHeight="251654144" behindDoc="0" locked="0" layoutInCell="1" allowOverlap="1" wp14:anchorId="4056C819" wp14:editId="5C473275">
                <wp:simplePos x="0" y="0"/>
                <wp:positionH relativeFrom="column">
                  <wp:posOffset>-428625</wp:posOffset>
                </wp:positionH>
                <wp:positionV relativeFrom="paragraph">
                  <wp:posOffset>299085</wp:posOffset>
                </wp:positionV>
                <wp:extent cx="1414145" cy="1337310"/>
                <wp:effectExtent l="0" t="0" r="14605" b="1524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4145" cy="1337310"/>
                        </a:xfrm>
                        <a:prstGeom prst="roundRect">
                          <a:avLst>
                            <a:gd name="adj" fmla="val 16667"/>
                          </a:avLst>
                        </a:prstGeom>
                        <a:solidFill>
                          <a:srgbClr val="BBE0E3"/>
                        </a:solidFill>
                        <a:ln w="9525">
                          <a:solidFill>
                            <a:srgbClr val="000000"/>
                          </a:solidFill>
                          <a:round/>
                          <a:headEnd/>
                          <a:tailEnd/>
                        </a:ln>
                      </wps:spPr>
                      <wps:txbx>
                        <w:txbxContent>
                          <w:p w:rsidR="00EE5DA9" w:rsidRDefault="00EE5DA9" w:rsidP="003438B2">
                            <w:pPr>
                              <w:contextualSpacing/>
                              <w:jc w:val="center"/>
                              <w:rPr>
                                <w:sz w:val="20"/>
                                <w:szCs w:val="20"/>
                              </w:rPr>
                            </w:pPr>
                            <w:r>
                              <w:rPr>
                                <w:b/>
                                <w:sz w:val="20"/>
                                <w:szCs w:val="20"/>
                              </w:rPr>
                              <w:t>Visų p</w:t>
                            </w:r>
                            <w:r w:rsidRPr="0091131B">
                              <w:rPr>
                                <w:b/>
                                <w:sz w:val="20"/>
                                <w:szCs w:val="20"/>
                              </w:rPr>
                              <w:t xml:space="preserve">rojektų administravimas, </w:t>
                            </w:r>
                            <w:r>
                              <w:rPr>
                                <w:b/>
                                <w:sz w:val="20"/>
                                <w:szCs w:val="20"/>
                              </w:rPr>
                              <w:t xml:space="preserve">finansų valdymas, </w:t>
                            </w:r>
                            <w:r w:rsidRPr="0091131B">
                              <w:rPr>
                                <w:b/>
                                <w:sz w:val="20"/>
                                <w:szCs w:val="20"/>
                              </w:rPr>
                              <w:t>rezultatų monitoringas</w:t>
                            </w:r>
                          </w:p>
                          <w:p w:rsidR="00EE5DA9" w:rsidRPr="00434789" w:rsidRDefault="00EE5DA9" w:rsidP="00A8656D">
                            <w:pPr>
                              <w:jc w:val="center"/>
                              <w:rPr>
                                <w:sz w:val="20"/>
                                <w:szCs w:val="20"/>
                              </w:rPr>
                            </w:pPr>
                            <w:r w:rsidRPr="00434789">
                              <w:rPr>
                                <w:b/>
                                <w:sz w:val="20"/>
                                <w:szCs w:val="20"/>
                              </w:rPr>
                              <w:t>(1)</w:t>
                            </w:r>
                          </w:p>
                          <w:p w:rsidR="00EE5DA9" w:rsidRDefault="00EE5DA9" w:rsidP="00A8656D">
                            <w:pPr>
                              <w:jc w:val="center"/>
                              <w:rPr>
                                <w:sz w:val="20"/>
                                <w:szCs w:val="20"/>
                              </w:rPr>
                            </w:pPr>
                          </w:p>
                          <w:p w:rsidR="00EE5DA9" w:rsidRPr="00F47763" w:rsidRDefault="00EE5DA9" w:rsidP="00A8656D">
                            <w:pPr>
                              <w:jc w:val="center"/>
                              <w:rPr>
                                <w:sz w:val="20"/>
                                <w:szCs w:val="20"/>
                              </w:rPr>
                            </w:pPr>
                            <w:r>
                              <w:rPr>
                                <w:sz w:val="20"/>
                                <w:szCs w:val="20"/>
                              </w:rPr>
                              <w:t>(1)</w:t>
                            </w:r>
                          </w:p>
                          <w:p w:rsidR="00EE5DA9" w:rsidRPr="00F47763" w:rsidRDefault="00EE5DA9" w:rsidP="00A8656D">
                            <w:pPr>
                              <w:jc w:val="center"/>
                              <w:rPr>
                                <w:b/>
                                <w:sz w:val="20"/>
                                <w:szCs w:val="20"/>
                              </w:rPr>
                            </w:pPr>
                          </w:p>
                          <w:p w:rsidR="00EE5DA9" w:rsidRPr="00F47763" w:rsidRDefault="00EE5DA9" w:rsidP="00A8656D">
                            <w:pPr>
                              <w:jc w:val="center"/>
                              <w:rPr>
                                <w:b/>
                                <w:sz w:val="20"/>
                                <w:szCs w:val="20"/>
                              </w:rPr>
                            </w:pPr>
                          </w:p>
                          <w:p w:rsidR="00EE5DA9" w:rsidRPr="00F47763" w:rsidRDefault="00EE5DA9" w:rsidP="00A8656D">
                            <w:pPr>
                              <w:jc w:val="center"/>
                              <w:rPr>
                                <w:b/>
                                <w:sz w:val="20"/>
                                <w:szCs w:val="20"/>
                              </w:rPr>
                            </w:pPr>
                          </w:p>
                        </w:txbxContent>
                      </wps:txbx>
                      <wps:bodyPr rot="0" vert="horz" wrap="square" lIns="114831" tIns="57414" rIns="114831" bIns="57414"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50" style="position:absolute;margin-left:-33.75pt;margin-top:23.55pt;width:111.35pt;height:105.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" fillcolor="#bbe0e3">
                <v:textbox inset="3.18975mm,1.59483mm,3.18975mm,1.59483mm">
                  <w:txbxContent>
                    <w:p w:rsidR="00EE5DA9" w:rsidRDefault="00EE5DA9" w:rsidP="003438B2">
                      <w:pPr>
                        <w:contextualSpacing/>
                        <w:jc w:val="center"/>
                        <w:rPr>
                          <w:sz w:val="20"/>
                          <w:szCs w:val="20"/>
                        </w:rPr>
                      </w:pPr>
                      <w:r>
                        <w:rPr>
                          <w:b/>
                          <w:sz w:val="20"/>
                          <w:szCs w:val="20"/>
                        </w:rPr>
                        <w:t>Visų p</w:t>
                      </w:r>
                      <w:r w:rsidRPr="0091131B">
                        <w:rPr>
                          <w:b/>
                          <w:sz w:val="20"/>
                          <w:szCs w:val="20"/>
                        </w:rPr>
                        <w:t xml:space="preserve">rojektų administravimas, </w:t>
                      </w:r>
                      <w:r>
                        <w:rPr>
                          <w:b/>
                          <w:sz w:val="20"/>
                          <w:szCs w:val="20"/>
                        </w:rPr>
                        <w:t xml:space="preserve">finansų valdymas, </w:t>
                      </w:r>
                      <w:r w:rsidRPr="0091131B">
                        <w:rPr>
                          <w:b/>
                          <w:sz w:val="20"/>
                          <w:szCs w:val="20"/>
                        </w:rPr>
                        <w:t>rezultatų monitoringas</w:t>
                      </w:r>
                    </w:p>
                    <w:p w:rsidR="00EE5DA9" w:rsidRPr="00434789" w:rsidRDefault="00EE5DA9" w:rsidP="00A8656D">
                      <w:pPr>
                        <w:jc w:val="center"/>
                        <w:rPr>
                          <w:sz w:val="20"/>
                          <w:szCs w:val="20"/>
                        </w:rPr>
                      </w:pPr>
                      <w:r w:rsidRPr="00434789">
                        <w:rPr>
                          <w:b/>
                          <w:sz w:val="20"/>
                          <w:szCs w:val="20"/>
                        </w:rPr>
                        <w:t>(1)</w:t>
                      </w:r>
                    </w:p>
                    <w:p w:rsidR="00EE5DA9" w:rsidRDefault="00EE5DA9" w:rsidP="00A8656D">
                      <w:pPr>
                        <w:jc w:val="center"/>
                        <w:rPr>
                          <w:sz w:val="20"/>
                          <w:szCs w:val="20"/>
                        </w:rPr>
                      </w:pPr>
                    </w:p>
                    <w:p w:rsidR="00EE5DA9" w:rsidRPr="00F47763" w:rsidRDefault="00EE5DA9" w:rsidP="00A8656D">
                      <w:pPr>
                        <w:jc w:val="center"/>
                        <w:rPr>
                          <w:sz w:val="20"/>
                          <w:szCs w:val="20"/>
                        </w:rPr>
                      </w:pPr>
                      <w:r>
                        <w:rPr>
                          <w:sz w:val="20"/>
                          <w:szCs w:val="20"/>
                        </w:rPr>
                        <w:t>(1)</w:t>
                      </w:r>
                    </w:p>
                    <w:p w:rsidR="00EE5DA9" w:rsidRPr="00F47763" w:rsidRDefault="00EE5DA9" w:rsidP="00A8656D">
                      <w:pPr>
                        <w:jc w:val="center"/>
                        <w:rPr>
                          <w:b/>
                          <w:sz w:val="20"/>
                          <w:szCs w:val="20"/>
                        </w:rPr>
                      </w:pPr>
                    </w:p>
                    <w:p w:rsidR="00EE5DA9" w:rsidRPr="00F47763" w:rsidRDefault="00EE5DA9" w:rsidP="00A8656D">
                      <w:pPr>
                        <w:jc w:val="center"/>
                        <w:rPr>
                          <w:b/>
                          <w:sz w:val="20"/>
                          <w:szCs w:val="20"/>
                        </w:rPr>
                      </w:pPr>
                    </w:p>
                    <w:p w:rsidR="00EE5DA9" w:rsidRPr="00F47763" w:rsidRDefault="00EE5DA9" w:rsidP="00A8656D">
                      <w:pPr>
                        <w:jc w:val="center"/>
                        <w:rPr>
                          <w:b/>
                          <w:sz w:val="20"/>
                          <w:szCs w:val="20"/>
                        </w:rPr>
                      </w:pPr>
                    </w:p>
                  </w:txbxContent>
                </v:textbox>
              </v:roundrect>
            </w:pict>
          </mc:Fallback>
        </mc:AlternateContent>
      </w:r>
      <w:r>
        <w:rPr>
          <w:noProof/>
          <w:lang w:eastAsia="lt-LT"/>
        </w:rPr>
        <mc:AlternateContent>
          <mc:Choice Requires="wps">
            <w:drawing>
              <wp:anchor distT="0" distB="0" distL="114300" distR="114300" simplePos="0" relativeHeight="251655168" behindDoc="0" locked="0" layoutInCell="1" allowOverlap="1" wp14:anchorId="3267A85E" wp14:editId="4DB2ED46">
                <wp:simplePos x="0" y="0"/>
                <wp:positionH relativeFrom="column">
                  <wp:posOffset>1087120</wp:posOffset>
                </wp:positionH>
                <wp:positionV relativeFrom="paragraph">
                  <wp:posOffset>264795</wp:posOffset>
                </wp:positionV>
                <wp:extent cx="1391285" cy="1371600"/>
                <wp:effectExtent l="0" t="0" r="18415" b="190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1285" cy="1371600"/>
                        </a:xfrm>
                        <a:prstGeom prst="roundRect">
                          <a:avLst>
                            <a:gd name="adj" fmla="val 16667"/>
                          </a:avLst>
                        </a:prstGeom>
                        <a:solidFill>
                          <a:srgbClr val="BBE0E3"/>
                        </a:solidFill>
                        <a:ln w="9525">
                          <a:solidFill>
                            <a:srgbClr val="000000"/>
                          </a:solidFill>
                          <a:round/>
                          <a:headEnd/>
                          <a:tailEnd/>
                        </a:ln>
                      </wps:spPr>
                      <wps:txbx>
                        <w:txbxContent>
                          <w:p w:rsidR="00EE5DA9" w:rsidRDefault="00EE5DA9" w:rsidP="001A7A92">
                            <w:pPr>
                              <w:contextualSpacing/>
                              <w:jc w:val="center"/>
                              <w:rPr>
                                <w:sz w:val="20"/>
                                <w:szCs w:val="20"/>
                              </w:rPr>
                            </w:pPr>
                            <w:r>
                              <w:rPr>
                                <w:sz w:val="20"/>
                                <w:szCs w:val="20"/>
                              </w:rPr>
                              <w:t>P</w:t>
                            </w:r>
                            <w:r w:rsidRPr="00F47763">
                              <w:rPr>
                                <w:sz w:val="20"/>
                                <w:szCs w:val="20"/>
                              </w:rPr>
                              <w:t xml:space="preserve">rojektų </w:t>
                            </w:r>
                            <w:r>
                              <w:rPr>
                                <w:sz w:val="20"/>
                                <w:szCs w:val="20"/>
                              </w:rPr>
                              <w:t xml:space="preserve"> ir veiklų </w:t>
                            </w:r>
                            <w:r w:rsidRPr="001A7A92">
                              <w:rPr>
                                <w:b/>
                                <w:sz w:val="20"/>
                                <w:szCs w:val="20"/>
                              </w:rPr>
                              <w:t>įgyvendinimas</w:t>
                            </w:r>
                            <w:r>
                              <w:rPr>
                                <w:sz w:val="20"/>
                                <w:szCs w:val="20"/>
                              </w:rPr>
                              <w:t>/</w:t>
                            </w:r>
                          </w:p>
                          <w:p w:rsidR="00EE5DA9" w:rsidRPr="001A7A92" w:rsidRDefault="00EE5DA9" w:rsidP="001A7A92">
                            <w:pPr>
                              <w:contextualSpacing/>
                              <w:jc w:val="center"/>
                              <w:rPr>
                                <w:b/>
                                <w:sz w:val="20"/>
                                <w:szCs w:val="20"/>
                              </w:rPr>
                            </w:pPr>
                            <w:proofErr w:type="spellStart"/>
                            <w:r>
                              <w:rPr>
                                <w:sz w:val="20"/>
                                <w:szCs w:val="20"/>
                              </w:rPr>
                              <w:t>Verslumo</w:t>
                            </w:r>
                            <w:proofErr w:type="spellEnd"/>
                            <w:r>
                              <w:rPr>
                                <w:sz w:val="20"/>
                                <w:szCs w:val="20"/>
                              </w:rPr>
                              <w:t xml:space="preserve"> (įskaitant kūrybines industrijas) srities </w:t>
                            </w:r>
                            <w:r w:rsidRPr="001A7A92">
                              <w:rPr>
                                <w:b/>
                                <w:sz w:val="20"/>
                                <w:szCs w:val="20"/>
                              </w:rPr>
                              <w:t>paslaugos</w:t>
                            </w:r>
                          </w:p>
                          <w:p w:rsidR="00EE5DA9" w:rsidRPr="001A7A92" w:rsidRDefault="00EE5DA9" w:rsidP="001A7A92">
                            <w:pPr>
                              <w:contextualSpacing/>
                              <w:jc w:val="center"/>
                              <w:rPr>
                                <w:b/>
                                <w:sz w:val="20"/>
                                <w:szCs w:val="20"/>
                              </w:rPr>
                            </w:pPr>
                            <w:r w:rsidRPr="001A7A92">
                              <w:rPr>
                                <w:b/>
                                <w:sz w:val="20"/>
                                <w:szCs w:val="20"/>
                              </w:rPr>
                              <w:t>(2)</w:t>
                            </w:r>
                          </w:p>
                          <w:p w:rsidR="00EE5DA9" w:rsidRPr="001F4A5F" w:rsidRDefault="00EE5DA9" w:rsidP="00A8656D">
                            <w:pPr>
                              <w:jc w:val="center"/>
                              <w:rPr>
                                <w:sz w:val="20"/>
                                <w:szCs w:val="20"/>
                              </w:rPr>
                            </w:pPr>
                          </w:p>
                        </w:txbxContent>
                      </wps:txbx>
                      <wps:bodyPr rot="0" vert="horz" wrap="square" lIns="114831" tIns="57414" rIns="114831" bIns="57414"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51" style="position:absolute;margin-left:85.6pt;margin-top:20.85pt;width:109.55pt;height:10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" fillcolor="#bbe0e3">
                <v:textbox inset="3.18975mm,1.59483mm,3.18975mm,1.59483mm">
                  <w:txbxContent>
                    <w:p w:rsidR="00EE5DA9" w:rsidRDefault="00EE5DA9" w:rsidP="001A7A92">
                      <w:pPr>
                        <w:contextualSpacing/>
                        <w:jc w:val="center"/>
                        <w:rPr>
                          <w:sz w:val="20"/>
                          <w:szCs w:val="20"/>
                        </w:rPr>
                      </w:pPr>
                      <w:r>
                        <w:rPr>
                          <w:sz w:val="20"/>
                          <w:szCs w:val="20"/>
                        </w:rPr>
                        <w:t>P</w:t>
                      </w:r>
                      <w:r w:rsidRPr="00F47763">
                        <w:rPr>
                          <w:sz w:val="20"/>
                          <w:szCs w:val="20"/>
                        </w:rPr>
                        <w:t xml:space="preserve">rojektų </w:t>
                      </w:r>
                      <w:r>
                        <w:rPr>
                          <w:sz w:val="20"/>
                          <w:szCs w:val="20"/>
                        </w:rPr>
                        <w:t xml:space="preserve"> ir veiklų </w:t>
                      </w:r>
                      <w:r w:rsidRPr="001A7A92">
                        <w:rPr>
                          <w:b/>
                          <w:sz w:val="20"/>
                          <w:szCs w:val="20"/>
                        </w:rPr>
                        <w:t>įgyvendinimas</w:t>
                      </w:r>
                      <w:r>
                        <w:rPr>
                          <w:sz w:val="20"/>
                          <w:szCs w:val="20"/>
                        </w:rPr>
                        <w:t>/</w:t>
                      </w:r>
                    </w:p>
                    <w:p w:rsidR="00EE5DA9" w:rsidRPr="001A7A92" w:rsidRDefault="00EE5DA9" w:rsidP="001A7A92">
                      <w:pPr>
                        <w:contextualSpacing/>
                        <w:jc w:val="center"/>
                        <w:rPr>
                          <w:b/>
                          <w:sz w:val="20"/>
                          <w:szCs w:val="20"/>
                        </w:rPr>
                      </w:pPr>
                      <w:proofErr w:type="spellStart"/>
                      <w:r>
                        <w:rPr>
                          <w:sz w:val="20"/>
                          <w:szCs w:val="20"/>
                        </w:rPr>
                        <w:t>Verslumo</w:t>
                      </w:r>
                      <w:proofErr w:type="spellEnd"/>
                      <w:r>
                        <w:rPr>
                          <w:sz w:val="20"/>
                          <w:szCs w:val="20"/>
                        </w:rPr>
                        <w:t xml:space="preserve"> (įskaitant kūrybines industrijas) srities </w:t>
                      </w:r>
                      <w:r w:rsidRPr="001A7A92">
                        <w:rPr>
                          <w:b/>
                          <w:sz w:val="20"/>
                          <w:szCs w:val="20"/>
                        </w:rPr>
                        <w:t>paslaugos</w:t>
                      </w:r>
                    </w:p>
                    <w:p w:rsidR="00EE5DA9" w:rsidRPr="001A7A92" w:rsidRDefault="00EE5DA9" w:rsidP="001A7A92">
                      <w:pPr>
                        <w:contextualSpacing/>
                        <w:jc w:val="center"/>
                        <w:rPr>
                          <w:b/>
                          <w:sz w:val="20"/>
                          <w:szCs w:val="20"/>
                        </w:rPr>
                      </w:pPr>
                      <w:r w:rsidRPr="001A7A92">
                        <w:rPr>
                          <w:b/>
                          <w:sz w:val="20"/>
                          <w:szCs w:val="20"/>
                        </w:rPr>
                        <w:t>(2)</w:t>
                      </w:r>
                    </w:p>
                    <w:p w:rsidR="00EE5DA9" w:rsidRPr="001F4A5F" w:rsidRDefault="00EE5DA9" w:rsidP="00A8656D">
                      <w:pPr>
                        <w:jc w:val="center"/>
                        <w:rPr>
                          <w:sz w:val="20"/>
                          <w:szCs w:val="20"/>
                        </w:rPr>
                      </w:pPr>
                    </w:p>
                  </w:txbxContent>
                </v:textbox>
              </v:roundrect>
            </w:pict>
          </mc:Fallback>
        </mc:AlternateContent>
      </w:r>
    </w:p>
    <w:p w:rsidR="003127E9" w:rsidRPr="0017711C" w:rsidRDefault="003127E9" w:rsidP="00A8656D">
      <w:pPr>
        <w:jc w:val="center"/>
        <w:rPr>
          <w:rFonts w:ascii="Tahoma" w:hAnsi="Tahoma" w:cs="Tahoma"/>
          <w:b/>
          <w:sz w:val="21"/>
          <w:szCs w:val="16"/>
        </w:rPr>
      </w:pPr>
    </w:p>
    <w:p w:rsidR="003127E9" w:rsidRPr="0017711C" w:rsidRDefault="003127E9" w:rsidP="00A8656D">
      <w:pPr>
        <w:jc w:val="center"/>
        <w:rPr>
          <w:rFonts w:ascii="Tahoma" w:hAnsi="Tahoma" w:cs="Tahoma"/>
          <w:b/>
          <w:sz w:val="21"/>
          <w:szCs w:val="16"/>
        </w:rPr>
      </w:pPr>
    </w:p>
    <w:p w:rsidR="003127E9" w:rsidRPr="0017711C" w:rsidRDefault="003127E9" w:rsidP="003F62A4">
      <w:pPr>
        <w:tabs>
          <w:tab w:val="left" w:pos="567"/>
        </w:tabs>
      </w:pPr>
    </w:p>
    <w:p w:rsidR="003127E9" w:rsidRPr="00FA7CEF" w:rsidRDefault="003127E9" w:rsidP="00A8656D">
      <w:pPr>
        <w:spacing w:after="0" w:afterAutospacing="0"/>
        <w:jc w:val="center"/>
        <w:rPr>
          <w:rFonts w:ascii="Times New Roman" w:hAnsi="Times New Roman"/>
        </w:rPr>
      </w:pPr>
    </w:p>
    <w:p w:rsidR="00A941E2" w:rsidRDefault="00A941E2" w:rsidP="00CC2743">
      <w:pPr>
        <w:pStyle w:val="Sraopastraipa"/>
        <w:spacing w:before="100" w:beforeAutospacing="1" w:line="240" w:lineRule="atLeast"/>
        <w:ind w:left="0"/>
        <w:jc w:val="both"/>
        <w:rPr>
          <w:rFonts w:ascii="Times New Roman" w:hAnsi="Times New Roman"/>
          <w:sz w:val="24"/>
          <w:szCs w:val="24"/>
        </w:rPr>
      </w:pPr>
    </w:p>
    <w:p w:rsidR="003476AD" w:rsidRDefault="003476AD" w:rsidP="00CC2743">
      <w:pPr>
        <w:pStyle w:val="Sraopastraipa"/>
        <w:spacing w:before="100" w:beforeAutospacing="1" w:line="240" w:lineRule="atLeast"/>
        <w:ind w:left="0"/>
        <w:jc w:val="both"/>
        <w:rPr>
          <w:rFonts w:ascii="Times New Roman" w:hAnsi="Times New Roman"/>
          <w:sz w:val="24"/>
          <w:szCs w:val="24"/>
        </w:rPr>
      </w:pPr>
    </w:p>
    <w:p w:rsidR="004B71D8" w:rsidRPr="00C13AD8" w:rsidRDefault="00DD336D" w:rsidP="003476AD">
      <w:pPr>
        <w:pStyle w:val="Sraopastraipa"/>
        <w:spacing w:before="100" w:beforeAutospacing="1" w:line="240" w:lineRule="atLeast"/>
        <w:ind w:left="0" w:firstLine="567"/>
        <w:jc w:val="both"/>
        <w:rPr>
          <w:rFonts w:ascii="Times New Roman" w:hAnsi="Times New Roman"/>
          <w:b/>
          <w:sz w:val="24"/>
          <w:szCs w:val="24"/>
        </w:rPr>
      </w:pPr>
      <w:r>
        <w:rPr>
          <w:rFonts w:ascii="Times New Roman" w:hAnsi="Times New Roman"/>
          <w:sz w:val="24"/>
          <w:szCs w:val="24"/>
        </w:rPr>
        <w:lastRenderedPageBreak/>
        <w:t xml:space="preserve">Inkubatoriaus </w:t>
      </w:r>
      <w:r w:rsidR="00342DE7">
        <w:rPr>
          <w:rFonts w:ascii="Times New Roman" w:hAnsi="Times New Roman"/>
          <w:sz w:val="24"/>
          <w:szCs w:val="24"/>
        </w:rPr>
        <w:t>Kultūros</w:t>
      </w:r>
      <w:r w:rsidR="00EE5DA9">
        <w:rPr>
          <w:rFonts w:ascii="Times New Roman" w:hAnsi="Times New Roman"/>
          <w:sz w:val="24"/>
          <w:szCs w:val="24"/>
        </w:rPr>
        <w:t xml:space="preserve"> fabriko</w:t>
      </w:r>
      <w:r w:rsidR="00342DE7">
        <w:rPr>
          <w:rFonts w:ascii="Times New Roman" w:hAnsi="Times New Roman"/>
          <w:sz w:val="24"/>
          <w:szCs w:val="24"/>
        </w:rPr>
        <w:t xml:space="preserve"> </w:t>
      </w:r>
      <w:r w:rsidR="003127E9" w:rsidRPr="0017711C">
        <w:rPr>
          <w:rFonts w:ascii="Times New Roman" w:hAnsi="Times New Roman"/>
          <w:sz w:val="24"/>
          <w:szCs w:val="24"/>
        </w:rPr>
        <w:t>projekto įgyvendinimui</w:t>
      </w:r>
      <w:r>
        <w:rPr>
          <w:rFonts w:ascii="Times New Roman" w:hAnsi="Times New Roman"/>
          <w:sz w:val="24"/>
          <w:szCs w:val="24"/>
        </w:rPr>
        <w:t>,</w:t>
      </w:r>
      <w:r w:rsidR="00ED418E">
        <w:rPr>
          <w:rFonts w:ascii="Times New Roman" w:hAnsi="Times New Roman"/>
          <w:sz w:val="24"/>
          <w:szCs w:val="24"/>
        </w:rPr>
        <w:t xml:space="preserve"> </w:t>
      </w:r>
      <w:proofErr w:type="spellStart"/>
      <w:r w:rsidR="00ED418E">
        <w:rPr>
          <w:rFonts w:ascii="Times New Roman" w:hAnsi="Times New Roman"/>
          <w:sz w:val="24"/>
          <w:szCs w:val="24"/>
        </w:rPr>
        <w:t>inkubavimo</w:t>
      </w:r>
      <w:proofErr w:type="spellEnd"/>
      <w:r w:rsidR="00ED418E">
        <w:rPr>
          <w:rFonts w:ascii="Times New Roman" w:hAnsi="Times New Roman"/>
          <w:sz w:val="24"/>
          <w:szCs w:val="24"/>
        </w:rPr>
        <w:t xml:space="preserve"> paslaugų teikimui </w:t>
      </w:r>
      <w:r>
        <w:rPr>
          <w:rFonts w:ascii="Times New Roman" w:hAnsi="Times New Roman"/>
          <w:sz w:val="24"/>
          <w:szCs w:val="24"/>
        </w:rPr>
        <w:t xml:space="preserve">ir </w:t>
      </w:r>
      <w:r w:rsidR="00CB7DD8">
        <w:rPr>
          <w:rFonts w:ascii="Times New Roman" w:hAnsi="Times New Roman"/>
          <w:sz w:val="24"/>
          <w:szCs w:val="24"/>
        </w:rPr>
        <w:t xml:space="preserve">papildomoms </w:t>
      </w:r>
      <w:r>
        <w:rPr>
          <w:rFonts w:ascii="Times New Roman" w:hAnsi="Times New Roman"/>
          <w:sz w:val="24"/>
          <w:szCs w:val="24"/>
        </w:rPr>
        <w:t>administravim</w:t>
      </w:r>
      <w:r w:rsidR="00CB7DD8">
        <w:rPr>
          <w:rFonts w:ascii="Times New Roman" w:hAnsi="Times New Roman"/>
          <w:sz w:val="24"/>
          <w:szCs w:val="24"/>
        </w:rPr>
        <w:t>o veikloms</w:t>
      </w:r>
      <w:r w:rsidR="0034698D">
        <w:rPr>
          <w:rFonts w:ascii="Times New Roman" w:hAnsi="Times New Roman"/>
          <w:sz w:val="24"/>
          <w:szCs w:val="24"/>
        </w:rPr>
        <w:t xml:space="preserve"> </w:t>
      </w:r>
      <w:r w:rsidR="00B34C5D">
        <w:rPr>
          <w:rFonts w:ascii="Times New Roman" w:hAnsi="Times New Roman"/>
          <w:sz w:val="24"/>
          <w:szCs w:val="24"/>
        </w:rPr>
        <w:t xml:space="preserve">planuojami šie </w:t>
      </w:r>
      <w:r w:rsidR="00E51D55" w:rsidRPr="00E51D55">
        <w:rPr>
          <w:rFonts w:ascii="Times New Roman" w:hAnsi="Times New Roman"/>
          <w:b/>
          <w:sz w:val="24"/>
          <w:szCs w:val="24"/>
        </w:rPr>
        <w:t>3</w:t>
      </w:r>
      <w:r w:rsidR="00034C41">
        <w:rPr>
          <w:rFonts w:ascii="Times New Roman" w:hAnsi="Times New Roman"/>
          <w:b/>
          <w:sz w:val="24"/>
          <w:szCs w:val="24"/>
        </w:rPr>
        <w:t xml:space="preserve"> </w:t>
      </w:r>
      <w:r w:rsidR="00CB7DD8">
        <w:rPr>
          <w:rFonts w:ascii="Times New Roman" w:hAnsi="Times New Roman"/>
          <w:b/>
          <w:sz w:val="24"/>
          <w:szCs w:val="24"/>
        </w:rPr>
        <w:t>nauji</w:t>
      </w:r>
      <w:r w:rsidR="003127E9" w:rsidRPr="00434789">
        <w:rPr>
          <w:rFonts w:ascii="Times New Roman" w:hAnsi="Times New Roman"/>
          <w:b/>
          <w:sz w:val="24"/>
          <w:szCs w:val="24"/>
        </w:rPr>
        <w:t xml:space="preserve"> įstaigos </w:t>
      </w:r>
      <w:r w:rsidR="003127E9" w:rsidRPr="00E51D55">
        <w:rPr>
          <w:rFonts w:ascii="Times New Roman" w:hAnsi="Times New Roman"/>
          <w:b/>
          <w:sz w:val="24"/>
          <w:szCs w:val="24"/>
        </w:rPr>
        <w:t>etatai</w:t>
      </w:r>
      <w:r w:rsidR="004B71D8" w:rsidRPr="00E51D55">
        <w:rPr>
          <w:rFonts w:ascii="Times New Roman" w:hAnsi="Times New Roman"/>
          <w:b/>
          <w:sz w:val="24"/>
          <w:szCs w:val="24"/>
        </w:rPr>
        <w:t>:</w:t>
      </w:r>
    </w:p>
    <w:p w:rsidR="004B71D8" w:rsidRDefault="004B71D8" w:rsidP="003476AD">
      <w:pPr>
        <w:pStyle w:val="Sraopastraipa"/>
        <w:spacing w:before="100" w:beforeAutospacing="1" w:line="240" w:lineRule="atLeast"/>
        <w:ind w:left="0" w:firstLine="567"/>
        <w:jc w:val="both"/>
        <w:rPr>
          <w:rFonts w:ascii="Times New Roman" w:hAnsi="Times New Roman"/>
          <w:b/>
          <w:sz w:val="24"/>
          <w:szCs w:val="24"/>
        </w:rPr>
      </w:pPr>
    </w:p>
    <w:p w:rsidR="003127E9" w:rsidRDefault="00187643" w:rsidP="003476AD">
      <w:pPr>
        <w:pStyle w:val="Sraopastraipa"/>
        <w:spacing w:before="100" w:beforeAutospacing="1" w:line="240" w:lineRule="atLeast"/>
        <w:ind w:left="0" w:firstLine="567"/>
        <w:jc w:val="both"/>
        <w:rPr>
          <w:rFonts w:ascii="Times New Roman" w:hAnsi="Times New Roman"/>
          <w:sz w:val="24"/>
          <w:szCs w:val="24"/>
        </w:rPr>
      </w:pPr>
      <w:r>
        <w:rPr>
          <w:rFonts w:ascii="Times New Roman" w:hAnsi="Times New Roman"/>
          <w:b/>
          <w:sz w:val="24"/>
          <w:szCs w:val="24"/>
        </w:rPr>
        <w:t xml:space="preserve">Inkubatoriaus </w:t>
      </w:r>
      <w:r w:rsidR="00342DE7">
        <w:rPr>
          <w:rFonts w:ascii="Times New Roman" w:hAnsi="Times New Roman"/>
          <w:b/>
          <w:sz w:val="24"/>
          <w:szCs w:val="24"/>
        </w:rPr>
        <w:t>Kultūros</w:t>
      </w:r>
      <w:r w:rsidR="00EE5DA9">
        <w:rPr>
          <w:rFonts w:ascii="Times New Roman" w:hAnsi="Times New Roman"/>
          <w:b/>
          <w:sz w:val="24"/>
          <w:szCs w:val="24"/>
        </w:rPr>
        <w:t xml:space="preserve"> fabriko </w:t>
      </w:r>
      <w:r w:rsidR="00434789" w:rsidRPr="00434789">
        <w:rPr>
          <w:rFonts w:ascii="Times New Roman" w:hAnsi="Times New Roman"/>
          <w:b/>
          <w:sz w:val="24"/>
          <w:szCs w:val="24"/>
        </w:rPr>
        <w:t>projekt</w:t>
      </w:r>
      <w:r w:rsidR="00CB7DD8">
        <w:rPr>
          <w:rFonts w:ascii="Times New Roman" w:hAnsi="Times New Roman"/>
          <w:b/>
          <w:sz w:val="24"/>
          <w:szCs w:val="24"/>
        </w:rPr>
        <w:t>ų</w:t>
      </w:r>
      <w:r w:rsidR="00434789" w:rsidRPr="00434789">
        <w:rPr>
          <w:rFonts w:ascii="Times New Roman" w:hAnsi="Times New Roman"/>
          <w:b/>
          <w:sz w:val="24"/>
          <w:szCs w:val="24"/>
        </w:rPr>
        <w:t xml:space="preserve"> vadovas</w:t>
      </w:r>
      <w:r w:rsidR="00034C41">
        <w:rPr>
          <w:rFonts w:ascii="Times New Roman" w:hAnsi="Times New Roman"/>
          <w:b/>
          <w:sz w:val="24"/>
          <w:szCs w:val="24"/>
        </w:rPr>
        <w:t xml:space="preserve"> </w:t>
      </w:r>
      <w:r w:rsidR="003127E9" w:rsidRPr="0017711C">
        <w:rPr>
          <w:rFonts w:ascii="Times New Roman" w:hAnsi="Times New Roman"/>
          <w:sz w:val="24"/>
          <w:szCs w:val="24"/>
        </w:rPr>
        <w:t>(1 etatas</w:t>
      </w:r>
      <w:r w:rsidR="003127E9" w:rsidRPr="00FA7CEF">
        <w:rPr>
          <w:rFonts w:ascii="Times New Roman" w:hAnsi="Times New Roman"/>
          <w:sz w:val="24"/>
          <w:szCs w:val="24"/>
        </w:rPr>
        <w:t>)</w:t>
      </w:r>
      <w:r w:rsidR="00434789">
        <w:rPr>
          <w:rFonts w:ascii="Times New Roman" w:hAnsi="Times New Roman"/>
          <w:sz w:val="24"/>
          <w:szCs w:val="24"/>
        </w:rPr>
        <w:t xml:space="preserve">, kurio pavaldume </w:t>
      </w:r>
      <w:r w:rsidR="00BB6A82">
        <w:rPr>
          <w:rFonts w:ascii="Times New Roman" w:hAnsi="Times New Roman"/>
          <w:sz w:val="24"/>
          <w:szCs w:val="24"/>
        </w:rPr>
        <w:t xml:space="preserve">būtų </w:t>
      </w:r>
      <w:r w:rsidR="00434789">
        <w:rPr>
          <w:rFonts w:ascii="Times New Roman" w:hAnsi="Times New Roman"/>
          <w:sz w:val="24"/>
          <w:szCs w:val="24"/>
        </w:rPr>
        <w:t>šios nauj</w:t>
      </w:r>
      <w:r>
        <w:rPr>
          <w:rFonts w:ascii="Times New Roman" w:hAnsi="Times New Roman"/>
          <w:sz w:val="24"/>
          <w:szCs w:val="24"/>
        </w:rPr>
        <w:t>ai kuriamos</w:t>
      </w:r>
      <w:r w:rsidR="0034698D">
        <w:rPr>
          <w:rFonts w:ascii="Times New Roman" w:hAnsi="Times New Roman"/>
          <w:sz w:val="24"/>
          <w:szCs w:val="24"/>
        </w:rPr>
        <w:t xml:space="preserve"> </w:t>
      </w:r>
      <w:r w:rsidR="00434789">
        <w:rPr>
          <w:rFonts w:ascii="Times New Roman" w:hAnsi="Times New Roman"/>
          <w:sz w:val="24"/>
          <w:szCs w:val="24"/>
        </w:rPr>
        <w:t>pareigybės</w:t>
      </w:r>
      <w:r w:rsidR="004E575D">
        <w:rPr>
          <w:rFonts w:ascii="Times New Roman" w:hAnsi="Times New Roman"/>
          <w:sz w:val="24"/>
          <w:szCs w:val="24"/>
        </w:rPr>
        <w:t xml:space="preserve"> paslaugoms užtikrinti</w:t>
      </w:r>
      <w:r w:rsidR="00434789">
        <w:rPr>
          <w:rFonts w:ascii="Times New Roman" w:hAnsi="Times New Roman"/>
          <w:sz w:val="24"/>
          <w:szCs w:val="24"/>
        </w:rPr>
        <w:t>:</w:t>
      </w:r>
    </w:p>
    <w:p w:rsidR="00DD336D" w:rsidRPr="0017711C" w:rsidRDefault="00DD336D" w:rsidP="003476AD">
      <w:pPr>
        <w:pStyle w:val="Sraopastraipa"/>
        <w:spacing w:before="100" w:beforeAutospacing="1" w:line="240" w:lineRule="atLeast"/>
        <w:ind w:left="0" w:firstLine="567"/>
        <w:jc w:val="both"/>
        <w:rPr>
          <w:rFonts w:ascii="Times New Roman" w:hAnsi="Times New Roman"/>
          <w:sz w:val="24"/>
          <w:szCs w:val="24"/>
        </w:rPr>
      </w:pPr>
    </w:p>
    <w:p w:rsidR="003127E9" w:rsidRDefault="00434789" w:rsidP="004D7444">
      <w:pPr>
        <w:pStyle w:val="Sraopastraipa"/>
        <w:numPr>
          <w:ilvl w:val="0"/>
          <w:numId w:val="15"/>
        </w:numPr>
        <w:tabs>
          <w:tab w:val="clear" w:pos="1091"/>
          <w:tab w:val="left" w:pos="426"/>
        </w:tabs>
        <w:spacing w:before="100" w:beforeAutospacing="1" w:line="240" w:lineRule="atLeast"/>
        <w:ind w:left="0" w:firstLine="567"/>
        <w:jc w:val="both"/>
        <w:rPr>
          <w:rFonts w:ascii="Times New Roman" w:hAnsi="Times New Roman"/>
          <w:sz w:val="24"/>
          <w:szCs w:val="24"/>
        </w:rPr>
      </w:pPr>
      <w:r>
        <w:rPr>
          <w:rFonts w:ascii="Times New Roman" w:hAnsi="Times New Roman"/>
          <w:sz w:val="24"/>
          <w:szCs w:val="24"/>
        </w:rPr>
        <w:t xml:space="preserve">Inkubatoriaus </w:t>
      </w:r>
      <w:r w:rsidRPr="00DD336D">
        <w:rPr>
          <w:rFonts w:ascii="Times New Roman" w:hAnsi="Times New Roman"/>
          <w:b/>
          <w:sz w:val="24"/>
          <w:szCs w:val="24"/>
        </w:rPr>
        <w:t>salių įrangos</w:t>
      </w:r>
      <w:r w:rsidR="0034698D">
        <w:rPr>
          <w:rFonts w:ascii="Times New Roman" w:hAnsi="Times New Roman"/>
          <w:b/>
          <w:sz w:val="24"/>
          <w:szCs w:val="24"/>
        </w:rPr>
        <w:t xml:space="preserve"> </w:t>
      </w:r>
      <w:r w:rsidRPr="00434789">
        <w:rPr>
          <w:rFonts w:ascii="Times New Roman" w:hAnsi="Times New Roman"/>
          <w:b/>
          <w:sz w:val="24"/>
          <w:szCs w:val="24"/>
        </w:rPr>
        <w:t>t</w:t>
      </w:r>
      <w:r w:rsidR="003127E9" w:rsidRPr="00434789">
        <w:rPr>
          <w:rFonts w:ascii="Times New Roman" w:hAnsi="Times New Roman"/>
          <w:b/>
          <w:sz w:val="24"/>
          <w:szCs w:val="24"/>
        </w:rPr>
        <w:t>echnik</w:t>
      </w:r>
      <w:r w:rsidRPr="00434789">
        <w:rPr>
          <w:rFonts w:ascii="Times New Roman" w:hAnsi="Times New Roman"/>
          <w:b/>
          <w:sz w:val="24"/>
          <w:szCs w:val="24"/>
        </w:rPr>
        <w:t>as</w:t>
      </w:r>
      <w:r w:rsidR="003127E9" w:rsidRPr="00434789">
        <w:rPr>
          <w:rFonts w:ascii="Times New Roman" w:hAnsi="Times New Roman"/>
          <w:b/>
          <w:sz w:val="24"/>
          <w:szCs w:val="24"/>
        </w:rPr>
        <w:t xml:space="preserve"> </w:t>
      </w:r>
      <w:r w:rsidR="002D46C4">
        <w:rPr>
          <w:rFonts w:ascii="Times New Roman" w:hAnsi="Times New Roman"/>
          <w:b/>
          <w:sz w:val="24"/>
          <w:szCs w:val="24"/>
        </w:rPr>
        <w:t>–</w:t>
      </w:r>
      <w:r w:rsidR="00034C41">
        <w:rPr>
          <w:rFonts w:ascii="Times New Roman" w:hAnsi="Times New Roman"/>
          <w:b/>
          <w:sz w:val="24"/>
          <w:szCs w:val="24"/>
        </w:rPr>
        <w:t xml:space="preserve"> </w:t>
      </w:r>
      <w:r w:rsidR="003127E9" w:rsidRPr="00434789">
        <w:rPr>
          <w:rFonts w:ascii="Times New Roman" w:hAnsi="Times New Roman"/>
          <w:b/>
          <w:sz w:val="24"/>
          <w:szCs w:val="24"/>
        </w:rPr>
        <w:t>inžinierius</w:t>
      </w:r>
      <w:r w:rsidR="003127E9" w:rsidRPr="0017711C">
        <w:rPr>
          <w:rFonts w:ascii="Times New Roman" w:hAnsi="Times New Roman"/>
          <w:sz w:val="24"/>
          <w:szCs w:val="24"/>
        </w:rPr>
        <w:t xml:space="preserve"> (1 etatas)</w:t>
      </w:r>
      <w:r>
        <w:rPr>
          <w:rFonts w:ascii="Times New Roman" w:hAnsi="Times New Roman"/>
          <w:sz w:val="24"/>
          <w:szCs w:val="24"/>
        </w:rPr>
        <w:t xml:space="preserve">. </w:t>
      </w:r>
      <w:r w:rsidR="00DC0346">
        <w:rPr>
          <w:rFonts w:ascii="Times New Roman" w:hAnsi="Times New Roman"/>
          <w:sz w:val="24"/>
          <w:szCs w:val="24"/>
        </w:rPr>
        <w:t>(</w:t>
      </w:r>
      <w:r w:rsidR="004B71D8">
        <w:rPr>
          <w:rFonts w:ascii="Times New Roman" w:hAnsi="Times New Roman"/>
          <w:sz w:val="24"/>
          <w:szCs w:val="24"/>
        </w:rPr>
        <w:t>P</w:t>
      </w:r>
      <w:r w:rsidR="00DC0346">
        <w:rPr>
          <w:rFonts w:ascii="Times New Roman" w:hAnsi="Times New Roman"/>
          <w:sz w:val="24"/>
          <w:szCs w:val="24"/>
        </w:rPr>
        <w:t>apildomos</w:t>
      </w:r>
      <w:r w:rsidR="0034698D">
        <w:rPr>
          <w:rFonts w:ascii="Times New Roman" w:hAnsi="Times New Roman"/>
          <w:sz w:val="24"/>
          <w:szCs w:val="24"/>
        </w:rPr>
        <w:t xml:space="preserve"> </w:t>
      </w:r>
      <w:r w:rsidR="00DC0346">
        <w:rPr>
          <w:rFonts w:ascii="Times New Roman" w:hAnsi="Times New Roman"/>
          <w:sz w:val="24"/>
          <w:szCs w:val="24"/>
        </w:rPr>
        <w:t xml:space="preserve">salių </w:t>
      </w:r>
      <w:r w:rsidR="00D8484F" w:rsidRPr="00CB7DD8">
        <w:rPr>
          <w:rFonts w:ascii="Times New Roman" w:hAnsi="Times New Roman"/>
          <w:b/>
          <w:sz w:val="24"/>
          <w:szCs w:val="24"/>
        </w:rPr>
        <w:t>technin</w:t>
      </w:r>
      <w:r w:rsidR="00CC2743" w:rsidRPr="00CB7DD8">
        <w:rPr>
          <w:rFonts w:ascii="Times New Roman" w:hAnsi="Times New Roman"/>
          <w:b/>
          <w:sz w:val="24"/>
          <w:szCs w:val="24"/>
        </w:rPr>
        <w:t>io</w:t>
      </w:r>
      <w:r w:rsidR="0034698D">
        <w:rPr>
          <w:rFonts w:ascii="Times New Roman" w:hAnsi="Times New Roman"/>
          <w:b/>
          <w:sz w:val="24"/>
          <w:szCs w:val="24"/>
        </w:rPr>
        <w:t xml:space="preserve"> </w:t>
      </w:r>
      <w:r w:rsidR="00CC2743" w:rsidRPr="00CB7DD8">
        <w:rPr>
          <w:rFonts w:ascii="Times New Roman" w:hAnsi="Times New Roman"/>
          <w:b/>
          <w:sz w:val="24"/>
          <w:szCs w:val="24"/>
        </w:rPr>
        <w:t xml:space="preserve">personalo </w:t>
      </w:r>
      <w:r w:rsidR="003127E9" w:rsidRPr="00CB7DD8">
        <w:rPr>
          <w:rFonts w:ascii="Times New Roman" w:hAnsi="Times New Roman"/>
          <w:b/>
          <w:sz w:val="24"/>
          <w:szCs w:val="24"/>
        </w:rPr>
        <w:t>paslaugos bus perkamos rinkoje</w:t>
      </w:r>
      <w:r>
        <w:rPr>
          <w:rFonts w:ascii="Times New Roman" w:hAnsi="Times New Roman"/>
          <w:sz w:val="24"/>
          <w:szCs w:val="24"/>
        </w:rPr>
        <w:t xml:space="preserve">, sąnaudos įskaičiuotos į salės </w:t>
      </w:r>
      <w:r w:rsidR="00DD336D">
        <w:rPr>
          <w:rFonts w:ascii="Times New Roman" w:hAnsi="Times New Roman"/>
          <w:sz w:val="24"/>
          <w:szCs w:val="24"/>
        </w:rPr>
        <w:t>eksploatavimo</w:t>
      </w:r>
      <w:r w:rsidR="0034698D">
        <w:rPr>
          <w:rFonts w:ascii="Times New Roman" w:hAnsi="Times New Roman"/>
          <w:sz w:val="24"/>
          <w:szCs w:val="24"/>
        </w:rPr>
        <w:t xml:space="preserve"> </w:t>
      </w:r>
      <w:r w:rsidR="00DD336D">
        <w:rPr>
          <w:rFonts w:ascii="Times New Roman" w:hAnsi="Times New Roman"/>
          <w:sz w:val="24"/>
          <w:szCs w:val="24"/>
        </w:rPr>
        <w:t>sąnaudas</w:t>
      </w:r>
      <w:r>
        <w:rPr>
          <w:rFonts w:ascii="Times New Roman" w:hAnsi="Times New Roman"/>
          <w:sz w:val="24"/>
          <w:szCs w:val="24"/>
        </w:rPr>
        <w:t>)</w:t>
      </w:r>
      <w:r w:rsidR="00DC0346">
        <w:rPr>
          <w:rFonts w:ascii="Times New Roman" w:hAnsi="Times New Roman"/>
          <w:sz w:val="24"/>
          <w:szCs w:val="24"/>
        </w:rPr>
        <w:t>.</w:t>
      </w:r>
    </w:p>
    <w:p w:rsidR="00434789" w:rsidRDefault="00E51D55" w:rsidP="004D7444">
      <w:pPr>
        <w:pStyle w:val="Sraopastraipa"/>
        <w:numPr>
          <w:ilvl w:val="0"/>
          <w:numId w:val="15"/>
        </w:numPr>
        <w:tabs>
          <w:tab w:val="clear" w:pos="1091"/>
          <w:tab w:val="left" w:pos="426"/>
        </w:tabs>
        <w:spacing w:before="100" w:beforeAutospacing="1" w:line="240" w:lineRule="atLeast"/>
        <w:ind w:left="0" w:firstLine="567"/>
        <w:rPr>
          <w:rFonts w:ascii="Times New Roman" w:hAnsi="Times New Roman"/>
          <w:sz w:val="24"/>
          <w:szCs w:val="24"/>
        </w:rPr>
      </w:pPr>
      <w:r>
        <w:rPr>
          <w:rFonts w:ascii="Times New Roman" w:hAnsi="Times New Roman"/>
          <w:b/>
          <w:sz w:val="24"/>
          <w:szCs w:val="24"/>
        </w:rPr>
        <w:t>Administratorius</w:t>
      </w:r>
      <w:r w:rsidR="00434789" w:rsidRPr="0017711C">
        <w:rPr>
          <w:rFonts w:ascii="Times New Roman" w:hAnsi="Times New Roman"/>
          <w:sz w:val="24"/>
          <w:szCs w:val="24"/>
        </w:rPr>
        <w:t>(1 etatas)</w:t>
      </w:r>
      <w:r w:rsidR="00434789">
        <w:rPr>
          <w:rFonts w:ascii="Times New Roman" w:hAnsi="Times New Roman"/>
          <w:sz w:val="24"/>
          <w:szCs w:val="24"/>
        </w:rPr>
        <w:t>.</w:t>
      </w:r>
    </w:p>
    <w:p w:rsidR="00A75A8C" w:rsidRPr="00A75A8C" w:rsidRDefault="00A75A8C" w:rsidP="003476AD">
      <w:pPr>
        <w:pStyle w:val="Sraopastraipa"/>
        <w:spacing w:before="100" w:beforeAutospacing="1" w:line="240" w:lineRule="atLeast"/>
        <w:ind w:left="0" w:firstLine="567"/>
        <w:jc w:val="both"/>
        <w:rPr>
          <w:rFonts w:ascii="Times New Roman" w:hAnsi="Times New Roman"/>
          <w:sz w:val="24"/>
          <w:szCs w:val="24"/>
        </w:rPr>
      </w:pPr>
    </w:p>
    <w:p w:rsidR="00727EA3" w:rsidRPr="00E51D55" w:rsidRDefault="002230AA" w:rsidP="003476AD">
      <w:pPr>
        <w:pStyle w:val="Sraopastraipa"/>
        <w:spacing w:before="100" w:beforeAutospacing="1" w:line="240" w:lineRule="atLeast"/>
        <w:ind w:left="0" w:firstLine="567"/>
        <w:jc w:val="both"/>
        <w:rPr>
          <w:rFonts w:ascii="Times New Roman" w:hAnsi="Times New Roman"/>
          <w:sz w:val="24"/>
          <w:szCs w:val="24"/>
        </w:rPr>
      </w:pPr>
      <w:r w:rsidRPr="006B7AF5">
        <w:rPr>
          <w:rFonts w:ascii="Times New Roman" w:hAnsi="Times New Roman"/>
          <w:b/>
          <w:sz w:val="24"/>
          <w:szCs w:val="24"/>
        </w:rPr>
        <w:t>Iš v</w:t>
      </w:r>
      <w:r w:rsidR="003127E9" w:rsidRPr="006B7AF5">
        <w:rPr>
          <w:rFonts w:ascii="Times New Roman" w:hAnsi="Times New Roman"/>
          <w:b/>
          <w:sz w:val="24"/>
          <w:szCs w:val="24"/>
        </w:rPr>
        <w:t xml:space="preserve">iso: </w:t>
      </w:r>
      <w:r w:rsidR="00E51D55" w:rsidRPr="00C419B9">
        <w:rPr>
          <w:rFonts w:ascii="Times New Roman" w:hAnsi="Times New Roman"/>
          <w:b/>
          <w:sz w:val="24"/>
          <w:szCs w:val="24"/>
        </w:rPr>
        <w:t>3</w:t>
      </w:r>
      <w:r w:rsidR="003127E9" w:rsidRPr="006B7AF5">
        <w:rPr>
          <w:rFonts w:ascii="Times New Roman" w:hAnsi="Times New Roman"/>
          <w:b/>
          <w:sz w:val="24"/>
          <w:szCs w:val="24"/>
        </w:rPr>
        <w:t xml:space="preserve"> nauji etatai </w:t>
      </w:r>
      <w:proofErr w:type="spellStart"/>
      <w:r w:rsidR="003127E9" w:rsidRPr="006B7AF5">
        <w:rPr>
          <w:rFonts w:ascii="Times New Roman" w:hAnsi="Times New Roman"/>
          <w:b/>
          <w:sz w:val="24"/>
          <w:szCs w:val="24"/>
        </w:rPr>
        <w:t>inkubavimo</w:t>
      </w:r>
      <w:proofErr w:type="spellEnd"/>
      <w:r w:rsidR="003127E9" w:rsidRPr="006B7AF5">
        <w:rPr>
          <w:rFonts w:ascii="Times New Roman" w:hAnsi="Times New Roman"/>
          <w:b/>
          <w:sz w:val="24"/>
          <w:szCs w:val="24"/>
        </w:rPr>
        <w:t xml:space="preserve"> paslaugoms vykdyti</w:t>
      </w:r>
      <w:r w:rsidR="003127E9" w:rsidRPr="00FA7CEF">
        <w:rPr>
          <w:rFonts w:ascii="Times New Roman" w:hAnsi="Times New Roman"/>
          <w:sz w:val="24"/>
          <w:szCs w:val="24"/>
        </w:rPr>
        <w:t xml:space="preserve"> bus finansuojami</w:t>
      </w:r>
      <w:r w:rsidR="003127E9" w:rsidRPr="0017711C">
        <w:rPr>
          <w:rFonts w:ascii="Times New Roman" w:hAnsi="Times New Roman"/>
          <w:sz w:val="24"/>
          <w:szCs w:val="24"/>
        </w:rPr>
        <w:t xml:space="preserve"> įskaičiuojant juos į </w:t>
      </w:r>
      <w:proofErr w:type="spellStart"/>
      <w:r w:rsidR="004E575D">
        <w:rPr>
          <w:rFonts w:ascii="Times New Roman" w:hAnsi="Times New Roman"/>
          <w:sz w:val="24"/>
          <w:szCs w:val="24"/>
        </w:rPr>
        <w:t>inkubavimo</w:t>
      </w:r>
      <w:proofErr w:type="spellEnd"/>
      <w:r w:rsidR="004E575D">
        <w:rPr>
          <w:rFonts w:ascii="Times New Roman" w:hAnsi="Times New Roman"/>
          <w:sz w:val="24"/>
          <w:szCs w:val="24"/>
        </w:rPr>
        <w:t xml:space="preserve"> </w:t>
      </w:r>
      <w:r w:rsidR="003127E9" w:rsidRPr="0017711C">
        <w:rPr>
          <w:rFonts w:ascii="Times New Roman" w:hAnsi="Times New Roman"/>
          <w:sz w:val="24"/>
          <w:szCs w:val="24"/>
        </w:rPr>
        <w:t xml:space="preserve">paslaugų </w:t>
      </w:r>
      <w:r w:rsidR="004E575D">
        <w:rPr>
          <w:rFonts w:ascii="Times New Roman" w:hAnsi="Times New Roman"/>
          <w:sz w:val="24"/>
          <w:szCs w:val="24"/>
        </w:rPr>
        <w:t>bazinį įkainį</w:t>
      </w:r>
      <w:r w:rsidR="00434789">
        <w:rPr>
          <w:rFonts w:ascii="Times New Roman" w:hAnsi="Times New Roman"/>
          <w:sz w:val="24"/>
          <w:szCs w:val="24"/>
        </w:rPr>
        <w:t xml:space="preserve"> vienos kainos principu</w:t>
      </w:r>
      <w:r w:rsidR="00A75A8C">
        <w:rPr>
          <w:rFonts w:ascii="Times New Roman" w:hAnsi="Times New Roman"/>
          <w:sz w:val="24"/>
          <w:szCs w:val="24"/>
        </w:rPr>
        <w:t xml:space="preserve">, </w:t>
      </w:r>
      <w:r w:rsidR="004E575D">
        <w:rPr>
          <w:rFonts w:ascii="Times New Roman" w:hAnsi="Times New Roman"/>
          <w:sz w:val="24"/>
          <w:szCs w:val="24"/>
        </w:rPr>
        <w:t>išskyrus</w:t>
      </w:r>
      <w:r w:rsidR="0034698D">
        <w:rPr>
          <w:rFonts w:ascii="Times New Roman" w:hAnsi="Times New Roman"/>
          <w:sz w:val="24"/>
          <w:szCs w:val="24"/>
        </w:rPr>
        <w:t xml:space="preserve"> </w:t>
      </w:r>
      <w:r w:rsidR="004E575D">
        <w:rPr>
          <w:rFonts w:ascii="Times New Roman" w:hAnsi="Times New Roman"/>
          <w:sz w:val="24"/>
          <w:szCs w:val="24"/>
        </w:rPr>
        <w:t>s</w:t>
      </w:r>
      <w:r w:rsidR="00790254" w:rsidRPr="00FA7CEF">
        <w:rPr>
          <w:rFonts w:ascii="Times New Roman" w:hAnsi="Times New Roman"/>
          <w:sz w:val="24"/>
          <w:szCs w:val="24"/>
        </w:rPr>
        <w:t xml:space="preserve">alių </w:t>
      </w:r>
      <w:r w:rsidR="00A75A8C">
        <w:rPr>
          <w:rFonts w:ascii="Times New Roman" w:hAnsi="Times New Roman"/>
          <w:sz w:val="24"/>
          <w:szCs w:val="24"/>
        </w:rPr>
        <w:t xml:space="preserve">įrangos nuomos ir </w:t>
      </w:r>
      <w:r w:rsidR="00ED0282" w:rsidRPr="00FA7CEF">
        <w:rPr>
          <w:rFonts w:ascii="Times New Roman" w:hAnsi="Times New Roman"/>
          <w:sz w:val="24"/>
          <w:szCs w:val="24"/>
        </w:rPr>
        <w:t>technin</w:t>
      </w:r>
      <w:r w:rsidR="00ED0282">
        <w:rPr>
          <w:rFonts w:ascii="Times New Roman" w:hAnsi="Times New Roman"/>
          <w:sz w:val="24"/>
          <w:szCs w:val="24"/>
        </w:rPr>
        <w:t>ės</w:t>
      </w:r>
      <w:r w:rsidR="0034698D">
        <w:rPr>
          <w:rFonts w:ascii="Times New Roman" w:hAnsi="Times New Roman"/>
          <w:sz w:val="24"/>
          <w:szCs w:val="24"/>
        </w:rPr>
        <w:t xml:space="preserve"> </w:t>
      </w:r>
      <w:r w:rsidR="00ED0282">
        <w:rPr>
          <w:rFonts w:ascii="Times New Roman" w:hAnsi="Times New Roman"/>
          <w:sz w:val="24"/>
          <w:szCs w:val="24"/>
        </w:rPr>
        <w:t>priežiūros</w:t>
      </w:r>
      <w:r w:rsidR="0034698D">
        <w:rPr>
          <w:rFonts w:ascii="Times New Roman" w:hAnsi="Times New Roman"/>
          <w:sz w:val="24"/>
          <w:szCs w:val="24"/>
        </w:rPr>
        <w:t xml:space="preserve"> </w:t>
      </w:r>
      <w:r w:rsidR="00790254" w:rsidRPr="0017711C">
        <w:rPr>
          <w:rFonts w:ascii="Times New Roman" w:hAnsi="Times New Roman"/>
          <w:sz w:val="24"/>
          <w:szCs w:val="24"/>
        </w:rPr>
        <w:t>paslaug</w:t>
      </w:r>
      <w:r w:rsidR="004E575D">
        <w:rPr>
          <w:rFonts w:ascii="Times New Roman" w:hAnsi="Times New Roman"/>
          <w:sz w:val="24"/>
          <w:szCs w:val="24"/>
        </w:rPr>
        <w:t>a</w:t>
      </w:r>
      <w:r w:rsidR="00790254" w:rsidRPr="0017711C">
        <w:rPr>
          <w:rFonts w:ascii="Times New Roman" w:hAnsi="Times New Roman"/>
          <w:sz w:val="24"/>
          <w:szCs w:val="24"/>
        </w:rPr>
        <w:t>s</w:t>
      </w:r>
      <w:r w:rsidR="00A75A8C">
        <w:rPr>
          <w:rFonts w:ascii="Times New Roman" w:hAnsi="Times New Roman"/>
          <w:sz w:val="24"/>
          <w:szCs w:val="24"/>
        </w:rPr>
        <w:t>,</w:t>
      </w:r>
      <w:r w:rsidR="0034698D">
        <w:rPr>
          <w:rFonts w:ascii="Times New Roman" w:hAnsi="Times New Roman"/>
          <w:sz w:val="24"/>
          <w:szCs w:val="24"/>
        </w:rPr>
        <w:t xml:space="preserve"> </w:t>
      </w:r>
      <w:r w:rsidR="004E575D">
        <w:rPr>
          <w:rFonts w:ascii="Times New Roman" w:hAnsi="Times New Roman"/>
          <w:sz w:val="24"/>
          <w:szCs w:val="24"/>
        </w:rPr>
        <w:t>kurios įskaičiuotos į salės nuomos kainą. Taip pat,</w:t>
      </w:r>
      <w:r w:rsidR="003504AC">
        <w:rPr>
          <w:rFonts w:ascii="Times New Roman" w:hAnsi="Times New Roman"/>
          <w:sz w:val="24"/>
          <w:szCs w:val="24"/>
        </w:rPr>
        <w:t xml:space="preserve"> į salės </w:t>
      </w:r>
      <w:r w:rsidR="00CB7DD8">
        <w:rPr>
          <w:rFonts w:ascii="Times New Roman" w:hAnsi="Times New Roman"/>
          <w:sz w:val="24"/>
          <w:szCs w:val="24"/>
        </w:rPr>
        <w:t>nuomos kain</w:t>
      </w:r>
      <w:r w:rsidR="00E51D55">
        <w:rPr>
          <w:rFonts w:ascii="Times New Roman" w:hAnsi="Times New Roman"/>
          <w:sz w:val="24"/>
          <w:szCs w:val="24"/>
        </w:rPr>
        <w:t>ą</w:t>
      </w:r>
      <w:r w:rsidR="0034698D">
        <w:rPr>
          <w:rFonts w:ascii="Times New Roman" w:hAnsi="Times New Roman"/>
          <w:sz w:val="24"/>
          <w:szCs w:val="24"/>
        </w:rPr>
        <w:t xml:space="preserve"> </w:t>
      </w:r>
      <w:r w:rsidR="004E575D">
        <w:rPr>
          <w:rFonts w:ascii="Times New Roman" w:hAnsi="Times New Roman"/>
          <w:sz w:val="24"/>
          <w:szCs w:val="24"/>
        </w:rPr>
        <w:t xml:space="preserve">įskaičiuotos </w:t>
      </w:r>
      <w:r w:rsidR="003504AC">
        <w:rPr>
          <w:rFonts w:ascii="Times New Roman" w:hAnsi="Times New Roman"/>
          <w:sz w:val="24"/>
          <w:szCs w:val="24"/>
        </w:rPr>
        <w:t>perkam</w:t>
      </w:r>
      <w:r w:rsidR="004E575D">
        <w:rPr>
          <w:rFonts w:ascii="Times New Roman" w:hAnsi="Times New Roman"/>
          <w:sz w:val="24"/>
          <w:szCs w:val="24"/>
        </w:rPr>
        <w:t>ų</w:t>
      </w:r>
      <w:r w:rsidR="00434789">
        <w:rPr>
          <w:rFonts w:ascii="Times New Roman" w:hAnsi="Times New Roman"/>
          <w:sz w:val="24"/>
          <w:szCs w:val="24"/>
        </w:rPr>
        <w:t xml:space="preserve"> išorės </w:t>
      </w:r>
      <w:r w:rsidR="004E575D">
        <w:rPr>
          <w:rFonts w:ascii="Times New Roman" w:hAnsi="Times New Roman"/>
          <w:sz w:val="24"/>
          <w:szCs w:val="24"/>
        </w:rPr>
        <w:t>techninių paslaugų sąnaudos.</w:t>
      </w:r>
      <w:r w:rsidR="0034698D">
        <w:rPr>
          <w:rFonts w:ascii="Times New Roman" w:hAnsi="Times New Roman"/>
          <w:sz w:val="24"/>
          <w:szCs w:val="24"/>
        </w:rPr>
        <w:t xml:space="preserve"> </w:t>
      </w:r>
      <w:r w:rsidR="00E51D55">
        <w:rPr>
          <w:rFonts w:ascii="Times New Roman" w:hAnsi="Times New Roman"/>
          <w:sz w:val="24"/>
          <w:szCs w:val="24"/>
        </w:rPr>
        <w:t xml:space="preserve">Projektų vadovo 0,5 etato vėlesniais metais turėtų būti finansuojami iš kitų komercinių paslaugų pajamų arba paramos projektų, </w:t>
      </w:r>
      <w:r w:rsidR="002F1BE3">
        <w:rPr>
          <w:rFonts w:ascii="Times New Roman" w:hAnsi="Times New Roman"/>
          <w:sz w:val="24"/>
          <w:szCs w:val="24"/>
        </w:rPr>
        <w:t>kuriuose naudos gavėjai yra</w:t>
      </w:r>
      <w:r w:rsidR="0034698D">
        <w:rPr>
          <w:rFonts w:ascii="Times New Roman" w:hAnsi="Times New Roman"/>
          <w:sz w:val="24"/>
          <w:szCs w:val="24"/>
        </w:rPr>
        <w:t xml:space="preserve"> </w:t>
      </w:r>
      <w:r w:rsidR="002F1BE3">
        <w:rPr>
          <w:rFonts w:ascii="Times New Roman" w:hAnsi="Times New Roman"/>
          <w:sz w:val="24"/>
          <w:szCs w:val="24"/>
        </w:rPr>
        <w:t xml:space="preserve">viso </w:t>
      </w:r>
      <w:r w:rsidR="00E51D55">
        <w:rPr>
          <w:rFonts w:ascii="Times New Roman" w:hAnsi="Times New Roman"/>
          <w:sz w:val="24"/>
          <w:szCs w:val="24"/>
        </w:rPr>
        <w:t xml:space="preserve">miesto </w:t>
      </w:r>
      <w:r w:rsidR="002F1BE3">
        <w:rPr>
          <w:rFonts w:ascii="Times New Roman" w:hAnsi="Times New Roman"/>
          <w:sz w:val="24"/>
          <w:szCs w:val="24"/>
        </w:rPr>
        <w:t xml:space="preserve">kūrybinės industrijos ir </w:t>
      </w:r>
      <w:r w:rsidR="00E51D55">
        <w:rPr>
          <w:rFonts w:ascii="Times New Roman" w:hAnsi="Times New Roman"/>
          <w:sz w:val="24"/>
          <w:szCs w:val="24"/>
        </w:rPr>
        <w:t>bendruomen</w:t>
      </w:r>
      <w:r w:rsidR="002F1BE3">
        <w:rPr>
          <w:rFonts w:ascii="Times New Roman" w:hAnsi="Times New Roman"/>
          <w:sz w:val="24"/>
          <w:szCs w:val="24"/>
        </w:rPr>
        <w:t>ė</w:t>
      </w:r>
      <w:r w:rsidR="00E51D55">
        <w:rPr>
          <w:rFonts w:ascii="Times New Roman" w:hAnsi="Times New Roman"/>
          <w:sz w:val="24"/>
          <w:szCs w:val="24"/>
        </w:rPr>
        <w:t>.</w:t>
      </w:r>
    </w:p>
    <w:p w:rsidR="00CB7DD8" w:rsidRDefault="00CB7DD8" w:rsidP="003476AD">
      <w:pPr>
        <w:pStyle w:val="Sraopastraipa"/>
        <w:spacing w:before="100" w:beforeAutospacing="1" w:line="240" w:lineRule="atLeast"/>
        <w:ind w:left="0" w:firstLine="567"/>
        <w:jc w:val="both"/>
        <w:rPr>
          <w:rFonts w:ascii="Times New Roman" w:hAnsi="Times New Roman"/>
          <w:sz w:val="24"/>
          <w:szCs w:val="24"/>
        </w:rPr>
      </w:pPr>
    </w:p>
    <w:p w:rsidR="003127E9" w:rsidRDefault="002F1BE3" w:rsidP="003476AD">
      <w:pPr>
        <w:pStyle w:val="Sraopastraipa"/>
        <w:spacing w:before="100" w:beforeAutospacing="1" w:line="240" w:lineRule="atLeast"/>
        <w:ind w:left="0" w:firstLine="567"/>
        <w:jc w:val="both"/>
        <w:rPr>
          <w:rFonts w:ascii="Times New Roman" w:hAnsi="Times New Roman"/>
          <w:sz w:val="24"/>
          <w:szCs w:val="24"/>
        </w:rPr>
      </w:pPr>
      <w:r>
        <w:rPr>
          <w:rFonts w:ascii="Times New Roman" w:hAnsi="Times New Roman"/>
          <w:sz w:val="24"/>
          <w:szCs w:val="24"/>
        </w:rPr>
        <w:t>S</w:t>
      </w:r>
      <w:r w:rsidR="004E575D">
        <w:rPr>
          <w:rFonts w:ascii="Times New Roman" w:hAnsi="Times New Roman"/>
          <w:sz w:val="24"/>
          <w:szCs w:val="24"/>
        </w:rPr>
        <w:t xml:space="preserve">alių </w:t>
      </w:r>
      <w:r>
        <w:rPr>
          <w:rFonts w:ascii="Times New Roman" w:hAnsi="Times New Roman"/>
          <w:sz w:val="24"/>
          <w:szCs w:val="24"/>
        </w:rPr>
        <w:t xml:space="preserve">techninio </w:t>
      </w:r>
      <w:r w:rsidR="004E575D">
        <w:rPr>
          <w:rFonts w:ascii="Times New Roman" w:hAnsi="Times New Roman"/>
          <w:sz w:val="24"/>
          <w:szCs w:val="24"/>
        </w:rPr>
        <w:t>aptarnavimo veikloje</w:t>
      </w:r>
      <w:r>
        <w:rPr>
          <w:rFonts w:ascii="Times New Roman" w:hAnsi="Times New Roman"/>
          <w:sz w:val="24"/>
          <w:szCs w:val="24"/>
        </w:rPr>
        <w:t>,</w:t>
      </w:r>
      <w:r w:rsidR="0034698D">
        <w:rPr>
          <w:rFonts w:ascii="Times New Roman" w:hAnsi="Times New Roman"/>
          <w:sz w:val="24"/>
          <w:szCs w:val="24"/>
        </w:rPr>
        <w:t xml:space="preserve"> </w:t>
      </w:r>
      <w:r w:rsidR="00C13AD8">
        <w:rPr>
          <w:rFonts w:ascii="Times New Roman" w:hAnsi="Times New Roman"/>
          <w:sz w:val="24"/>
          <w:szCs w:val="24"/>
        </w:rPr>
        <w:t xml:space="preserve">rezidentams pristatant savo kūrybinius pasiekimus </w:t>
      </w:r>
      <w:r w:rsidR="00790254" w:rsidRPr="0017711C">
        <w:rPr>
          <w:rFonts w:ascii="Times New Roman" w:hAnsi="Times New Roman"/>
          <w:sz w:val="24"/>
          <w:szCs w:val="24"/>
        </w:rPr>
        <w:t xml:space="preserve">gali būti </w:t>
      </w:r>
      <w:r w:rsidR="004E575D">
        <w:rPr>
          <w:rFonts w:ascii="Times New Roman" w:hAnsi="Times New Roman"/>
          <w:sz w:val="24"/>
          <w:szCs w:val="24"/>
        </w:rPr>
        <w:t>naudojama</w:t>
      </w:r>
      <w:r w:rsidR="00790254" w:rsidRPr="0017711C">
        <w:rPr>
          <w:rFonts w:ascii="Times New Roman" w:hAnsi="Times New Roman"/>
          <w:sz w:val="24"/>
          <w:szCs w:val="24"/>
        </w:rPr>
        <w:t xml:space="preserve"> savanorių </w:t>
      </w:r>
      <w:r w:rsidR="004E575D">
        <w:rPr>
          <w:rFonts w:ascii="Times New Roman" w:hAnsi="Times New Roman"/>
          <w:sz w:val="24"/>
          <w:szCs w:val="24"/>
        </w:rPr>
        <w:t xml:space="preserve">pagalba </w:t>
      </w:r>
      <w:r w:rsidR="00790254" w:rsidRPr="0017711C">
        <w:rPr>
          <w:rFonts w:ascii="Times New Roman" w:hAnsi="Times New Roman"/>
          <w:sz w:val="24"/>
          <w:szCs w:val="24"/>
        </w:rPr>
        <w:t xml:space="preserve">arba </w:t>
      </w:r>
      <w:r w:rsidR="004E575D">
        <w:rPr>
          <w:rFonts w:ascii="Times New Roman" w:hAnsi="Times New Roman"/>
          <w:sz w:val="24"/>
          <w:szCs w:val="24"/>
        </w:rPr>
        <w:t xml:space="preserve">veikla </w:t>
      </w:r>
      <w:r w:rsidR="00E51D55">
        <w:rPr>
          <w:rFonts w:ascii="Times New Roman" w:hAnsi="Times New Roman"/>
          <w:sz w:val="24"/>
          <w:szCs w:val="24"/>
        </w:rPr>
        <w:t>renginių metu</w:t>
      </w:r>
      <w:r w:rsidR="004E575D">
        <w:rPr>
          <w:rFonts w:ascii="Times New Roman" w:hAnsi="Times New Roman"/>
          <w:sz w:val="24"/>
          <w:szCs w:val="24"/>
        </w:rPr>
        <w:t xml:space="preserve"> atliekama pačių </w:t>
      </w:r>
      <w:r w:rsidR="00790254" w:rsidRPr="0017711C">
        <w:rPr>
          <w:rFonts w:ascii="Times New Roman" w:hAnsi="Times New Roman"/>
          <w:sz w:val="24"/>
          <w:szCs w:val="24"/>
        </w:rPr>
        <w:t>rezidentų</w:t>
      </w:r>
      <w:r w:rsidR="00790254" w:rsidRPr="00FA7CEF">
        <w:rPr>
          <w:rFonts w:ascii="Times New Roman" w:hAnsi="Times New Roman"/>
          <w:sz w:val="24"/>
          <w:szCs w:val="24"/>
        </w:rPr>
        <w:t xml:space="preserve">. </w:t>
      </w:r>
    </w:p>
    <w:p w:rsidR="00DC0346" w:rsidRDefault="00DC0346" w:rsidP="003476AD">
      <w:pPr>
        <w:pStyle w:val="Sraopastraipa"/>
        <w:spacing w:before="100" w:beforeAutospacing="1" w:line="240" w:lineRule="atLeast"/>
        <w:ind w:left="0" w:firstLine="567"/>
        <w:jc w:val="both"/>
        <w:rPr>
          <w:rFonts w:ascii="Times New Roman" w:hAnsi="Times New Roman"/>
          <w:sz w:val="24"/>
          <w:szCs w:val="24"/>
        </w:rPr>
      </w:pPr>
    </w:p>
    <w:p w:rsidR="00C13AD8" w:rsidRDefault="00EE5DA9" w:rsidP="003476AD">
      <w:pPr>
        <w:pStyle w:val="Sraopastraipa"/>
        <w:spacing w:before="100" w:beforeAutospacing="1" w:line="240" w:lineRule="atLeast"/>
        <w:ind w:left="0" w:firstLine="567"/>
        <w:jc w:val="both"/>
        <w:rPr>
          <w:rFonts w:ascii="Times New Roman" w:hAnsi="Times New Roman"/>
          <w:sz w:val="24"/>
          <w:szCs w:val="24"/>
        </w:rPr>
      </w:pPr>
      <w:r>
        <w:rPr>
          <w:rFonts w:ascii="Times New Roman" w:hAnsi="Times New Roman"/>
          <w:sz w:val="24"/>
          <w:szCs w:val="24"/>
        </w:rPr>
        <w:t xml:space="preserve">Kultūros fabriko projekto </w:t>
      </w:r>
      <w:r w:rsidR="003504AC" w:rsidRPr="00C13AD8">
        <w:rPr>
          <w:rFonts w:ascii="Times New Roman" w:hAnsi="Times New Roman"/>
          <w:b/>
          <w:sz w:val="24"/>
          <w:szCs w:val="24"/>
        </w:rPr>
        <w:t xml:space="preserve">bendro </w:t>
      </w:r>
      <w:r w:rsidR="00434789" w:rsidRPr="00C13AD8">
        <w:rPr>
          <w:rFonts w:ascii="Times New Roman" w:hAnsi="Times New Roman"/>
          <w:b/>
          <w:sz w:val="24"/>
          <w:szCs w:val="24"/>
        </w:rPr>
        <w:t>administravimo funkciją</w:t>
      </w:r>
      <w:r w:rsidR="00727EA3" w:rsidRPr="00C13AD8">
        <w:rPr>
          <w:rFonts w:ascii="Times New Roman" w:hAnsi="Times New Roman"/>
          <w:b/>
          <w:sz w:val="24"/>
          <w:szCs w:val="24"/>
        </w:rPr>
        <w:t xml:space="preserve">, finansų valdymą ir </w:t>
      </w:r>
      <w:r w:rsidR="00727EA3" w:rsidRPr="002F1BE3">
        <w:rPr>
          <w:rFonts w:ascii="Times New Roman" w:hAnsi="Times New Roman"/>
          <w:b/>
          <w:sz w:val="24"/>
          <w:szCs w:val="24"/>
        </w:rPr>
        <w:t>apskaitą</w:t>
      </w:r>
      <w:r w:rsidR="00034C41">
        <w:rPr>
          <w:rFonts w:ascii="Times New Roman" w:hAnsi="Times New Roman"/>
          <w:b/>
          <w:sz w:val="24"/>
          <w:szCs w:val="24"/>
        </w:rPr>
        <w:t xml:space="preserve"> </w:t>
      </w:r>
      <w:r w:rsidR="00C13AD8" w:rsidRPr="002F1BE3">
        <w:rPr>
          <w:rFonts w:ascii="Times New Roman" w:hAnsi="Times New Roman"/>
          <w:sz w:val="24"/>
          <w:szCs w:val="24"/>
        </w:rPr>
        <w:t>(1 org. schemos sritis)</w:t>
      </w:r>
      <w:r w:rsidR="00034C41">
        <w:rPr>
          <w:rFonts w:ascii="Times New Roman" w:hAnsi="Times New Roman"/>
          <w:sz w:val="24"/>
          <w:szCs w:val="24"/>
        </w:rPr>
        <w:t xml:space="preserve"> </w:t>
      </w:r>
      <w:r w:rsidR="00434789" w:rsidRPr="00C13AD8">
        <w:rPr>
          <w:rFonts w:ascii="Times New Roman" w:hAnsi="Times New Roman"/>
          <w:sz w:val="24"/>
          <w:szCs w:val="24"/>
        </w:rPr>
        <w:t xml:space="preserve">vykdys dabartiniai </w:t>
      </w:r>
      <w:proofErr w:type="spellStart"/>
      <w:r w:rsidR="00434789" w:rsidRPr="00C13AD8">
        <w:rPr>
          <w:rFonts w:ascii="Times New Roman" w:hAnsi="Times New Roman"/>
          <w:sz w:val="24"/>
          <w:szCs w:val="24"/>
        </w:rPr>
        <w:t>VšĮ</w:t>
      </w:r>
      <w:proofErr w:type="spellEnd"/>
      <w:r w:rsidR="00434789" w:rsidRPr="00C13AD8">
        <w:rPr>
          <w:rFonts w:ascii="Times New Roman" w:hAnsi="Times New Roman"/>
          <w:sz w:val="24"/>
          <w:szCs w:val="24"/>
        </w:rPr>
        <w:t xml:space="preserve"> KEPA darbuotojai, priskiriant </w:t>
      </w:r>
      <w:r w:rsidR="002F1BE3">
        <w:rPr>
          <w:rFonts w:ascii="Times New Roman" w:hAnsi="Times New Roman"/>
          <w:sz w:val="24"/>
          <w:szCs w:val="24"/>
        </w:rPr>
        <w:t>2</w:t>
      </w:r>
      <w:r w:rsidR="00434789" w:rsidRPr="00C13AD8">
        <w:rPr>
          <w:rFonts w:ascii="Times New Roman" w:hAnsi="Times New Roman"/>
          <w:sz w:val="24"/>
          <w:szCs w:val="24"/>
        </w:rPr>
        <w:t>0 proc. 2 darbuotojų darbo užmokesčio sąnaudų dalį (</w:t>
      </w:r>
      <w:r w:rsidR="00C20D95">
        <w:rPr>
          <w:rFonts w:ascii="Times New Roman" w:hAnsi="Times New Roman"/>
          <w:sz w:val="24"/>
          <w:szCs w:val="24"/>
        </w:rPr>
        <w:t xml:space="preserve">direktoriaus ir vyr. finansininko po </w:t>
      </w:r>
      <w:r w:rsidR="00434789" w:rsidRPr="00C13AD8">
        <w:rPr>
          <w:rFonts w:ascii="Times New Roman" w:hAnsi="Times New Roman"/>
          <w:sz w:val="24"/>
          <w:szCs w:val="24"/>
        </w:rPr>
        <w:t>0,</w:t>
      </w:r>
      <w:r w:rsidR="002F1BE3">
        <w:rPr>
          <w:rFonts w:ascii="Times New Roman" w:hAnsi="Times New Roman"/>
          <w:sz w:val="24"/>
          <w:szCs w:val="24"/>
        </w:rPr>
        <w:t>2</w:t>
      </w:r>
      <w:r w:rsidR="00434789" w:rsidRPr="00C13AD8">
        <w:rPr>
          <w:rFonts w:ascii="Times New Roman" w:hAnsi="Times New Roman"/>
          <w:sz w:val="24"/>
          <w:szCs w:val="24"/>
        </w:rPr>
        <w:t xml:space="preserve"> etato) prie </w:t>
      </w:r>
      <w:proofErr w:type="spellStart"/>
      <w:r w:rsidR="00434789" w:rsidRPr="00C13AD8">
        <w:rPr>
          <w:rFonts w:ascii="Times New Roman" w:hAnsi="Times New Roman"/>
          <w:sz w:val="24"/>
          <w:szCs w:val="24"/>
        </w:rPr>
        <w:t>inkubavimo</w:t>
      </w:r>
      <w:proofErr w:type="spellEnd"/>
      <w:r w:rsidR="00434789" w:rsidRPr="00C13AD8">
        <w:rPr>
          <w:rFonts w:ascii="Times New Roman" w:hAnsi="Times New Roman"/>
          <w:sz w:val="24"/>
          <w:szCs w:val="24"/>
        </w:rPr>
        <w:t xml:space="preserve"> paslaugų </w:t>
      </w:r>
      <w:r w:rsidR="003504AC" w:rsidRPr="00C13AD8">
        <w:rPr>
          <w:rFonts w:ascii="Times New Roman" w:hAnsi="Times New Roman"/>
          <w:sz w:val="24"/>
          <w:szCs w:val="24"/>
        </w:rPr>
        <w:t>bazinės kainos</w:t>
      </w:r>
      <w:r w:rsidR="00434789" w:rsidRPr="00C13AD8">
        <w:rPr>
          <w:rFonts w:ascii="Times New Roman" w:hAnsi="Times New Roman"/>
          <w:sz w:val="24"/>
          <w:szCs w:val="24"/>
        </w:rPr>
        <w:t xml:space="preserve"> (detaliau apie administravimo veiklas 8 psl.).</w:t>
      </w:r>
    </w:p>
    <w:p w:rsidR="00C13AD8" w:rsidRDefault="00C13AD8" w:rsidP="003476AD">
      <w:pPr>
        <w:pStyle w:val="Sraopastraipa"/>
        <w:spacing w:before="100" w:beforeAutospacing="1" w:line="240" w:lineRule="atLeast"/>
        <w:ind w:left="0" w:firstLine="567"/>
        <w:jc w:val="both"/>
        <w:rPr>
          <w:rFonts w:ascii="Times New Roman" w:hAnsi="Times New Roman"/>
          <w:sz w:val="24"/>
          <w:szCs w:val="24"/>
        </w:rPr>
      </w:pPr>
    </w:p>
    <w:p w:rsidR="00C13AD8" w:rsidRPr="00C13AD8" w:rsidRDefault="003504AC" w:rsidP="003476AD">
      <w:pPr>
        <w:pStyle w:val="Sraopastraipa"/>
        <w:spacing w:before="100" w:beforeAutospacing="1" w:line="240" w:lineRule="atLeast"/>
        <w:ind w:left="0" w:firstLine="567"/>
        <w:jc w:val="both"/>
        <w:rPr>
          <w:rFonts w:ascii="Times New Roman" w:hAnsi="Times New Roman"/>
          <w:sz w:val="24"/>
          <w:szCs w:val="24"/>
        </w:rPr>
      </w:pPr>
      <w:r w:rsidRPr="00C13AD8">
        <w:rPr>
          <w:rFonts w:ascii="Times New Roman" w:hAnsi="Times New Roman"/>
          <w:sz w:val="24"/>
          <w:szCs w:val="24"/>
        </w:rPr>
        <w:t xml:space="preserve">Inkubatoriaus subjektų </w:t>
      </w:r>
      <w:proofErr w:type="spellStart"/>
      <w:r w:rsidRPr="00C13AD8">
        <w:rPr>
          <w:rFonts w:ascii="Times New Roman" w:hAnsi="Times New Roman"/>
          <w:b/>
          <w:sz w:val="24"/>
          <w:szCs w:val="24"/>
        </w:rPr>
        <w:t>verslumo</w:t>
      </w:r>
      <w:proofErr w:type="spellEnd"/>
      <w:r w:rsidRPr="00C13AD8">
        <w:rPr>
          <w:rFonts w:ascii="Times New Roman" w:hAnsi="Times New Roman"/>
          <w:b/>
          <w:sz w:val="24"/>
          <w:szCs w:val="24"/>
        </w:rPr>
        <w:t xml:space="preserve"> </w:t>
      </w:r>
      <w:r w:rsidRPr="002F1BE3">
        <w:rPr>
          <w:rFonts w:ascii="Times New Roman" w:hAnsi="Times New Roman"/>
          <w:b/>
          <w:sz w:val="24"/>
          <w:szCs w:val="24"/>
        </w:rPr>
        <w:t>skatinimui</w:t>
      </w:r>
      <w:r w:rsidR="0034698D">
        <w:rPr>
          <w:rFonts w:ascii="Times New Roman" w:hAnsi="Times New Roman"/>
          <w:b/>
          <w:sz w:val="24"/>
          <w:szCs w:val="24"/>
        </w:rPr>
        <w:t xml:space="preserve"> </w:t>
      </w:r>
      <w:r w:rsidR="00C13AD8" w:rsidRPr="002F1BE3">
        <w:rPr>
          <w:rFonts w:ascii="Times New Roman" w:hAnsi="Times New Roman"/>
          <w:sz w:val="24"/>
          <w:szCs w:val="24"/>
        </w:rPr>
        <w:t>(2 org. schemos sritis)</w:t>
      </w:r>
      <w:r w:rsidR="0034698D">
        <w:rPr>
          <w:rFonts w:ascii="Times New Roman" w:hAnsi="Times New Roman"/>
          <w:sz w:val="24"/>
          <w:szCs w:val="24"/>
        </w:rPr>
        <w:t xml:space="preserve"> </w:t>
      </w:r>
      <w:r w:rsidRPr="00C13AD8">
        <w:rPr>
          <w:rFonts w:ascii="Times New Roman" w:hAnsi="Times New Roman"/>
          <w:sz w:val="24"/>
          <w:szCs w:val="24"/>
        </w:rPr>
        <w:t xml:space="preserve">bus skirti turimi </w:t>
      </w:r>
      <w:r w:rsidR="00C20D95">
        <w:rPr>
          <w:rFonts w:ascii="Times New Roman" w:hAnsi="Times New Roman"/>
          <w:sz w:val="24"/>
          <w:szCs w:val="24"/>
        </w:rPr>
        <w:t>KEPA</w:t>
      </w:r>
      <w:r w:rsidRPr="00C13AD8">
        <w:rPr>
          <w:rFonts w:ascii="Times New Roman" w:hAnsi="Times New Roman"/>
          <w:sz w:val="24"/>
          <w:szCs w:val="24"/>
        </w:rPr>
        <w:t xml:space="preserve"> žmogiškieji resursai</w:t>
      </w:r>
      <w:r w:rsidR="00DC158E">
        <w:rPr>
          <w:rFonts w:ascii="Times New Roman" w:hAnsi="Times New Roman"/>
          <w:sz w:val="24"/>
          <w:szCs w:val="24"/>
        </w:rPr>
        <w:t>, sukurta infrastruktūra</w:t>
      </w:r>
      <w:r w:rsidRPr="00C13AD8">
        <w:rPr>
          <w:rFonts w:ascii="Times New Roman" w:hAnsi="Times New Roman"/>
          <w:sz w:val="24"/>
          <w:szCs w:val="24"/>
        </w:rPr>
        <w:t xml:space="preserve"> ir ilgametė įstaigos veiklos patirtis</w:t>
      </w:r>
      <w:r w:rsidR="0034698D">
        <w:rPr>
          <w:rFonts w:ascii="Times New Roman" w:hAnsi="Times New Roman"/>
          <w:sz w:val="24"/>
          <w:szCs w:val="24"/>
        </w:rPr>
        <w:t xml:space="preserve">, </w:t>
      </w:r>
      <w:r w:rsidR="002F1BE3" w:rsidRPr="00C13AD8">
        <w:rPr>
          <w:rFonts w:ascii="Times New Roman" w:hAnsi="Times New Roman"/>
          <w:sz w:val="24"/>
          <w:szCs w:val="24"/>
        </w:rPr>
        <w:t xml:space="preserve">priskiriant </w:t>
      </w:r>
      <w:r w:rsidR="002F1BE3">
        <w:rPr>
          <w:rFonts w:ascii="Times New Roman" w:hAnsi="Times New Roman"/>
          <w:sz w:val="24"/>
          <w:szCs w:val="24"/>
        </w:rPr>
        <w:t>1</w:t>
      </w:r>
      <w:r w:rsidR="002F1BE3" w:rsidRPr="00C13AD8">
        <w:rPr>
          <w:rFonts w:ascii="Times New Roman" w:hAnsi="Times New Roman"/>
          <w:sz w:val="24"/>
          <w:szCs w:val="24"/>
        </w:rPr>
        <w:t>0 proc. 2 darbuotojų darbo užmokesčio sąnaudų dalį (</w:t>
      </w:r>
      <w:r w:rsidR="002F1BE3">
        <w:rPr>
          <w:rFonts w:ascii="Times New Roman" w:hAnsi="Times New Roman"/>
          <w:sz w:val="24"/>
          <w:szCs w:val="24"/>
        </w:rPr>
        <w:t xml:space="preserve">po </w:t>
      </w:r>
      <w:r w:rsidR="002F1BE3" w:rsidRPr="00C13AD8">
        <w:rPr>
          <w:rFonts w:ascii="Times New Roman" w:hAnsi="Times New Roman"/>
          <w:sz w:val="24"/>
          <w:szCs w:val="24"/>
        </w:rPr>
        <w:t>0,</w:t>
      </w:r>
      <w:r w:rsidR="002F1BE3">
        <w:rPr>
          <w:rFonts w:ascii="Times New Roman" w:hAnsi="Times New Roman"/>
          <w:sz w:val="24"/>
          <w:szCs w:val="24"/>
        </w:rPr>
        <w:t>1</w:t>
      </w:r>
      <w:r w:rsidR="002F1BE3" w:rsidRPr="00C13AD8">
        <w:rPr>
          <w:rFonts w:ascii="Times New Roman" w:hAnsi="Times New Roman"/>
          <w:sz w:val="24"/>
          <w:szCs w:val="24"/>
        </w:rPr>
        <w:t xml:space="preserve"> etato) prie </w:t>
      </w:r>
      <w:proofErr w:type="spellStart"/>
      <w:r w:rsidR="002F1BE3" w:rsidRPr="00C13AD8">
        <w:rPr>
          <w:rFonts w:ascii="Times New Roman" w:hAnsi="Times New Roman"/>
          <w:sz w:val="24"/>
          <w:szCs w:val="24"/>
        </w:rPr>
        <w:t>inkubavimo</w:t>
      </w:r>
      <w:proofErr w:type="spellEnd"/>
      <w:r w:rsidR="002F1BE3" w:rsidRPr="00C13AD8">
        <w:rPr>
          <w:rFonts w:ascii="Times New Roman" w:hAnsi="Times New Roman"/>
          <w:sz w:val="24"/>
          <w:szCs w:val="24"/>
        </w:rPr>
        <w:t xml:space="preserve"> paslaugų bazinės kainos</w:t>
      </w:r>
      <w:r w:rsidR="0034698D">
        <w:rPr>
          <w:rFonts w:ascii="Times New Roman" w:hAnsi="Times New Roman"/>
          <w:sz w:val="24"/>
          <w:szCs w:val="24"/>
        </w:rPr>
        <w:t xml:space="preserve"> </w:t>
      </w:r>
      <w:r w:rsidR="00034C41">
        <w:rPr>
          <w:rFonts w:ascii="Times New Roman" w:hAnsi="Times New Roman"/>
          <w:sz w:val="24"/>
          <w:szCs w:val="24"/>
        </w:rPr>
        <w:t>(</w:t>
      </w:r>
      <w:r w:rsidR="00C13AD8">
        <w:rPr>
          <w:rFonts w:ascii="Times New Roman" w:hAnsi="Times New Roman"/>
          <w:sz w:val="24"/>
          <w:szCs w:val="24"/>
        </w:rPr>
        <w:t xml:space="preserve">detaliau </w:t>
      </w:r>
      <w:r w:rsidR="002D46C4">
        <w:rPr>
          <w:rFonts w:ascii="Times New Roman" w:hAnsi="Times New Roman"/>
          <w:sz w:val="24"/>
          <w:szCs w:val="24"/>
        </w:rPr>
        <w:t>–</w:t>
      </w:r>
      <w:r w:rsidR="00C13AD8">
        <w:rPr>
          <w:rFonts w:ascii="Times New Roman" w:hAnsi="Times New Roman"/>
          <w:sz w:val="24"/>
          <w:szCs w:val="24"/>
        </w:rPr>
        <w:t xml:space="preserve"> „</w:t>
      </w:r>
      <w:proofErr w:type="spellStart"/>
      <w:r w:rsidR="00C13AD8">
        <w:rPr>
          <w:rFonts w:ascii="Times New Roman" w:hAnsi="Times New Roman"/>
          <w:sz w:val="24"/>
          <w:szCs w:val="24"/>
        </w:rPr>
        <w:t>inkubavimo</w:t>
      </w:r>
      <w:proofErr w:type="spellEnd"/>
      <w:r w:rsidR="00C13AD8">
        <w:rPr>
          <w:rFonts w:ascii="Times New Roman" w:hAnsi="Times New Roman"/>
          <w:sz w:val="24"/>
          <w:szCs w:val="24"/>
        </w:rPr>
        <w:t xml:space="preserve"> paslaugos“ sk. 9 psl.</w:t>
      </w:r>
      <w:r w:rsidR="00034C41">
        <w:rPr>
          <w:rFonts w:ascii="Times New Roman" w:hAnsi="Times New Roman"/>
          <w:sz w:val="24"/>
          <w:szCs w:val="24"/>
        </w:rPr>
        <w:t>).</w:t>
      </w:r>
      <w:r w:rsidRPr="00C13AD8">
        <w:rPr>
          <w:rFonts w:ascii="Times New Roman" w:hAnsi="Times New Roman"/>
          <w:sz w:val="24"/>
          <w:szCs w:val="24"/>
        </w:rPr>
        <w:t xml:space="preserve"> </w:t>
      </w:r>
      <w:r w:rsidR="00C13AD8" w:rsidRPr="00C13AD8">
        <w:rPr>
          <w:rFonts w:ascii="Times New Roman" w:hAnsi="Times New Roman"/>
          <w:sz w:val="24"/>
          <w:szCs w:val="24"/>
        </w:rPr>
        <w:t xml:space="preserve">Be to, nemokamai </w:t>
      </w:r>
      <w:proofErr w:type="spellStart"/>
      <w:r w:rsidR="00C13AD8" w:rsidRPr="00C13AD8">
        <w:rPr>
          <w:rFonts w:ascii="Times New Roman" w:hAnsi="Times New Roman"/>
          <w:sz w:val="24"/>
          <w:szCs w:val="24"/>
        </w:rPr>
        <w:t>verslumo</w:t>
      </w:r>
      <w:proofErr w:type="spellEnd"/>
      <w:r w:rsidR="00C13AD8" w:rsidRPr="00C13AD8">
        <w:rPr>
          <w:rFonts w:ascii="Times New Roman" w:hAnsi="Times New Roman"/>
          <w:sz w:val="24"/>
          <w:szCs w:val="24"/>
        </w:rPr>
        <w:t xml:space="preserve"> konsultacijas pagal individualius rezidentų poreikius teiks patyrusi </w:t>
      </w:r>
      <w:proofErr w:type="spellStart"/>
      <w:r w:rsidR="00C13AD8" w:rsidRPr="00C13AD8">
        <w:rPr>
          <w:rFonts w:ascii="Times New Roman" w:hAnsi="Times New Roman"/>
          <w:b/>
          <w:sz w:val="24"/>
          <w:szCs w:val="24"/>
        </w:rPr>
        <w:t>mentorių</w:t>
      </w:r>
      <w:proofErr w:type="spellEnd"/>
      <w:r w:rsidR="00C13AD8" w:rsidRPr="00C13AD8">
        <w:rPr>
          <w:rFonts w:ascii="Times New Roman" w:hAnsi="Times New Roman"/>
          <w:b/>
          <w:sz w:val="24"/>
          <w:szCs w:val="24"/>
        </w:rPr>
        <w:t xml:space="preserve"> komanda</w:t>
      </w:r>
      <w:r w:rsidR="00C13AD8" w:rsidRPr="00C13AD8">
        <w:rPr>
          <w:rFonts w:ascii="Times New Roman" w:hAnsi="Times New Roman"/>
          <w:sz w:val="24"/>
          <w:szCs w:val="24"/>
        </w:rPr>
        <w:t xml:space="preserve"> (</w:t>
      </w:r>
      <w:proofErr w:type="spellStart"/>
      <w:r w:rsidR="00C13AD8" w:rsidRPr="00C13AD8">
        <w:rPr>
          <w:rFonts w:ascii="Times New Roman" w:hAnsi="Times New Roman"/>
          <w:sz w:val="24"/>
          <w:szCs w:val="24"/>
        </w:rPr>
        <w:t>VšĮ</w:t>
      </w:r>
      <w:proofErr w:type="spellEnd"/>
      <w:r w:rsidR="00C13AD8" w:rsidRPr="00C13AD8">
        <w:rPr>
          <w:rFonts w:ascii="Times New Roman" w:hAnsi="Times New Roman"/>
          <w:sz w:val="24"/>
          <w:szCs w:val="24"/>
        </w:rPr>
        <w:t xml:space="preserve"> KEPA vykdoma </w:t>
      </w:r>
      <w:proofErr w:type="spellStart"/>
      <w:r w:rsidR="00C13AD8" w:rsidRPr="00C13AD8">
        <w:rPr>
          <w:rFonts w:ascii="Times New Roman" w:hAnsi="Times New Roman"/>
          <w:sz w:val="24"/>
          <w:szCs w:val="24"/>
        </w:rPr>
        <w:t>men</w:t>
      </w:r>
      <w:r w:rsidR="00C13AD8">
        <w:rPr>
          <w:rFonts w:ascii="Times New Roman" w:hAnsi="Times New Roman"/>
          <w:sz w:val="24"/>
          <w:szCs w:val="24"/>
        </w:rPr>
        <w:t>to</w:t>
      </w:r>
      <w:r w:rsidR="00C13AD8" w:rsidRPr="00C13AD8">
        <w:rPr>
          <w:rFonts w:ascii="Times New Roman" w:hAnsi="Times New Roman"/>
          <w:sz w:val="24"/>
          <w:szCs w:val="24"/>
        </w:rPr>
        <w:t>rystės</w:t>
      </w:r>
      <w:proofErr w:type="spellEnd"/>
      <w:r w:rsidR="00C13AD8" w:rsidRPr="00C13AD8">
        <w:rPr>
          <w:rFonts w:ascii="Times New Roman" w:hAnsi="Times New Roman"/>
          <w:sz w:val="24"/>
          <w:szCs w:val="24"/>
        </w:rPr>
        <w:t xml:space="preserve"> programa) ir/arba aukštųjų mokyklų magistrantai: ekonomistai, vadybininkai ir kt. sričių specialistai (praktikos ir diplominių darbų metu).</w:t>
      </w:r>
    </w:p>
    <w:p w:rsidR="00A941E2" w:rsidRDefault="001C7CC7" w:rsidP="003476AD">
      <w:pPr>
        <w:spacing w:after="0" w:afterAutospacing="0"/>
        <w:ind w:firstLine="567"/>
        <w:jc w:val="both"/>
        <w:rPr>
          <w:rFonts w:ascii="Times New Roman" w:hAnsi="Times New Roman"/>
          <w:sz w:val="24"/>
          <w:szCs w:val="24"/>
        </w:rPr>
      </w:pPr>
      <w:r>
        <w:rPr>
          <w:rFonts w:ascii="Times New Roman" w:hAnsi="Times New Roman"/>
          <w:b/>
          <w:sz w:val="24"/>
          <w:szCs w:val="24"/>
        </w:rPr>
        <w:t xml:space="preserve">Inkubatoriaus </w:t>
      </w:r>
      <w:r w:rsidR="00342DE7">
        <w:rPr>
          <w:rFonts w:ascii="Times New Roman" w:hAnsi="Times New Roman"/>
          <w:b/>
          <w:sz w:val="24"/>
          <w:szCs w:val="24"/>
        </w:rPr>
        <w:t>Kultūros</w:t>
      </w:r>
      <w:r w:rsidR="00EE5DA9">
        <w:rPr>
          <w:rFonts w:ascii="Times New Roman" w:hAnsi="Times New Roman"/>
          <w:b/>
          <w:sz w:val="24"/>
          <w:szCs w:val="24"/>
        </w:rPr>
        <w:t xml:space="preserve"> fabriko </w:t>
      </w:r>
      <w:r>
        <w:rPr>
          <w:rFonts w:ascii="Times New Roman" w:hAnsi="Times New Roman"/>
          <w:b/>
          <w:sz w:val="24"/>
          <w:szCs w:val="24"/>
        </w:rPr>
        <w:t xml:space="preserve">ekspertų taryba </w:t>
      </w:r>
      <w:r w:rsidRPr="001C7CC7">
        <w:rPr>
          <w:rFonts w:ascii="Times New Roman" w:hAnsi="Times New Roman"/>
          <w:sz w:val="24"/>
          <w:szCs w:val="24"/>
        </w:rPr>
        <w:t>steigiama prie įstaigos</w:t>
      </w:r>
      <w:r w:rsidR="0034698D">
        <w:rPr>
          <w:rFonts w:ascii="Times New Roman" w:hAnsi="Times New Roman"/>
          <w:sz w:val="24"/>
          <w:szCs w:val="24"/>
        </w:rPr>
        <w:t xml:space="preserve"> </w:t>
      </w:r>
      <w:r w:rsidRPr="001C7CC7">
        <w:rPr>
          <w:rFonts w:ascii="Times New Roman" w:hAnsi="Times New Roman"/>
          <w:sz w:val="24"/>
          <w:szCs w:val="24"/>
        </w:rPr>
        <w:t xml:space="preserve">yra patariamasis </w:t>
      </w:r>
      <w:r>
        <w:rPr>
          <w:rFonts w:ascii="Times New Roman" w:hAnsi="Times New Roman"/>
          <w:sz w:val="24"/>
          <w:szCs w:val="24"/>
        </w:rPr>
        <w:t xml:space="preserve">kolegialus </w:t>
      </w:r>
      <w:r w:rsidRPr="001C7CC7">
        <w:rPr>
          <w:rFonts w:ascii="Times New Roman" w:hAnsi="Times New Roman"/>
          <w:sz w:val="24"/>
          <w:szCs w:val="24"/>
        </w:rPr>
        <w:t>organas</w:t>
      </w:r>
      <w:r>
        <w:rPr>
          <w:rFonts w:ascii="Times New Roman" w:hAnsi="Times New Roman"/>
          <w:sz w:val="24"/>
          <w:szCs w:val="24"/>
        </w:rPr>
        <w:t xml:space="preserve">, kurio nariai </w:t>
      </w:r>
      <w:r w:rsidR="006F78A1">
        <w:rPr>
          <w:rFonts w:ascii="Times New Roman" w:hAnsi="Times New Roman"/>
          <w:sz w:val="24"/>
          <w:szCs w:val="24"/>
        </w:rPr>
        <w:t xml:space="preserve">steigėjo </w:t>
      </w:r>
      <w:r>
        <w:rPr>
          <w:rFonts w:ascii="Times New Roman" w:hAnsi="Times New Roman"/>
          <w:sz w:val="24"/>
          <w:szCs w:val="24"/>
        </w:rPr>
        <w:t xml:space="preserve">skiriami 2-3 metų laikotarpiui. Ekspertai teikia pasiūlymus </w:t>
      </w:r>
      <w:r w:rsidR="00C20D95">
        <w:rPr>
          <w:rFonts w:ascii="Times New Roman" w:hAnsi="Times New Roman"/>
          <w:sz w:val="24"/>
          <w:szCs w:val="24"/>
        </w:rPr>
        <w:t xml:space="preserve">Inkubatoriaus </w:t>
      </w:r>
      <w:r>
        <w:rPr>
          <w:rFonts w:ascii="Times New Roman" w:hAnsi="Times New Roman"/>
          <w:sz w:val="24"/>
          <w:szCs w:val="24"/>
        </w:rPr>
        <w:t xml:space="preserve">administracijai dėl rezidentų atrankos (el. būdu), jų pritraukimo, galimų Inkubatoriuje projektų. Ekspertų tarybos nuostatai tvirtinami </w:t>
      </w:r>
      <w:proofErr w:type="spellStart"/>
      <w:r>
        <w:rPr>
          <w:rFonts w:ascii="Times New Roman" w:hAnsi="Times New Roman"/>
          <w:sz w:val="24"/>
          <w:szCs w:val="24"/>
        </w:rPr>
        <w:t>VšĮ</w:t>
      </w:r>
      <w:proofErr w:type="spellEnd"/>
      <w:r>
        <w:rPr>
          <w:rFonts w:ascii="Times New Roman" w:hAnsi="Times New Roman"/>
          <w:sz w:val="24"/>
          <w:szCs w:val="24"/>
        </w:rPr>
        <w:t xml:space="preserve"> KEPA valdybos.</w:t>
      </w:r>
    </w:p>
    <w:p w:rsidR="009E147C" w:rsidRPr="001C7CC7" w:rsidRDefault="009E147C" w:rsidP="001C7CC7">
      <w:pPr>
        <w:spacing w:after="0" w:afterAutospacing="0"/>
        <w:jc w:val="both"/>
        <w:rPr>
          <w:rFonts w:ascii="Times New Roman" w:hAnsi="Times New Roman"/>
          <w:sz w:val="24"/>
          <w:szCs w:val="24"/>
        </w:rPr>
      </w:pPr>
      <w:r w:rsidRPr="001C7CC7">
        <w:rPr>
          <w:rFonts w:ascii="Times New Roman" w:hAnsi="Times New Roman"/>
          <w:sz w:val="24"/>
          <w:szCs w:val="24"/>
        </w:rPr>
        <w:br w:type="page"/>
      </w:r>
    </w:p>
    <w:p w:rsidR="003127E9" w:rsidRPr="00727EA3" w:rsidRDefault="00790254" w:rsidP="00CC2743">
      <w:pPr>
        <w:pBdr>
          <w:bottom w:val="single" w:sz="4" w:space="1" w:color="auto"/>
        </w:pBdr>
        <w:jc w:val="both"/>
        <w:rPr>
          <w:rFonts w:ascii="Times New Roman" w:hAnsi="Times New Roman"/>
          <w:b/>
          <w:color w:val="595959" w:themeColor="text1" w:themeTint="A6"/>
          <w:sz w:val="24"/>
          <w:szCs w:val="24"/>
        </w:rPr>
      </w:pPr>
      <w:r w:rsidRPr="00727EA3">
        <w:rPr>
          <w:rFonts w:ascii="Times New Roman" w:hAnsi="Times New Roman"/>
          <w:b/>
          <w:color w:val="595959" w:themeColor="text1" w:themeTint="A6"/>
          <w:sz w:val="24"/>
          <w:szCs w:val="24"/>
        </w:rPr>
        <w:lastRenderedPageBreak/>
        <w:t>R</w:t>
      </w:r>
      <w:r w:rsidR="003127E9" w:rsidRPr="00727EA3">
        <w:rPr>
          <w:rFonts w:ascii="Times New Roman" w:hAnsi="Times New Roman"/>
          <w:b/>
          <w:color w:val="595959" w:themeColor="text1" w:themeTint="A6"/>
          <w:sz w:val="24"/>
          <w:szCs w:val="24"/>
        </w:rPr>
        <w:t>ezidentai ir rezidavimo sąlygos</w:t>
      </w:r>
    </w:p>
    <w:p w:rsidR="00BB6A82" w:rsidRPr="005E371D" w:rsidRDefault="00BB6A82" w:rsidP="00CC2743">
      <w:pPr>
        <w:shd w:val="clear" w:color="auto" w:fill="FFFFFF"/>
        <w:spacing w:after="150" w:afterAutospacing="0"/>
        <w:rPr>
          <w:rFonts w:ascii="Times New Roman" w:hAnsi="Times New Roman"/>
          <w:color w:val="404040"/>
          <w:sz w:val="24"/>
          <w:szCs w:val="24"/>
          <w:lang w:eastAsia="lt-LT"/>
        </w:rPr>
      </w:pPr>
      <w:r w:rsidRPr="005E371D">
        <w:rPr>
          <w:rFonts w:ascii="Times New Roman" w:hAnsi="Times New Roman"/>
          <w:b/>
          <w:bCs/>
          <w:color w:val="404040"/>
          <w:sz w:val="24"/>
          <w:szCs w:val="24"/>
          <w:lang w:eastAsia="lt-LT"/>
        </w:rPr>
        <w:t>Kaip galima tapti KUFA rezidentais?</w:t>
      </w:r>
    </w:p>
    <w:p w:rsidR="00BB6A82" w:rsidRDefault="003127E9" w:rsidP="003476AD">
      <w:pPr>
        <w:ind w:firstLine="567"/>
        <w:jc w:val="both"/>
        <w:rPr>
          <w:rFonts w:ascii="Times New Roman" w:hAnsi="Times New Roman"/>
          <w:sz w:val="24"/>
          <w:szCs w:val="24"/>
        </w:rPr>
      </w:pPr>
      <w:r w:rsidRPr="00FA7CEF">
        <w:rPr>
          <w:rFonts w:ascii="Times New Roman" w:hAnsi="Times New Roman"/>
          <w:sz w:val="24"/>
          <w:szCs w:val="24"/>
        </w:rPr>
        <w:t>Numatoma, jog patvirtinus steigėjui strateginės veiklos programą ir joje pateiktas paslaugų kainas bei sąlygas, administracija viešai tinkla</w:t>
      </w:r>
      <w:r w:rsidR="007941F4">
        <w:rPr>
          <w:rFonts w:ascii="Times New Roman" w:hAnsi="Times New Roman"/>
          <w:sz w:val="24"/>
          <w:szCs w:val="24"/>
        </w:rPr>
        <w:t>la</w:t>
      </w:r>
      <w:r w:rsidRPr="0017711C">
        <w:rPr>
          <w:rFonts w:ascii="Times New Roman" w:hAnsi="Times New Roman"/>
          <w:sz w:val="24"/>
          <w:szCs w:val="24"/>
        </w:rPr>
        <w:t xml:space="preserve">pyje </w:t>
      </w:r>
      <w:hyperlink r:id="rId21" w:history="1">
        <w:r w:rsidRPr="0017711C">
          <w:rPr>
            <w:rStyle w:val="Hipersaitas"/>
            <w:rFonts w:ascii="Times New Roman" w:hAnsi="Times New Roman"/>
            <w:sz w:val="24"/>
            <w:szCs w:val="24"/>
          </w:rPr>
          <w:t>www.kultūrosfabrikas.lt</w:t>
        </w:r>
      </w:hyperlink>
      <w:r w:rsidRPr="0017711C">
        <w:rPr>
          <w:rFonts w:ascii="Times New Roman" w:hAnsi="Times New Roman"/>
          <w:sz w:val="24"/>
          <w:szCs w:val="24"/>
        </w:rPr>
        <w:t xml:space="preserve"> skelbs konkursus konkrečioms laisvoms inkubatoriaus erdvėms nuomoti, rezidavimo taisykles, paslaugų kainas ir kitą informaciją. Kandidatai turės galimybę nuolat teikti paraiškas el.</w:t>
      </w:r>
      <w:r w:rsidR="006F78A1">
        <w:rPr>
          <w:rFonts w:ascii="Times New Roman" w:hAnsi="Times New Roman"/>
          <w:sz w:val="24"/>
          <w:szCs w:val="24"/>
        </w:rPr>
        <w:t xml:space="preserve"> </w:t>
      </w:r>
      <w:r w:rsidRPr="0017711C">
        <w:rPr>
          <w:rFonts w:ascii="Times New Roman" w:hAnsi="Times New Roman"/>
          <w:sz w:val="24"/>
          <w:szCs w:val="24"/>
        </w:rPr>
        <w:t>būdu</w:t>
      </w:r>
      <w:r w:rsidR="007941F4">
        <w:rPr>
          <w:rFonts w:ascii="Times New Roman" w:hAnsi="Times New Roman"/>
          <w:sz w:val="24"/>
          <w:szCs w:val="24"/>
        </w:rPr>
        <w:t>,</w:t>
      </w:r>
      <w:r w:rsidR="0034698D">
        <w:rPr>
          <w:rFonts w:ascii="Times New Roman" w:hAnsi="Times New Roman"/>
          <w:sz w:val="24"/>
          <w:szCs w:val="24"/>
        </w:rPr>
        <w:t xml:space="preserve"> </w:t>
      </w:r>
      <w:r w:rsidR="007941F4" w:rsidRPr="00BB6A82">
        <w:rPr>
          <w:rFonts w:ascii="Times New Roman" w:hAnsi="Times New Roman"/>
          <w:b/>
          <w:sz w:val="24"/>
          <w:szCs w:val="24"/>
        </w:rPr>
        <w:t xml:space="preserve">užpildydami </w:t>
      </w:r>
      <w:r w:rsidR="00BB6A82" w:rsidRPr="00BB6A82">
        <w:rPr>
          <w:rFonts w:ascii="Times New Roman" w:hAnsi="Times New Roman"/>
          <w:b/>
          <w:sz w:val="24"/>
          <w:szCs w:val="24"/>
        </w:rPr>
        <w:t xml:space="preserve">rezidavimo inkubatoriuje </w:t>
      </w:r>
      <w:r w:rsidRPr="00BB6A82">
        <w:rPr>
          <w:rFonts w:ascii="Times New Roman" w:hAnsi="Times New Roman"/>
          <w:b/>
          <w:sz w:val="24"/>
          <w:szCs w:val="24"/>
        </w:rPr>
        <w:t>paraišk</w:t>
      </w:r>
      <w:r w:rsidR="00BB6A82" w:rsidRPr="00BB6A82">
        <w:rPr>
          <w:rFonts w:ascii="Times New Roman" w:hAnsi="Times New Roman"/>
          <w:b/>
          <w:sz w:val="24"/>
          <w:szCs w:val="24"/>
        </w:rPr>
        <w:t>ą</w:t>
      </w:r>
      <w:r w:rsidRPr="0017711C">
        <w:rPr>
          <w:rFonts w:ascii="Times New Roman" w:hAnsi="Times New Roman"/>
          <w:sz w:val="24"/>
          <w:szCs w:val="24"/>
        </w:rPr>
        <w:t xml:space="preserve"> ir </w:t>
      </w:r>
      <w:r w:rsidR="007941F4" w:rsidRPr="00FA7CEF">
        <w:rPr>
          <w:rFonts w:ascii="Times New Roman" w:hAnsi="Times New Roman"/>
          <w:sz w:val="24"/>
          <w:szCs w:val="24"/>
        </w:rPr>
        <w:t>pateik</w:t>
      </w:r>
      <w:r w:rsidR="007941F4">
        <w:rPr>
          <w:rFonts w:ascii="Times New Roman" w:hAnsi="Times New Roman"/>
          <w:sz w:val="24"/>
          <w:szCs w:val="24"/>
        </w:rPr>
        <w:t xml:space="preserve">dami </w:t>
      </w:r>
      <w:r w:rsidRPr="0017711C">
        <w:rPr>
          <w:rFonts w:ascii="Times New Roman" w:hAnsi="Times New Roman"/>
          <w:sz w:val="24"/>
          <w:szCs w:val="24"/>
        </w:rPr>
        <w:t xml:space="preserve">savo išsamius veiklos inkubatoriuje planus. Remiantis </w:t>
      </w:r>
      <w:r w:rsidR="007941F4">
        <w:rPr>
          <w:rFonts w:ascii="Times New Roman" w:hAnsi="Times New Roman"/>
          <w:sz w:val="24"/>
          <w:szCs w:val="24"/>
        </w:rPr>
        <w:t>toliau</w:t>
      </w:r>
      <w:r w:rsidR="007941F4" w:rsidRPr="0017711C">
        <w:rPr>
          <w:rFonts w:ascii="Times New Roman" w:hAnsi="Times New Roman"/>
          <w:sz w:val="24"/>
          <w:szCs w:val="24"/>
        </w:rPr>
        <w:t xml:space="preserve"> išvard</w:t>
      </w:r>
      <w:r w:rsidR="007941F4">
        <w:rPr>
          <w:rFonts w:ascii="Times New Roman" w:hAnsi="Times New Roman"/>
          <w:sz w:val="24"/>
          <w:szCs w:val="24"/>
        </w:rPr>
        <w:t>y</w:t>
      </w:r>
      <w:r w:rsidR="007941F4" w:rsidRPr="0017711C">
        <w:rPr>
          <w:rFonts w:ascii="Times New Roman" w:hAnsi="Times New Roman"/>
          <w:sz w:val="24"/>
          <w:szCs w:val="24"/>
        </w:rPr>
        <w:t xml:space="preserve">tais </w:t>
      </w:r>
      <w:r w:rsidRPr="0017711C">
        <w:rPr>
          <w:rFonts w:ascii="Times New Roman" w:hAnsi="Times New Roman"/>
          <w:sz w:val="24"/>
          <w:szCs w:val="24"/>
        </w:rPr>
        <w:t>ir steigėjo patvirtintais atrankos kriterijais</w:t>
      </w:r>
      <w:r w:rsidR="007941F4">
        <w:rPr>
          <w:rFonts w:ascii="Times New Roman" w:hAnsi="Times New Roman"/>
          <w:sz w:val="24"/>
          <w:szCs w:val="24"/>
        </w:rPr>
        <w:t>,</w:t>
      </w:r>
      <w:r w:rsidR="0034698D">
        <w:rPr>
          <w:rFonts w:ascii="Times New Roman" w:hAnsi="Times New Roman"/>
          <w:sz w:val="24"/>
          <w:szCs w:val="24"/>
        </w:rPr>
        <w:t xml:space="preserve"> </w:t>
      </w:r>
      <w:r w:rsidR="00C13AD8">
        <w:rPr>
          <w:rFonts w:ascii="Times New Roman" w:hAnsi="Times New Roman"/>
          <w:sz w:val="24"/>
          <w:szCs w:val="24"/>
        </w:rPr>
        <w:t>Ekspertų taryba</w:t>
      </w:r>
      <w:r w:rsidRPr="0017711C">
        <w:rPr>
          <w:rFonts w:ascii="Times New Roman" w:hAnsi="Times New Roman"/>
          <w:sz w:val="24"/>
          <w:szCs w:val="24"/>
        </w:rPr>
        <w:t xml:space="preserve"> įvertin</w:t>
      </w:r>
      <w:r w:rsidR="00C13AD8">
        <w:rPr>
          <w:rFonts w:ascii="Times New Roman" w:hAnsi="Times New Roman"/>
          <w:sz w:val="24"/>
          <w:szCs w:val="24"/>
        </w:rPr>
        <w:t>s</w:t>
      </w:r>
      <w:r w:rsidRPr="0017711C">
        <w:rPr>
          <w:rFonts w:ascii="Times New Roman" w:hAnsi="Times New Roman"/>
          <w:sz w:val="24"/>
          <w:szCs w:val="24"/>
        </w:rPr>
        <w:t xml:space="preserve"> ir patvirtins potencialių rezidentų paraišk</w:t>
      </w:r>
      <w:r w:rsidR="00C13AD8">
        <w:rPr>
          <w:rFonts w:ascii="Times New Roman" w:hAnsi="Times New Roman"/>
          <w:sz w:val="24"/>
          <w:szCs w:val="24"/>
        </w:rPr>
        <w:t>a</w:t>
      </w:r>
      <w:r w:rsidRPr="0017711C">
        <w:rPr>
          <w:rFonts w:ascii="Times New Roman" w:hAnsi="Times New Roman"/>
          <w:sz w:val="24"/>
          <w:szCs w:val="24"/>
        </w:rPr>
        <w:t xml:space="preserve">s. </w:t>
      </w:r>
    </w:p>
    <w:p w:rsidR="00BB6A82" w:rsidRPr="005E371D" w:rsidRDefault="00BB6A82" w:rsidP="00CC2743">
      <w:pPr>
        <w:shd w:val="clear" w:color="auto" w:fill="FFFFFF"/>
        <w:spacing w:after="150" w:afterAutospacing="0"/>
        <w:rPr>
          <w:rFonts w:ascii="Times New Roman" w:hAnsi="Times New Roman"/>
          <w:color w:val="404040"/>
          <w:sz w:val="24"/>
          <w:szCs w:val="24"/>
          <w:lang w:eastAsia="lt-LT"/>
        </w:rPr>
      </w:pPr>
      <w:r w:rsidRPr="005E371D">
        <w:rPr>
          <w:rFonts w:ascii="Times New Roman" w:hAnsi="Times New Roman"/>
          <w:b/>
          <w:bCs/>
          <w:color w:val="404040"/>
          <w:sz w:val="24"/>
          <w:szCs w:val="24"/>
          <w:lang w:eastAsia="lt-LT"/>
        </w:rPr>
        <w:t xml:space="preserve">Kiek laiko galima būti </w:t>
      </w:r>
      <w:r w:rsidR="002417E7" w:rsidRPr="005E371D">
        <w:rPr>
          <w:rFonts w:ascii="Times New Roman" w:hAnsi="Times New Roman"/>
          <w:b/>
          <w:bCs/>
          <w:color w:val="404040"/>
          <w:sz w:val="24"/>
          <w:szCs w:val="24"/>
          <w:lang w:eastAsia="lt-LT"/>
        </w:rPr>
        <w:t>KUFA</w:t>
      </w:r>
      <w:r w:rsidRPr="005E371D">
        <w:rPr>
          <w:rFonts w:ascii="Times New Roman" w:hAnsi="Times New Roman"/>
          <w:b/>
          <w:bCs/>
          <w:color w:val="404040"/>
          <w:sz w:val="24"/>
          <w:szCs w:val="24"/>
          <w:lang w:eastAsia="lt-LT"/>
        </w:rPr>
        <w:t xml:space="preserve"> rezidentu?</w:t>
      </w:r>
    </w:p>
    <w:p w:rsidR="00BB6A82" w:rsidRDefault="00C13AD8" w:rsidP="003476AD">
      <w:pPr>
        <w:shd w:val="clear" w:color="auto" w:fill="FFFFFF"/>
        <w:spacing w:after="150" w:afterAutospacing="0"/>
        <w:ind w:firstLine="567"/>
        <w:jc w:val="both"/>
        <w:rPr>
          <w:rFonts w:ascii="Times New Roman" w:hAnsi="Times New Roman"/>
          <w:sz w:val="24"/>
          <w:szCs w:val="24"/>
          <w:lang w:eastAsia="lt-LT"/>
        </w:rPr>
      </w:pPr>
      <w:r>
        <w:rPr>
          <w:rFonts w:ascii="Times New Roman" w:hAnsi="Times New Roman"/>
          <w:sz w:val="24"/>
          <w:szCs w:val="24"/>
          <w:lang w:eastAsia="lt-LT"/>
        </w:rPr>
        <w:t>R</w:t>
      </w:r>
      <w:r w:rsidR="00BB6A82" w:rsidRPr="00D17407">
        <w:rPr>
          <w:rFonts w:ascii="Times New Roman" w:hAnsi="Times New Roman"/>
          <w:sz w:val="24"/>
          <w:szCs w:val="24"/>
          <w:lang w:eastAsia="lt-LT"/>
        </w:rPr>
        <w:t>ezidentu galima būti ne daugiau kaip 5 metus</w:t>
      </w:r>
      <w:r>
        <w:rPr>
          <w:rFonts w:ascii="Times New Roman" w:hAnsi="Times New Roman"/>
          <w:sz w:val="24"/>
          <w:szCs w:val="24"/>
          <w:lang w:eastAsia="lt-LT"/>
        </w:rPr>
        <w:t>, bet ne</w:t>
      </w:r>
      <w:r w:rsidR="00BB6A82" w:rsidRPr="00D17407">
        <w:rPr>
          <w:rFonts w:ascii="Times New Roman" w:hAnsi="Times New Roman"/>
          <w:sz w:val="24"/>
          <w:szCs w:val="24"/>
          <w:lang w:eastAsia="lt-LT"/>
        </w:rPr>
        <w:t xml:space="preserve"> trumpesnį nei vieno mėnesio laikotarpį, vykdant didelės apimties projektus</w:t>
      </w:r>
      <w:r w:rsidR="00BB6A82">
        <w:rPr>
          <w:rFonts w:ascii="Times New Roman" w:hAnsi="Times New Roman"/>
          <w:sz w:val="24"/>
          <w:szCs w:val="24"/>
          <w:lang w:eastAsia="lt-LT"/>
        </w:rPr>
        <w:t xml:space="preserve"> su akivaizdžiais rezultatais, kurie turi būti pristatyti inkubatoriaus erdvėse</w:t>
      </w:r>
      <w:r w:rsidR="00BB6A82" w:rsidRPr="00D17407">
        <w:rPr>
          <w:rFonts w:ascii="Times New Roman" w:hAnsi="Times New Roman"/>
          <w:sz w:val="24"/>
          <w:szCs w:val="24"/>
          <w:lang w:eastAsia="lt-LT"/>
        </w:rPr>
        <w:t>.</w:t>
      </w:r>
    </w:p>
    <w:p w:rsidR="00BB6A82" w:rsidRPr="005E371D" w:rsidRDefault="00BB6A82" w:rsidP="00CC2743">
      <w:pPr>
        <w:shd w:val="clear" w:color="auto" w:fill="FFFFFF"/>
        <w:spacing w:after="150" w:afterAutospacing="0"/>
        <w:rPr>
          <w:rFonts w:ascii="Times New Roman" w:hAnsi="Times New Roman"/>
          <w:color w:val="404040"/>
          <w:sz w:val="24"/>
          <w:szCs w:val="24"/>
          <w:lang w:eastAsia="lt-LT"/>
        </w:rPr>
      </w:pPr>
      <w:r w:rsidRPr="005E371D">
        <w:rPr>
          <w:rFonts w:ascii="Times New Roman" w:hAnsi="Times New Roman"/>
          <w:b/>
          <w:bCs/>
          <w:color w:val="404040"/>
          <w:sz w:val="24"/>
          <w:szCs w:val="24"/>
          <w:lang w:eastAsia="lt-LT"/>
        </w:rPr>
        <w:t>Kokios yra rezidavimo sąlygos?</w:t>
      </w:r>
    </w:p>
    <w:p w:rsidR="00BB6A82" w:rsidRPr="00557B6B" w:rsidRDefault="00BB6A82" w:rsidP="003476AD">
      <w:pPr>
        <w:shd w:val="clear" w:color="auto" w:fill="FFFFFF"/>
        <w:tabs>
          <w:tab w:val="left" w:pos="8931"/>
        </w:tabs>
        <w:spacing w:before="100" w:beforeAutospacing="1"/>
        <w:ind w:firstLine="567"/>
        <w:jc w:val="both"/>
        <w:rPr>
          <w:rFonts w:ascii="Times New Roman" w:hAnsi="Times New Roman"/>
          <w:sz w:val="24"/>
          <w:szCs w:val="24"/>
          <w:lang w:eastAsia="lt-LT"/>
        </w:rPr>
      </w:pPr>
      <w:r w:rsidRPr="00D17407">
        <w:rPr>
          <w:rFonts w:ascii="Times New Roman" w:hAnsi="Times New Roman"/>
          <w:sz w:val="24"/>
          <w:szCs w:val="24"/>
          <w:lang w:eastAsia="lt-LT"/>
        </w:rPr>
        <w:t xml:space="preserve">Kiekvienas rezidentas </w:t>
      </w:r>
      <w:r>
        <w:rPr>
          <w:rFonts w:ascii="Times New Roman" w:hAnsi="Times New Roman"/>
          <w:sz w:val="24"/>
          <w:szCs w:val="24"/>
          <w:lang w:eastAsia="lt-LT"/>
        </w:rPr>
        <w:t xml:space="preserve">atitinkantis </w:t>
      </w:r>
      <w:r w:rsidR="00C13AD8">
        <w:rPr>
          <w:rFonts w:ascii="Times New Roman" w:hAnsi="Times New Roman"/>
          <w:sz w:val="24"/>
          <w:szCs w:val="24"/>
          <w:lang w:eastAsia="lt-LT"/>
        </w:rPr>
        <w:t xml:space="preserve">privalomas programos sąlygas ir patvirtintus </w:t>
      </w:r>
      <w:r>
        <w:rPr>
          <w:rFonts w:ascii="Times New Roman" w:hAnsi="Times New Roman"/>
          <w:sz w:val="24"/>
          <w:szCs w:val="24"/>
          <w:lang w:eastAsia="lt-LT"/>
        </w:rPr>
        <w:t xml:space="preserve">atrankos kriterijus </w:t>
      </w:r>
      <w:r w:rsidRPr="00D17407">
        <w:rPr>
          <w:rFonts w:ascii="Times New Roman" w:hAnsi="Times New Roman"/>
          <w:sz w:val="24"/>
          <w:szCs w:val="24"/>
          <w:lang w:eastAsia="lt-LT"/>
        </w:rPr>
        <w:t xml:space="preserve">lengvatinėmis sąlygomis nuomojasi </w:t>
      </w:r>
      <w:r>
        <w:rPr>
          <w:rFonts w:ascii="Times New Roman" w:hAnsi="Times New Roman"/>
          <w:sz w:val="24"/>
          <w:szCs w:val="24"/>
          <w:lang w:eastAsia="lt-LT"/>
        </w:rPr>
        <w:t>inkubatoriaus erdves, biurų ir studijų</w:t>
      </w:r>
      <w:r w:rsidRPr="00D17407">
        <w:rPr>
          <w:rFonts w:ascii="Times New Roman" w:hAnsi="Times New Roman"/>
          <w:sz w:val="24"/>
          <w:szCs w:val="24"/>
          <w:lang w:eastAsia="lt-LT"/>
        </w:rPr>
        <w:t xml:space="preserve"> patalpas, </w:t>
      </w:r>
      <w:r w:rsidRPr="00557B6B">
        <w:rPr>
          <w:rFonts w:ascii="Times New Roman" w:hAnsi="Times New Roman"/>
          <w:sz w:val="24"/>
          <w:szCs w:val="24"/>
          <w:lang w:eastAsia="lt-LT"/>
        </w:rPr>
        <w:t xml:space="preserve">lengvatinėmis sąlygomis gauna techniką ir įrangą bei </w:t>
      </w:r>
      <w:r w:rsidRPr="00557B6B">
        <w:rPr>
          <w:rFonts w:ascii="Times New Roman" w:hAnsi="Times New Roman"/>
          <w:b/>
          <w:sz w:val="24"/>
          <w:szCs w:val="24"/>
          <w:lang w:eastAsia="lt-LT"/>
        </w:rPr>
        <w:t>bazinę</w:t>
      </w:r>
      <w:r w:rsidR="0034698D">
        <w:rPr>
          <w:rFonts w:ascii="Times New Roman" w:hAnsi="Times New Roman"/>
          <w:b/>
          <w:sz w:val="24"/>
          <w:szCs w:val="24"/>
          <w:lang w:eastAsia="lt-LT"/>
        </w:rPr>
        <w:t xml:space="preserve"> </w:t>
      </w:r>
      <w:r w:rsidRPr="00557B6B">
        <w:rPr>
          <w:rFonts w:ascii="Times New Roman" w:hAnsi="Times New Roman"/>
          <w:b/>
          <w:sz w:val="24"/>
          <w:szCs w:val="24"/>
          <w:lang w:eastAsia="lt-LT"/>
        </w:rPr>
        <w:t>metodinę, techninę ir informacinę pagalbą</w:t>
      </w:r>
      <w:r w:rsidR="00557B6B" w:rsidRPr="00557B6B">
        <w:rPr>
          <w:rFonts w:ascii="Times New Roman" w:hAnsi="Times New Roman"/>
          <w:b/>
          <w:sz w:val="24"/>
          <w:szCs w:val="24"/>
          <w:lang w:eastAsia="lt-LT"/>
        </w:rPr>
        <w:t xml:space="preserve">, </w:t>
      </w:r>
      <w:r w:rsidR="00557B6B" w:rsidRPr="00557B6B">
        <w:rPr>
          <w:rFonts w:ascii="Times New Roman" w:hAnsi="Times New Roman"/>
          <w:sz w:val="24"/>
          <w:szCs w:val="24"/>
          <w:lang w:eastAsia="lt-LT"/>
        </w:rPr>
        <w:t>t.y.:(1)</w:t>
      </w:r>
      <w:r w:rsidR="006F78A1">
        <w:rPr>
          <w:rFonts w:ascii="Times New Roman" w:hAnsi="Times New Roman"/>
          <w:sz w:val="24"/>
          <w:szCs w:val="24"/>
          <w:lang w:eastAsia="lt-LT"/>
        </w:rPr>
        <w:t xml:space="preserve"> </w:t>
      </w:r>
      <w:r w:rsidR="00557B6B" w:rsidRPr="00557B6B">
        <w:rPr>
          <w:rFonts w:ascii="Times New Roman" w:hAnsi="Times New Roman"/>
          <w:sz w:val="24"/>
          <w:szCs w:val="24"/>
          <w:lang w:eastAsia="lt-LT"/>
        </w:rPr>
        <w:t>b</w:t>
      </w:r>
      <w:r w:rsidR="00557B6B" w:rsidRPr="00557B6B">
        <w:rPr>
          <w:rFonts w:ascii="Times New Roman" w:hAnsi="Times New Roman"/>
          <w:sz w:val="24"/>
          <w:szCs w:val="24"/>
        </w:rPr>
        <w:t>azines verslo informacines ir metodines konsultacijas (3-4 val./mėn. individualių konsultacijų);(2)</w:t>
      </w:r>
      <w:r w:rsidR="006F78A1">
        <w:rPr>
          <w:rFonts w:ascii="Times New Roman" w:hAnsi="Times New Roman"/>
          <w:sz w:val="24"/>
          <w:szCs w:val="24"/>
        </w:rPr>
        <w:t xml:space="preserve"> </w:t>
      </w:r>
      <w:r w:rsidR="00557B6B" w:rsidRPr="00557B6B">
        <w:rPr>
          <w:rFonts w:ascii="Times New Roman" w:hAnsi="Times New Roman"/>
          <w:sz w:val="24"/>
          <w:szCs w:val="24"/>
        </w:rPr>
        <w:t>projektų, spektaklių, konferencijų ir kitokių renginių pristatymo inkubatoriaus erdvėse koordinavimo ir įrangos techninio aptarnavimo paslaugas.</w:t>
      </w:r>
    </w:p>
    <w:p w:rsidR="00BB6A82" w:rsidRPr="005E371D" w:rsidRDefault="002417E7" w:rsidP="00FA7CEF">
      <w:pPr>
        <w:jc w:val="both"/>
        <w:rPr>
          <w:rFonts w:ascii="Times New Roman" w:hAnsi="Times New Roman"/>
          <w:b/>
          <w:color w:val="404040"/>
          <w:sz w:val="24"/>
          <w:szCs w:val="24"/>
        </w:rPr>
      </w:pPr>
      <w:r w:rsidRPr="005E371D">
        <w:rPr>
          <w:rFonts w:ascii="Times New Roman" w:hAnsi="Times New Roman"/>
          <w:b/>
          <w:color w:val="404040"/>
          <w:sz w:val="24"/>
          <w:szCs w:val="24"/>
        </w:rPr>
        <w:t>Kas gali tapti rezidentu?</w:t>
      </w:r>
    </w:p>
    <w:p w:rsidR="002417E7" w:rsidRDefault="002417E7" w:rsidP="003476AD">
      <w:pPr>
        <w:pStyle w:val="Pagrindinistekstas"/>
        <w:pBdr>
          <w:bottom w:val="single" w:sz="4" w:space="1" w:color="auto"/>
        </w:pBdr>
        <w:tabs>
          <w:tab w:val="left" w:pos="-540"/>
        </w:tabs>
        <w:ind w:firstLine="567"/>
        <w:rPr>
          <w:rFonts w:ascii="Times New Roman" w:hAnsi="Times New Roman"/>
          <w:szCs w:val="24"/>
          <w:lang w:eastAsia="lt-LT"/>
        </w:rPr>
      </w:pPr>
      <w:r w:rsidRPr="002417E7">
        <w:rPr>
          <w:rFonts w:ascii="Times New Roman" w:hAnsi="Times New Roman"/>
        </w:rPr>
        <w:t>R</w:t>
      </w:r>
      <w:r w:rsidRPr="00D17407">
        <w:rPr>
          <w:rFonts w:ascii="Times New Roman" w:hAnsi="Times New Roman"/>
          <w:szCs w:val="24"/>
          <w:lang w:eastAsia="lt-LT"/>
        </w:rPr>
        <w:t xml:space="preserve">ezidentais gali tapti </w:t>
      </w:r>
      <w:r>
        <w:rPr>
          <w:rFonts w:ascii="Times New Roman" w:hAnsi="Times New Roman"/>
          <w:szCs w:val="24"/>
          <w:lang w:eastAsia="lt-LT"/>
        </w:rPr>
        <w:t xml:space="preserve">menininkai </w:t>
      </w:r>
      <w:r w:rsidR="00034C41">
        <w:rPr>
          <w:rFonts w:ascii="Times New Roman" w:hAnsi="Times New Roman"/>
          <w:szCs w:val="24"/>
          <w:lang w:eastAsia="lt-LT"/>
        </w:rPr>
        <w:t xml:space="preserve">ir kūrėjai </w:t>
      </w:r>
      <w:r>
        <w:rPr>
          <w:rFonts w:ascii="Times New Roman" w:hAnsi="Times New Roman"/>
          <w:szCs w:val="24"/>
          <w:lang w:eastAsia="lt-LT"/>
        </w:rPr>
        <w:t xml:space="preserve">(fiziniai asmenys) bei </w:t>
      </w:r>
      <w:r w:rsidRPr="00D17407">
        <w:rPr>
          <w:rFonts w:ascii="Times New Roman" w:hAnsi="Times New Roman"/>
          <w:szCs w:val="24"/>
          <w:lang w:eastAsia="lt-LT"/>
        </w:rPr>
        <w:t xml:space="preserve">juridiniai asmenys </w:t>
      </w:r>
      <w:r>
        <w:rPr>
          <w:rFonts w:ascii="Times New Roman" w:hAnsi="Times New Roman"/>
          <w:szCs w:val="24"/>
          <w:lang w:eastAsia="lt-LT"/>
        </w:rPr>
        <w:t xml:space="preserve">(SVV subjektai) </w:t>
      </w:r>
      <w:r w:rsidRPr="00D17407">
        <w:rPr>
          <w:rFonts w:ascii="Times New Roman" w:hAnsi="Times New Roman"/>
          <w:szCs w:val="24"/>
          <w:lang w:eastAsia="lt-LT"/>
        </w:rPr>
        <w:t xml:space="preserve">– jaunos </w:t>
      </w:r>
      <w:r>
        <w:rPr>
          <w:rFonts w:ascii="Times New Roman" w:hAnsi="Times New Roman"/>
          <w:szCs w:val="24"/>
          <w:lang w:eastAsia="lt-LT"/>
        </w:rPr>
        <w:t xml:space="preserve">kūrybinėms industrijoms Lietuvoje priskirtinų sričių </w:t>
      </w:r>
      <w:r w:rsidRPr="00D17407">
        <w:rPr>
          <w:rFonts w:ascii="Times New Roman" w:hAnsi="Times New Roman"/>
          <w:szCs w:val="24"/>
          <w:lang w:eastAsia="lt-LT"/>
        </w:rPr>
        <w:t>įmonės</w:t>
      </w:r>
      <w:r>
        <w:rPr>
          <w:rFonts w:ascii="Times New Roman" w:hAnsi="Times New Roman"/>
          <w:szCs w:val="24"/>
          <w:lang w:eastAsia="lt-LT"/>
        </w:rPr>
        <w:t>.</w:t>
      </w:r>
    </w:p>
    <w:p w:rsidR="00557B6B" w:rsidRPr="002A4E19" w:rsidRDefault="00557B6B" w:rsidP="002417E7">
      <w:pPr>
        <w:pStyle w:val="Pagrindinistekstas"/>
        <w:pBdr>
          <w:bottom w:val="single" w:sz="4" w:space="1" w:color="auto"/>
        </w:pBdr>
        <w:tabs>
          <w:tab w:val="left" w:pos="-540"/>
        </w:tabs>
        <w:ind w:firstLine="0"/>
        <w:rPr>
          <w:rFonts w:ascii="Times New Roman" w:hAnsi="Times New Roman"/>
          <w:szCs w:val="24"/>
        </w:rPr>
      </w:pPr>
    </w:p>
    <w:p w:rsidR="00557B6B" w:rsidRPr="00C20D95" w:rsidRDefault="00557B6B" w:rsidP="003476AD">
      <w:pPr>
        <w:spacing w:before="100" w:beforeAutospacing="1" w:line="240" w:lineRule="atLeast"/>
        <w:ind w:firstLine="567"/>
        <w:jc w:val="both"/>
        <w:rPr>
          <w:rFonts w:ascii="Times New Roman" w:hAnsi="Times New Roman"/>
          <w:sz w:val="24"/>
          <w:szCs w:val="24"/>
        </w:rPr>
      </w:pPr>
      <w:r w:rsidRPr="00FA7CEF">
        <w:rPr>
          <w:rFonts w:ascii="Times New Roman" w:hAnsi="Times New Roman"/>
          <w:sz w:val="24"/>
          <w:szCs w:val="24"/>
        </w:rPr>
        <w:t>Siekiant sudaryti tinkamas veiklos sąlygas įvairių kultūros ir kūrybinių industrijų sektorių atstovams, skatinti kūrybinių verslų ir menininkų bendradarbiavimą ir užtikrinti SVV subjektų kūrimąsi ir veiklos augimą</w:t>
      </w:r>
      <w:r>
        <w:rPr>
          <w:rFonts w:ascii="Times New Roman" w:hAnsi="Times New Roman"/>
          <w:sz w:val="24"/>
          <w:szCs w:val="24"/>
        </w:rPr>
        <w:t>,</w:t>
      </w:r>
      <w:r w:rsidRPr="0017711C">
        <w:rPr>
          <w:rFonts w:ascii="Times New Roman" w:hAnsi="Times New Roman"/>
          <w:sz w:val="24"/>
          <w:szCs w:val="24"/>
        </w:rPr>
        <w:t xml:space="preserve"> planuojama, kad</w:t>
      </w:r>
      <w:r>
        <w:rPr>
          <w:rFonts w:ascii="Times New Roman" w:hAnsi="Times New Roman"/>
          <w:sz w:val="24"/>
          <w:szCs w:val="24"/>
        </w:rPr>
        <w:t>,</w:t>
      </w:r>
      <w:r w:rsidR="006F78A1">
        <w:rPr>
          <w:rFonts w:ascii="Times New Roman" w:hAnsi="Times New Roman"/>
          <w:sz w:val="24"/>
          <w:szCs w:val="24"/>
        </w:rPr>
        <w:t xml:space="preserve"> </w:t>
      </w:r>
      <w:r w:rsidRPr="00C20D95">
        <w:rPr>
          <w:rFonts w:ascii="Times New Roman" w:hAnsi="Times New Roman"/>
          <w:sz w:val="24"/>
          <w:szCs w:val="24"/>
        </w:rPr>
        <w:t>sudarant rezidentų patalpų nuomos sutartis, būtų išlaikyta ir kiekybinė pusiausvyra tarp šių meno ir verslo rezidentų atstovų veiklos sričių</w:t>
      </w:r>
      <w:r w:rsidR="00C20D95" w:rsidRPr="00C20D95">
        <w:rPr>
          <w:rFonts w:ascii="Times New Roman" w:hAnsi="Times New Roman"/>
          <w:sz w:val="24"/>
          <w:szCs w:val="24"/>
        </w:rPr>
        <w:t>.</w:t>
      </w:r>
    </w:p>
    <w:p w:rsidR="00557B6B" w:rsidRDefault="00557B6B" w:rsidP="00410A36">
      <w:pPr>
        <w:spacing w:before="100" w:beforeAutospacing="1" w:line="240" w:lineRule="atLeast"/>
        <w:jc w:val="both"/>
        <w:rPr>
          <w:rFonts w:ascii="Times New Roman" w:hAnsi="Times New Roman"/>
          <w:b/>
          <w:sz w:val="24"/>
          <w:szCs w:val="24"/>
        </w:rPr>
      </w:pPr>
    </w:p>
    <w:p w:rsidR="006F78A1" w:rsidRDefault="006F78A1" w:rsidP="00410A36">
      <w:pPr>
        <w:spacing w:before="100" w:beforeAutospacing="1" w:line="240" w:lineRule="atLeast"/>
        <w:jc w:val="both"/>
        <w:rPr>
          <w:rFonts w:ascii="Times New Roman" w:hAnsi="Times New Roman"/>
          <w:b/>
          <w:sz w:val="24"/>
          <w:szCs w:val="24"/>
        </w:rPr>
      </w:pPr>
    </w:p>
    <w:p w:rsidR="006F78A1" w:rsidRDefault="006F78A1" w:rsidP="00410A36">
      <w:pPr>
        <w:spacing w:before="100" w:beforeAutospacing="1" w:line="240" w:lineRule="atLeast"/>
        <w:jc w:val="both"/>
        <w:rPr>
          <w:rFonts w:ascii="Times New Roman" w:hAnsi="Times New Roman"/>
          <w:b/>
          <w:sz w:val="24"/>
          <w:szCs w:val="24"/>
        </w:rPr>
      </w:pPr>
    </w:p>
    <w:p w:rsidR="00557B6B" w:rsidRDefault="00557B6B" w:rsidP="00410A36">
      <w:pPr>
        <w:spacing w:before="100" w:beforeAutospacing="1" w:line="240" w:lineRule="atLeast"/>
        <w:jc w:val="both"/>
        <w:rPr>
          <w:rFonts w:ascii="Times New Roman" w:hAnsi="Times New Roman"/>
          <w:b/>
          <w:sz w:val="24"/>
          <w:szCs w:val="24"/>
        </w:rPr>
      </w:pPr>
    </w:p>
    <w:p w:rsidR="00557B6B" w:rsidRDefault="00557B6B" w:rsidP="00410A36">
      <w:pPr>
        <w:spacing w:before="100" w:beforeAutospacing="1" w:line="240" w:lineRule="atLeast"/>
        <w:jc w:val="both"/>
        <w:rPr>
          <w:rFonts w:ascii="Times New Roman" w:hAnsi="Times New Roman"/>
          <w:b/>
          <w:sz w:val="24"/>
          <w:szCs w:val="24"/>
        </w:rPr>
      </w:pPr>
    </w:p>
    <w:p w:rsidR="00DC158E" w:rsidRDefault="00DC158E" w:rsidP="00410A36">
      <w:pPr>
        <w:spacing w:before="100" w:beforeAutospacing="1" w:line="240" w:lineRule="atLeast"/>
        <w:jc w:val="both"/>
        <w:rPr>
          <w:rFonts w:ascii="Times New Roman" w:hAnsi="Times New Roman"/>
          <w:sz w:val="24"/>
          <w:szCs w:val="24"/>
        </w:rPr>
      </w:pPr>
    </w:p>
    <w:p w:rsidR="00DC158E" w:rsidRPr="00DC158E" w:rsidRDefault="00DC158E" w:rsidP="00410A36">
      <w:pPr>
        <w:spacing w:before="100" w:beforeAutospacing="1" w:line="240" w:lineRule="atLeast"/>
        <w:jc w:val="both"/>
        <w:rPr>
          <w:rFonts w:ascii="Times New Roman" w:hAnsi="Times New Roman"/>
          <w:b/>
          <w:color w:val="404040" w:themeColor="text1" w:themeTint="BF"/>
          <w:sz w:val="24"/>
          <w:szCs w:val="24"/>
        </w:rPr>
      </w:pPr>
      <w:r w:rsidRPr="00DC158E">
        <w:rPr>
          <w:rFonts w:ascii="Times New Roman" w:hAnsi="Times New Roman"/>
          <w:b/>
          <w:color w:val="404040" w:themeColor="text1" w:themeTint="BF"/>
          <w:sz w:val="24"/>
          <w:szCs w:val="24"/>
        </w:rPr>
        <w:lastRenderedPageBreak/>
        <w:t>Atrankos kriterijai</w:t>
      </w:r>
    </w:p>
    <w:p w:rsidR="003127E9" w:rsidRPr="003504AC" w:rsidRDefault="00557B6B" w:rsidP="003476AD">
      <w:pPr>
        <w:spacing w:before="100" w:beforeAutospacing="1" w:line="240" w:lineRule="atLeast"/>
        <w:ind w:firstLine="567"/>
        <w:jc w:val="both"/>
        <w:rPr>
          <w:rFonts w:ascii="Times New Roman" w:hAnsi="Times New Roman"/>
          <w:sz w:val="24"/>
          <w:szCs w:val="24"/>
        </w:rPr>
      </w:pPr>
      <w:r>
        <w:rPr>
          <w:rFonts w:ascii="Times New Roman" w:hAnsi="Times New Roman"/>
          <w:sz w:val="24"/>
          <w:szCs w:val="24"/>
        </w:rPr>
        <w:t>Pagrindiniai r</w:t>
      </w:r>
      <w:r w:rsidR="003127E9" w:rsidRPr="00557B6B">
        <w:rPr>
          <w:rFonts w:ascii="Times New Roman" w:hAnsi="Times New Roman"/>
          <w:sz w:val="24"/>
          <w:szCs w:val="24"/>
        </w:rPr>
        <w:t xml:space="preserve">ezidentų atrankos kriterijai </w:t>
      </w:r>
      <w:r>
        <w:rPr>
          <w:rFonts w:ascii="Times New Roman" w:hAnsi="Times New Roman"/>
          <w:sz w:val="24"/>
          <w:szCs w:val="24"/>
        </w:rPr>
        <w:t>yra</w:t>
      </w:r>
      <w:r w:rsidR="003127E9" w:rsidRPr="00557B6B">
        <w:rPr>
          <w:rFonts w:ascii="Times New Roman" w:hAnsi="Times New Roman"/>
          <w:sz w:val="24"/>
          <w:szCs w:val="24"/>
        </w:rPr>
        <w:t xml:space="preserve"> susiję ir su </w:t>
      </w:r>
      <w:r w:rsidR="0091131B" w:rsidRPr="00557B6B">
        <w:rPr>
          <w:rFonts w:ascii="Times New Roman" w:hAnsi="Times New Roman"/>
          <w:sz w:val="24"/>
          <w:szCs w:val="24"/>
        </w:rPr>
        <w:t>programos „Asistentas-2“</w:t>
      </w:r>
      <w:r w:rsidR="003127E9" w:rsidRPr="00557B6B">
        <w:rPr>
          <w:rFonts w:ascii="Times New Roman" w:hAnsi="Times New Roman"/>
          <w:sz w:val="24"/>
          <w:szCs w:val="24"/>
        </w:rPr>
        <w:t xml:space="preserve"> tikslais ir privalomais pasiekti išmatuojamais projekto rezultato</w:t>
      </w:r>
      <w:r w:rsidR="003127E9" w:rsidRPr="003504AC">
        <w:rPr>
          <w:rFonts w:ascii="Times New Roman" w:hAnsi="Times New Roman"/>
          <w:sz w:val="24"/>
          <w:szCs w:val="24"/>
        </w:rPr>
        <w:t xml:space="preserve"> rodikliais </w:t>
      </w:r>
      <w:r w:rsidR="003504AC" w:rsidRPr="003504AC">
        <w:rPr>
          <w:rFonts w:ascii="Times New Roman" w:hAnsi="Times New Roman"/>
          <w:sz w:val="24"/>
          <w:szCs w:val="24"/>
        </w:rPr>
        <w:t xml:space="preserve">bei </w:t>
      </w:r>
      <w:r w:rsidR="0091131B">
        <w:rPr>
          <w:rFonts w:ascii="Times New Roman" w:hAnsi="Times New Roman"/>
          <w:sz w:val="24"/>
          <w:szCs w:val="24"/>
        </w:rPr>
        <w:t>inkubatoriaus</w:t>
      </w:r>
      <w:r w:rsidR="003504AC" w:rsidRPr="003504AC">
        <w:rPr>
          <w:rFonts w:ascii="Times New Roman" w:hAnsi="Times New Roman"/>
          <w:sz w:val="24"/>
          <w:szCs w:val="24"/>
        </w:rPr>
        <w:t xml:space="preserve"> veiklos programos tikslais</w:t>
      </w:r>
      <w:r w:rsidR="0091131B">
        <w:rPr>
          <w:rFonts w:ascii="Times New Roman" w:hAnsi="Times New Roman"/>
          <w:sz w:val="24"/>
          <w:szCs w:val="24"/>
        </w:rPr>
        <w:t xml:space="preserve"> ir siektinais rezultatais</w:t>
      </w:r>
      <w:r w:rsidR="003504AC" w:rsidRPr="003504AC">
        <w:rPr>
          <w:rFonts w:ascii="Times New Roman" w:hAnsi="Times New Roman"/>
          <w:sz w:val="24"/>
          <w:szCs w:val="24"/>
        </w:rPr>
        <w:t>.</w:t>
      </w:r>
      <w:r w:rsidR="006F78A1">
        <w:rPr>
          <w:rFonts w:ascii="Times New Roman" w:hAnsi="Times New Roman"/>
          <w:sz w:val="24"/>
          <w:szCs w:val="24"/>
        </w:rPr>
        <w:t xml:space="preserve"> </w:t>
      </w:r>
      <w:r>
        <w:rPr>
          <w:rFonts w:ascii="Times New Roman" w:hAnsi="Times New Roman"/>
          <w:sz w:val="24"/>
          <w:szCs w:val="24"/>
        </w:rPr>
        <w:t>Siekiant užtikrinti lygias sąlygas visų rezidentų atėjimui į inkubatorių</w:t>
      </w:r>
      <w:r w:rsidR="00D72319">
        <w:rPr>
          <w:rFonts w:ascii="Times New Roman" w:hAnsi="Times New Roman"/>
          <w:sz w:val="24"/>
          <w:szCs w:val="24"/>
        </w:rPr>
        <w:t>,</w:t>
      </w:r>
      <w:r>
        <w:rPr>
          <w:rFonts w:ascii="Times New Roman" w:hAnsi="Times New Roman"/>
          <w:sz w:val="24"/>
          <w:szCs w:val="24"/>
        </w:rPr>
        <w:t xml:space="preserve"> atrankos kriterijuose neatsižvelgiama į planuojamą projektų ir veiklų trukmę. </w:t>
      </w:r>
    </w:p>
    <w:p w:rsidR="003127E9" w:rsidRDefault="003127E9" w:rsidP="00557B6B">
      <w:pPr>
        <w:spacing w:after="0" w:afterAutospacing="0"/>
        <w:rPr>
          <w:rFonts w:ascii="Times New Roman" w:hAnsi="Times New Roman"/>
          <w:b/>
          <w:color w:val="595959" w:themeColor="text1" w:themeTint="A6"/>
          <w:sz w:val="24"/>
          <w:szCs w:val="24"/>
        </w:rPr>
      </w:pPr>
      <w:r w:rsidRPr="00400E88">
        <w:rPr>
          <w:rFonts w:ascii="Times New Roman" w:hAnsi="Times New Roman"/>
          <w:b/>
          <w:color w:val="595959" w:themeColor="text1" w:themeTint="A6"/>
          <w:sz w:val="24"/>
          <w:szCs w:val="24"/>
        </w:rPr>
        <w:t xml:space="preserve">Meno sričių (scenos menų, kino ir </w:t>
      </w:r>
      <w:r w:rsidR="000F4557" w:rsidRPr="00400E88">
        <w:rPr>
          <w:rFonts w:ascii="Times New Roman" w:hAnsi="Times New Roman"/>
          <w:b/>
          <w:color w:val="595959" w:themeColor="text1" w:themeTint="A6"/>
          <w:sz w:val="24"/>
          <w:szCs w:val="24"/>
        </w:rPr>
        <w:t>kitų</w:t>
      </w:r>
      <w:r w:rsidRPr="00400E88">
        <w:rPr>
          <w:rFonts w:ascii="Times New Roman" w:hAnsi="Times New Roman"/>
          <w:b/>
          <w:color w:val="595959" w:themeColor="text1" w:themeTint="A6"/>
          <w:sz w:val="24"/>
          <w:szCs w:val="24"/>
        </w:rPr>
        <w:t xml:space="preserve"> meno sričių rezidentų) atrankos kriterijai:</w:t>
      </w:r>
    </w:p>
    <w:p w:rsidR="00DC158E" w:rsidRPr="00400E88" w:rsidRDefault="00DC158E" w:rsidP="00557B6B">
      <w:pPr>
        <w:spacing w:after="0" w:afterAutospacing="0"/>
        <w:rPr>
          <w:rFonts w:ascii="Times New Roman" w:hAnsi="Times New Roman"/>
          <w:b/>
          <w:color w:val="595959" w:themeColor="text1" w:themeTint="A6"/>
          <w:sz w:val="24"/>
          <w:szCs w:val="24"/>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29"/>
        <w:gridCol w:w="1843"/>
      </w:tblGrid>
      <w:tr w:rsidR="003127E9" w:rsidRPr="00D8730B" w:rsidTr="00DC158E">
        <w:tc>
          <w:tcPr>
            <w:tcW w:w="7229" w:type="dxa"/>
          </w:tcPr>
          <w:p w:rsidR="003127E9" w:rsidRPr="00D8730B" w:rsidRDefault="0091131B" w:rsidP="005A78DA">
            <w:pPr>
              <w:pStyle w:val="Sraopastraipa"/>
              <w:spacing w:before="100" w:beforeAutospacing="1" w:line="240" w:lineRule="atLeast"/>
              <w:ind w:left="0"/>
              <w:jc w:val="both"/>
              <w:rPr>
                <w:rFonts w:ascii="Times New Roman" w:hAnsi="Times New Roman"/>
                <w:b/>
                <w:sz w:val="24"/>
                <w:szCs w:val="24"/>
              </w:rPr>
            </w:pPr>
            <w:r>
              <w:rPr>
                <w:rFonts w:ascii="Times New Roman" w:hAnsi="Times New Roman"/>
                <w:b/>
                <w:sz w:val="24"/>
                <w:szCs w:val="24"/>
              </w:rPr>
              <w:t>K</w:t>
            </w:r>
            <w:r w:rsidR="003127E9" w:rsidRPr="00D8730B">
              <w:rPr>
                <w:rFonts w:ascii="Times New Roman" w:hAnsi="Times New Roman"/>
                <w:b/>
                <w:sz w:val="24"/>
                <w:szCs w:val="24"/>
              </w:rPr>
              <w:t>riterijai</w:t>
            </w:r>
          </w:p>
        </w:tc>
        <w:tc>
          <w:tcPr>
            <w:tcW w:w="1843" w:type="dxa"/>
          </w:tcPr>
          <w:p w:rsidR="003127E9" w:rsidRPr="00D8730B" w:rsidRDefault="00D8730B" w:rsidP="00D8730B">
            <w:pPr>
              <w:pStyle w:val="Sraopastraipa"/>
              <w:spacing w:before="100" w:beforeAutospacing="1" w:line="240" w:lineRule="atLeast"/>
              <w:ind w:left="0"/>
              <w:jc w:val="center"/>
              <w:rPr>
                <w:rFonts w:ascii="Times New Roman" w:hAnsi="Times New Roman"/>
                <w:sz w:val="24"/>
                <w:szCs w:val="24"/>
              </w:rPr>
            </w:pPr>
            <w:r w:rsidRPr="00D8730B">
              <w:rPr>
                <w:rFonts w:ascii="Times New Roman" w:hAnsi="Times New Roman"/>
                <w:sz w:val="24"/>
                <w:szCs w:val="24"/>
              </w:rPr>
              <w:t>Rekomenduojamas didžiausias</w:t>
            </w:r>
            <w:r w:rsidR="003127E9" w:rsidRPr="00D8730B">
              <w:rPr>
                <w:rFonts w:ascii="Times New Roman" w:hAnsi="Times New Roman"/>
                <w:sz w:val="24"/>
                <w:szCs w:val="24"/>
              </w:rPr>
              <w:t xml:space="preserve"> vertinimo balas</w:t>
            </w:r>
          </w:p>
        </w:tc>
      </w:tr>
      <w:tr w:rsidR="003127E9" w:rsidRPr="00D8730B" w:rsidTr="00DC158E">
        <w:tc>
          <w:tcPr>
            <w:tcW w:w="7229" w:type="dxa"/>
          </w:tcPr>
          <w:p w:rsidR="003127E9" w:rsidRPr="00D8730B" w:rsidRDefault="003127E9" w:rsidP="005A78DA">
            <w:pPr>
              <w:pStyle w:val="Sraopastraipa"/>
              <w:spacing w:before="100" w:beforeAutospacing="1" w:line="240" w:lineRule="atLeast"/>
              <w:ind w:left="0"/>
              <w:jc w:val="both"/>
              <w:rPr>
                <w:rFonts w:ascii="Times New Roman" w:hAnsi="Times New Roman"/>
                <w:sz w:val="24"/>
                <w:szCs w:val="24"/>
              </w:rPr>
            </w:pPr>
            <w:r w:rsidRPr="00D8730B">
              <w:rPr>
                <w:rFonts w:ascii="Times New Roman" w:hAnsi="Times New Roman"/>
                <w:sz w:val="24"/>
                <w:szCs w:val="24"/>
              </w:rPr>
              <w:t xml:space="preserve">Projekto kūrybinė, meninė, eksperimentinė ir inovacinė vertė (planuojama veikla) </w:t>
            </w:r>
          </w:p>
        </w:tc>
        <w:tc>
          <w:tcPr>
            <w:tcW w:w="1843" w:type="dxa"/>
          </w:tcPr>
          <w:p w:rsidR="003127E9" w:rsidRPr="00D8730B" w:rsidRDefault="00D72319" w:rsidP="005A78DA">
            <w:pPr>
              <w:pStyle w:val="Sraopastraipa"/>
              <w:spacing w:before="100" w:beforeAutospacing="1" w:line="240" w:lineRule="atLeast"/>
              <w:ind w:left="0"/>
              <w:jc w:val="center"/>
              <w:rPr>
                <w:rFonts w:ascii="Times New Roman" w:hAnsi="Times New Roman"/>
                <w:sz w:val="24"/>
                <w:szCs w:val="24"/>
              </w:rPr>
            </w:pPr>
            <w:r>
              <w:rPr>
                <w:rFonts w:ascii="Times New Roman" w:hAnsi="Times New Roman"/>
                <w:sz w:val="24"/>
                <w:szCs w:val="24"/>
              </w:rPr>
              <w:t>30</w:t>
            </w:r>
          </w:p>
        </w:tc>
      </w:tr>
      <w:tr w:rsidR="003127E9" w:rsidRPr="00D8730B" w:rsidTr="00DC158E">
        <w:tc>
          <w:tcPr>
            <w:tcW w:w="7229" w:type="dxa"/>
          </w:tcPr>
          <w:p w:rsidR="003127E9" w:rsidRPr="00D8730B" w:rsidRDefault="003127E9" w:rsidP="00D72319">
            <w:pPr>
              <w:pStyle w:val="Sraopastraipa"/>
              <w:spacing w:before="100" w:beforeAutospacing="1" w:line="240" w:lineRule="atLeast"/>
              <w:ind w:left="0"/>
              <w:jc w:val="both"/>
              <w:rPr>
                <w:rFonts w:ascii="Times New Roman" w:hAnsi="Times New Roman"/>
                <w:sz w:val="24"/>
                <w:szCs w:val="24"/>
              </w:rPr>
            </w:pPr>
            <w:r w:rsidRPr="00D8730B">
              <w:rPr>
                <w:rFonts w:ascii="Times New Roman" w:hAnsi="Times New Roman"/>
                <w:sz w:val="24"/>
                <w:szCs w:val="24"/>
              </w:rPr>
              <w:t>Vykd</w:t>
            </w:r>
            <w:r w:rsidR="00D72319">
              <w:rPr>
                <w:rFonts w:ascii="Times New Roman" w:hAnsi="Times New Roman"/>
                <w:sz w:val="24"/>
                <w:szCs w:val="24"/>
              </w:rPr>
              <w:t>yti</w:t>
            </w:r>
            <w:r w:rsidRPr="00D8730B">
              <w:rPr>
                <w:rFonts w:ascii="Times New Roman" w:hAnsi="Times New Roman"/>
                <w:sz w:val="24"/>
                <w:szCs w:val="24"/>
              </w:rPr>
              <w:t xml:space="preserve"> projektai ir kūrybiniai pasiekimai ir pan.</w:t>
            </w:r>
          </w:p>
        </w:tc>
        <w:tc>
          <w:tcPr>
            <w:tcW w:w="1843" w:type="dxa"/>
          </w:tcPr>
          <w:p w:rsidR="003127E9" w:rsidRPr="00D8730B" w:rsidRDefault="00D72319" w:rsidP="005A78DA">
            <w:pPr>
              <w:pStyle w:val="Sraopastraipa"/>
              <w:spacing w:before="100" w:beforeAutospacing="1" w:line="240" w:lineRule="atLeast"/>
              <w:ind w:left="0"/>
              <w:jc w:val="center"/>
              <w:rPr>
                <w:rFonts w:ascii="Times New Roman" w:hAnsi="Times New Roman"/>
                <w:sz w:val="24"/>
                <w:szCs w:val="24"/>
              </w:rPr>
            </w:pPr>
            <w:r>
              <w:rPr>
                <w:rFonts w:ascii="Times New Roman" w:hAnsi="Times New Roman"/>
                <w:sz w:val="24"/>
                <w:szCs w:val="24"/>
              </w:rPr>
              <w:t>20</w:t>
            </w:r>
          </w:p>
        </w:tc>
      </w:tr>
      <w:tr w:rsidR="003127E9" w:rsidRPr="00D8730B" w:rsidTr="00DC158E">
        <w:tc>
          <w:tcPr>
            <w:tcW w:w="7229" w:type="dxa"/>
          </w:tcPr>
          <w:p w:rsidR="003127E9" w:rsidRPr="00D8730B" w:rsidRDefault="003127E9" w:rsidP="005A78DA">
            <w:pPr>
              <w:pStyle w:val="Sraopastraipa"/>
              <w:spacing w:before="100" w:beforeAutospacing="1" w:line="240" w:lineRule="atLeast"/>
              <w:ind w:left="0"/>
              <w:rPr>
                <w:rFonts w:ascii="Times New Roman" w:hAnsi="Times New Roman"/>
                <w:sz w:val="24"/>
                <w:szCs w:val="24"/>
              </w:rPr>
            </w:pPr>
            <w:r w:rsidRPr="00D8730B">
              <w:rPr>
                <w:rFonts w:ascii="Times New Roman" w:hAnsi="Times New Roman"/>
                <w:sz w:val="24"/>
                <w:szCs w:val="24"/>
              </w:rPr>
              <w:t>Kultūrinių renginių ir spektaklių skaičius inkubatoriaus patalpose</w:t>
            </w:r>
          </w:p>
        </w:tc>
        <w:tc>
          <w:tcPr>
            <w:tcW w:w="1843" w:type="dxa"/>
          </w:tcPr>
          <w:p w:rsidR="003127E9" w:rsidRPr="00D8730B" w:rsidRDefault="003127E9" w:rsidP="005A78DA">
            <w:pPr>
              <w:pStyle w:val="Sraopastraipa"/>
              <w:spacing w:before="100" w:beforeAutospacing="1" w:line="240" w:lineRule="atLeast"/>
              <w:ind w:left="0"/>
              <w:jc w:val="center"/>
              <w:rPr>
                <w:rFonts w:ascii="Times New Roman" w:hAnsi="Times New Roman"/>
                <w:sz w:val="24"/>
                <w:szCs w:val="24"/>
              </w:rPr>
            </w:pPr>
            <w:r w:rsidRPr="00D8730B">
              <w:rPr>
                <w:rFonts w:ascii="Times New Roman" w:hAnsi="Times New Roman"/>
                <w:sz w:val="24"/>
                <w:szCs w:val="24"/>
              </w:rPr>
              <w:t>20</w:t>
            </w:r>
          </w:p>
        </w:tc>
      </w:tr>
      <w:tr w:rsidR="003127E9" w:rsidRPr="00D8730B" w:rsidTr="00DC158E">
        <w:tc>
          <w:tcPr>
            <w:tcW w:w="7229" w:type="dxa"/>
          </w:tcPr>
          <w:p w:rsidR="003127E9" w:rsidRPr="00D8730B" w:rsidRDefault="003127E9" w:rsidP="00400E88">
            <w:pPr>
              <w:pStyle w:val="Sraopastraipa"/>
              <w:spacing w:before="100" w:beforeAutospacing="1" w:line="240" w:lineRule="atLeast"/>
              <w:ind w:left="0"/>
              <w:rPr>
                <w:rFonts w:ascii="Times New Roman" w:hAnsi="Times New Roman"/>
                <w:sz w:val="24"/>
                <w:szCs w:val="24"/>
              </w:rPr>
            </w:pPr>
            <w:r w:rsidRPr="00D8730B">
              <w:rPr>
                <w:rFonts w:ascii="Times New Roman" w:hAnsi="Times New Roman"/>
                <w:sz w:val="24"/>
                <w:szCs w:val="24"/>
              </w:rPr>
              <w:t xml:space="preserve">Planuojama veikla tarptautiniuose projektuose  </w:t>
            </w:r>
          </w:p>
        </w:tc>
        <w:tc>
          <w:tcPr>
            <w:tcW w:w="1843" w:type="dxa"/>
          </w:tcPr>
          <w:p w:rsidR="003127E9" w:rsidRPr="00D8730B" w:rsidRDefault="003127E9" w:rsidP="00D72319">
            <w:pPr>
              <w:pStyle w:val="Sraopastraipa"/>
              <w:spacing w:before="100" w:beforeAutospacing="1" w:line="240" w:lineRule="atLeast"/>
              <w:ind w:left="0"/>
              <w:jc w:val="center"/>
              <w:rPr>
                <w:rFonts w:ascii="Times New Roman" w:hAnsi="Times New Roman"/>
                <w:sz w:val="24"/>
                <w:szCs w:val="24"/>
              </w:rPr>
            </w:pPr>
            <w:r w:rsidRPr="00D8730B">
              <w:rPr>
                <w:rFonts w:ascii="Times New Roman" w:hAnsi="Times New Roman"/>
                <w:sz w:val="24"/>
                <w:szCs w:val="24"/>
              </w:rPr>
              <w:t>1</w:t>
            </w:r>
            <w:r w:rsidR="00D72319">
              <w:rPr>
                <w:rFonts w:ascii="Times New Roman" w:hAnsi="Times New Roman"/>
                <w:sz w:val="24"/>
                <w:szCs w:val="24"/>
              </w:rPr>
              <w:t>5</w:t>
            </w:r>
          </w:p>
        </w:tc>
      </w:tr>
      <w:tr w:rsidR="003127E9" w:rsidRPr="002F1BE3" w:rsidTr="00DC158E">
        <w:tc>
          <w:tcPr>
            <w:tcW w:w="7229" w:type="dxa"/>
          </w:tcPr>
          <w:p w:rsidR="003127E9" w:rsidRPr="002F1BE3" w:rsidRDefault="000F4557" w:rsidP="000F4557">
            <w:pPr>
              <w:pStyle w:val="Sraopastraipa"/>
              <w:spacing w:before="100" w:beforeAutospacing="1" w:line="240" w:lineRule="atLeast"/>
              <w:ind w:left="0"/>
              <w:rPr>
                <w:rFonts w:ascii="Times New Roman" w:hAnsi="Times New Roman"/>
                <w:b/>
                <w:sz w:val="24"/>
                <w:szCs w:val="24"/>
              </w:rPr>
            </w:pPr>
            <w:r w:rsidRPr="002F1BE3">
              <w:rPr>
                <w:rFonts w:ascii="Times New Roman" w:hAnsi="Times New Roman"/>
                <w:b/>
                <w:sz w:val="24"/>
                <w:szCs w:val="24"/>
              </w:rPr>
              <w:t>Iš v</w:t>
            </w:r>
            <w:r w:rsidR="003127E9" w:rsidRPr="002F1BE3">
              <w:rPr>
                <w:rFonts w:ascii="Times New Roman" w:hAnsi="Times New Roman"/>
                <w:b/>
                <w:sz w:val="24"/>
                <w:szCs w:val="24"/>
              </w:rPr>
              <w:t>iso:</w:t>
            </w:r>
          </w:p>
        </w:tc>
        <w:tc>
          <w:tcPr>
            <w:tcW w:w="1843" w:type="dxa"/>
          </w:tcPr>
          <w:p w:rsidR="003127E9" w:rsidRPr="002F1BE3" w:rsidRDefault="002F1BE3" w:rsidP="005A78DA">
            <w:pPr>
              <w:pStyle w:val="Sraopastraipa"/>
              <w:spacing w:before="100" w:beforeAutospacing="1" w:line="240" w:lineRule="atLeast"/>
              <w:ind w:left="0"/>
              <w:jc w:val="center"/>
              <w:rPr>
                <w:rFonts w:ascii="Times New Roman" w:hAnsi="Times New Roman"/>
                <w:b/>
                <w:sz w:val="24"/>
                <w:szCs w:val="24"/>
              </w:rPr>
            </w:pPr>
            <w:r w:rsidRPr="002F1BE3">
              <w:rPr>
                <w:rFonts w:ascii="Times New Roman" w:hAnsi="Times New Roman"/>
                <w:b/>
                <w:sz w:val="24"/>
                <w:szCs w:val="24"/>
              </w:rPr>
              <w:t>85</w:t>
            </w:r>
          </w:p>
        </w:tc>
      </w:tr>
    </w:tbl>
    <w:p w:rsidR="003127E9" w:rsidRPr="00400E88" w:rsidRDefault="003127E9" w:rsidP="006B7AF5">
      <w:pPr>
        <w:pStyle w:val="Sraopastraipa"/>
        <w:spacing w:before="100" w:beforeAutospacing="1" w:line="240" w:lineRule="atLeast"/>
        <w:ind w:left="-709" w:firstLine="709"/>
        <w:rPr>
          <w:rFonts w:ascii="Times New Roman" w:hAnsi="Times New Roman"/>
          <w:b/>
          <w:color w:val="595959" w:themeColor="text1" w:themeTint="A6"/>
          <w:sz w:val="24"/>
          <w:szCs w:val="24"/>
        </w:rPr>
      </w:pPr>
      <w:r w:rsidRPr="00400E88">
        <w:rPr>
          <w:rFonts w:ascii="Times New Roman" w:hAnsi="Times New Roman"/>
          <w:b/>
          <w:color w:val="595959" w:themeColor="text1" w:themeTint="A6"/>
          <w:sz w:val="24"/>
          <w:szCs w:val="24"/>
        </w:rPr>
        <w:t>Kūrybinio verslo sričių rezidentų atrankos kriterijai:</w:t>
      </w:r>
    </w:p>
    <w:p w:rsidR="003127E9" w:rsidRPr="00D8730B" w:rsidRDefault="003127E9" w:rsidP="00FE25C8">
      <w:pPr>
        <w:pStyle w:val="Sraopastraipa"/>
        <w:spacing w:before="100" w:beforeAutospacing="1" w:line="240" w:lineRule="atLeast"/>
        <w:ind w:left="-709"/>
        <w:rPr>
          <w:rFonts w:ascii="Times New Roman" w:hAnsi="Times New Roman"/>
          <w:sz w:val="24"/>
          <w:szCs w:val="24"/>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29"/>
        <w:gridCol w:w="1843"/>
      </w:tblGrid>
      <w:tr w:rsidR="003127E9" w:rsidRPr="00D8730B" w:rsidTr="00DC158E">
        <w:tc>
          <w:tcPr>
            <w:tcW w:w="7229" w:type="dxa"/>
          </w:tcPr>
          <w:p w:rsidR="003127E9" w:rsidRPr="00D8730B" w:rsidRDefault="0091131B" w:rsidP="005A78DA">
            <w:pPr>
              <w:pStyle w:val="Sraopastraipa"/>
              <w:spacing w:before="100" w:beforeAutospacing="1" w:line="240" w:lineRule="atLeast"/>
              <w:ind w:left="0"/>
              <w:jc w:val="both"/>
              <w:rPr>
                <w:rFonts w:ascii="Times New Roman" w:hAnsi="Times New Roman"/>
                <w:b/>
              </w:rPr>
            </w:pPr>
            <w:r>
              <w:rPr>
                <w:rFonts w:ascii="Times New Roman" w:hAnsi="Times New Roman"/>
                <w:b/>
              </w:rPr>
              <w:t>K</w:t>
            </w:r>
            <w:r w:rsidR="003127E9" w:rsidRPr="00D8730B">
              <w:rPr>
                <w:rFonts w:ascii="Times New Roman" w:hAnsi="Times New Roman"/>
                <w:b/>
              </w:rPr>
              <w:t>riterijai</w:t>
            </w:r>
          </w:p>
        </w:tc>
        <w:tc>
          <w:tcPr>
            <w:tcW w:w="1843" w:type="dxa"/>
          </w:tcPr>
          <w:p w:rsidR="003127E9" w:rsidRPr="00D8730B" w:rsidRDefault="00D8730B" w:rsidP="005A78DA">
            <w:pPr>
              <w:pStyle w:val="Sraopastraipa"/>
              <w:spacing w:before="100" w:beforeAutospacing="1" w:line="240" w:lineRule="atLeast"/>
              <w:ind w:left="0"/>
              <w:jc w:val="center"/>
              <w:rPr>
                <w:rFonts w:ascii="Times New Roman" w:hAnsi="Times New Roman"/>
                <w:b/>
              </w:rPr>
            </w:pPr>
            <w:r w:rsidRPr="00D8730B">
              <w:rPr>
                <w:rFonts w:ascii="Times New Roman" w:hAnsi="Times New Roman"/>
                <w:sz w:val="24"/>
                <w:szCs w:val="24"/>
              </w:rPr>
              <w:t>Rekomenduojamas didžiausias vertinimo balas</w:t>
            </w:r>
          </w:p>
        </w:tc>
      </w:tr>
      <w:tr w:rsidR="003127E9" w:rsidRPr="00D8730B" w:rsidTr="00DC158E">
        <w:tc>
          <w:tcPr>
            <w:tcW w:w="7229" w:type="dxa"/>
          </w:tcPr>
          <w:p w:rsidR="003127E9" w:rsidRPr="00D8730B" w:rsidRDefault="003127E9" w:rsidP="009739A6">
            <w:pPr>
              <w:pStyle w:val="Sraopastraipa"/>
              <w:spacing w:before="100" w:beforeAutospacing="1" w:line="240" w:lineRule="atLeast"/>
              <w:ind w:left="0"/>
              <w:jc w:val="both"/>
              <w:rPr>
                <w:rFonts w:ascii="Times New Roman" w:hAnsi="Times New Roman"/>
                <w:sz w:val="24"/>
                <w:szCs w:val="24"/>
              </w:rPr>
            </w:pPr>
            <w:r w:rsidRPr="00D8730B">
              <w:rPr>
                <w:rFonts w:ascii="Times New Roman" w:hAnsi="Times New Roman"/>
                <w:sz w:val="24"/>
                <w:szCs w:val="24"/>
              </w:rPr>
              <w:t xml:space="preserve">Planuojamo produkto </w:t>
            </w:r>
            <w:proofErr w:type="spellStart"/>
            <w:r w:rsidRPr="00D8730B">
              <w:rPr>
                <w:rFonts w:ascii="Times New Roman" w:hAnsi="Times New Roman"/>
                <w:sz w:val="24"/>
                <w:szCs w:val="24"/>
              </w:rPr>
              <w:t>klasterizacijos</w:t>
            </w:r>
            <w:proofErr w:type="spellEnd"/>
            <w:r w:rsidRPr="00D8730B">
              <w:rPr>
                <w:rFonts w:ascii="Times New Roman" w:hAnsi="Times New Roman"/>
                <w:sz w:val="24"/>
                <w:szCs w:val="24"/>
              </w:rPr>
              <w:t xml:space="preserve"> su kitais rezidentais</w:t>
            </w:r>
            <w:r w:rsidR="006F78A1">
              <w:rPr>
                <w:rFonts w:ascii="Times New Roman" w:hAnsi="Times New Roman"/>
                <w:sz w:val="24"/>
                <w:szCs w:val="24"/>
              </w:rPr>
              <w:t xml:space="preserve"> </w:t>
            </w:r>
            <w:r w:rsidRPr="00D8730B">
              <w:rPr>
                <w:rFonts w:ascii="Times New Roman" w:hAnsi="Times New Roman"/>
                <w:sz w:val="24"/>
                <w:szCs w:val="24"/>
              </w:rPr>
              <w:t>galimybės</w:t>
            </w:r>
          </w:p>
        </w:tc>
        <w:tc>
          <w:tcPr>
            <w:tcW w:w="1843" w:type="dxa"/>
          </w:tcPr>
          <w:p w:rsidR="003127E9" w:rsidRPr="00D8730B" w:rsidRDefault="00D72319" w:rsidP="005A78DA">
            <w:pPr>
              <w:pStyle w:val="Sraopastraipa"/>
              <w:spacing w:before="100" w:beforeAutospacing="1" w:line="240" w:lineRule="atLeast"/>
              <w:ind w:left="0"/>
              <w:jc w:val="center"/>
              <w:rPr>
                <w:rFonts w:ascii="Times New Roman" w:hAnsi="Times New Roman"/>
                <w:sz w:val="24"/>
                <w:szCs w:val="24"/>
              </w:rPr>
            </w:pPr>
            <w:r>
              <w:rPr>
                <w:rFonts w:ascii="Times New Roman" w:hAnsi="Times New Roman"/>
                <w:sz w:val="24"/>
                <w:szCs w:val="24"/>
              </w:rPr>
              <w:t>15</w:t>
            </w:r>
          </w:p>
        </w:tc>
      </w:tr>
      <w:tr w:rsidR="00D72319" w:rsidRPr="00D8730B" w:rsidTr="00DC158E">
        <w:tc>
          <w:tcPr>
            <w:tcW w:w="7229" w:type="dxa"/>
          </w:tcPr>
          <w:p w:rsidR="00D72319" w:rsidRPr="00D8730B" w:rsidRDefault="00D72319" w:rsidP="00D72319">
            <w:pPr>
              <w:pStyle w:val="Sraopastraipa"/>
              <w:spacing w:before="100" w:beforeAutospacing="1" w:line="240" w:lineRule="atLeast"/>
              <w:ind w:left="0"/>
              <w:jc w:val="both"/>
              <w:rPr>
                <w:rFonts w:ascii="Times New Roman" w:hAnsi="Times New Roman"/>
                <w:sz w:val="24"/>
                <w:szCs w:val="24"/>
              </w:rPr>
            </w:pPr>
            <w:r w:rsidRPr="00D8730B">
              <w:rPr>
                <w:rFonts w:ascii="Times New Roman" w:hAnsi="Times New Roman"/>
                <w:sz w:val="24"/>
                <w:szCs w:val="24"/>
              </w:rPr>
              <w:t>Vykd</w:t>
            </w:r>
            <w:r>
              <w:rPr>
                <w:rFonts w:ascii="Times New Roman" w:hAnsi="Times New Roman"/>
                <w:sz w:val="24"/>
                <w:szCs w:val="24"/>
              </w:rPr>
              <w:t>yti</w:t>
            </w:r>
            <w:r w:rsidRPr="00D8730B">
              <w:rPr>
                <w:rFonts w:ascii="Times New Roman" w:hAnsi="Times New Roman"/>
                <w:sz w:val="24"/>
                <w:szCs w:val="24"/>
              </w:rPr>
              <w:t xml:space="preserve"> projektai, turimi pasiekimai ir kiti aspektai</w:t>
            </w:r>
          </w:p>
        </w:tc>
        <w:tc>
          <w:tcPr>
            <w:tcW w:w="1843" w:type="dxa"/>
          </w:tcPr>
          <w:p w:rsidR="00D72319" w:rsidRDefault="00D72319" w:rsidP="005A78DA">
            <w:pPr>
              <w:pStyle w:val="Sraopastraipa"/>
              <w:spacing w:before="100" w:beforeAutospacing="1" w:line="240" w:lineRule="atLeast"/>
              <w:ind w:left="0"/>
              <w:jc w:val="center"/>
              <w:rPr>
                <w:rFonts w:ascii="Times New Roman" w:hAnsi="Times New Roman"/>
                <w:sz w:val="24"/>
                <w:szCs w:val="24"/>
              </w:rPr>
            </w:pPr>
            <w:r>
              <w:rPr>
                <w:rFonts w:ascii="Times New Roman" w:hAnsi="Times New Roman"/>
                <w:sz w:val="24"/>
                <w:szCs w:val="24"/>
              </w:rPr>
              <w:t>15</w:t>
            </w:r>
          </w:p>
        </w:tc>
      </w:tr>
      <w:tr w:rsidR="003127E9" w:rsidRPr="00D8730B" w:rsidTr="00DC158E">
        <w:tc>
          <w:tcPr>
            <w:tcW w:w="7229" w:type="dxa"/>
          </w:tcPr>
          <w:p w:rsidR="003127E9" w:rsidRPr="00D8730B" w:rsidRDefault="003127E9" w:rsidP="00FA7CEF">
            <w:pPr>
              <w:pStyle w:val="Sraopastraipa"/>
              <w:spacing w:before="100" w:beforeAutospacing="1" w:line="240" w:lineRule="atLeast"/>
              <w:ind w:left="0"/>
              <w:jc w:val="both"/>
              <w:rPr>
                <w:rFonts w:ascii="Times New Roman" w:hAnsi="Times New Roman"/>
                <w:sz w:val="24"/>
                <w:szCs w:val="24"/>
              </w:rPr>
            </w:pPr>
            <w:r w:rsidRPr="00D8730B">
              <w:rPr>
                <w:rFonts w:ascii="Times New Roman" w:hAnsi="Times New Roman"/>
                <w:sz w:val="24"/>
                <w:szCs w:val="24"/>
              </w:rPr>
              <w:t xml:space="preserve">Projekto </w:t>
            </w:r>
            <w:r w:rsidR="00DF15C8" w:rsidRPr="00D8730B">
              <w:rPr>
                <w:rFonts w:ascii="Times New Roman" w:hAnsi="Times New Roman"/>
                <w:sz w:val="24"/>
                <w:szCs w:val="24"/>
              </w:rPr>
              <w:t xml:space="preserve">kūrybiškumas </w:t>
            </w:r>
            <w:r w:rsidRPr="00D8730B">
              <w:rPr>
                <w:rFonts w:ascii="Times New Roman" w:hAnsi="Times New Roman"/>
                <w:sz w:val="24"/>
                <w:szCs w:val="24"/>
              </w:rPr>
              <w:t>/</w:t>
            </w:r>
            <w:r w:rsidR="00DF15C8" w:rsidRPr="00D8730B">
              <w:rPr>
                <w:rFonts w:ascii="Times New Roman" w:hAnsi="Times New Roman"/>
                <w:sz w:val="24"/>
                <w:szCs w:val="24"/>
              </w:rPr>
              <w:t>novatoriškumas</w:t>
            </w:r>
          </w:p>
        </w:tc>
        <w:tc>
          <w:tcPr>
            <w:tcW w:w="1843" w:type="dxa"/>
          </w:tcPr>
          <w:p w:rsidR="003127E9" w:rsidRPr="00D8730B" w:rsidRDefault="00D72319" w:rsidP="005A78DA">
            <w:pPr>
              <w:pStyle w:val="Sraopastraipa"/>
              <w:spacing w:before="100" w:beforeAutospacing="1" w:line="240" w:lineRule="atLeast"/>
              <w:ind w:left="0"/>
              <w:jc w:val="center"/>
              <w:rPr>
                <w:rFonts w:ascii="Times New Roman" w:hAnsi="Times New Roman"/>
                <w:sz w:val="24"/>
                <w:szCs w:val="24"/>
              </w:rPr>
            </w:pPr>
            <w:r>
              <w:rPr>
                <w:rFonts w:ascii="Times New Roman" w:hAnsi="Times New Roman"/>
                <w:sz w:val="24"/>
                <w:szCs w:val="24"/>
              </w:rPr>
              <w:t>10</w:t>
            </w:r>
          </w:p>
        </w:tc>
      </w:tr>
      <w:tr w:rsidR="003127E9" w:rsidRPr="00D8730B" w:rsidTr="00DC158E">
        <w:tc>
          <w:tcPr>
            <w:tcW w:w="7229" w:type="dxa"/>
          </w:tcPr>
          <w:p w:rsidR="003127E9" w:rsidRPr="00D8730B" w:rsidRDefault="003127E9" w:rsidP="005A78DA">
            <w:pPr>
              <w:pStyle w:val="Sraopastraipa"/>
              <w:spacing w:before="100" w:beforeAutospacing="1" w:line="240" w:lineRule="atLeast"/>
              <w:ind w:left="0"/>
              <w:jc w:val="both"/>
              <w:rPr>
                <w:rFonts w:ascii="Times New Roman" w:hAnsi="Times New Roman"/>
                <w:sz w:val="24"/>
                <w:szCs w:val="24"/>
              </w:rPr>
            </w:pPr>
            <w:r w:rsidRPr="00D8730B">
              <w:rPr>
                <w:rFonts w:ascii="Times New Roman" w:hAnsi="Times New Roman"/>
                <w:sz w:val="24"/>
                <w:szCs w:val="24"/>
              </w:rPr>
              <w:t>Skaitmeninio turinio pridėtinės vertės</w:t>
            </w:r>
          </w:p>
        </w:tc>
        <w:tc>
          <w:tcPr>
            <w:tcW w:w="1843" w:type="dxa"/>
          </w:tcPr>
          <w:p w:rsidR="003127E9" w:rsidRPr="00D8730B" w:rsidRDefault="003127E9" w:rsidP="005A78DA">
            <w:pPr>
              <w:pStyle w:val="Sraopastraipa"/>
              <w:spacing w:before="100" w:beforeAutospacing="1" w:line="240" w:lineRule="atLeast"/>
              <w:ind w:left="0"/>
              <w:jc w:val="center"/>
              <w:rPr>
                <w:rFonts w:ascii="Times New Roman" w:hAnsi="Times New Roman"/>
                <w:sz w:val="24"/>
                <w:szCs w:val="24"/>
              </w:rPr>
            </w:pPr>
            <w:r w:rsidRPr="00D8730B">
              <w:rPr>
                <w:rFonts w:ascii="Times New Roman" w:hAnsi="Times New Roman"/>
                <w:sz w:val="24"/>
                <w:szCs w:val="24"/>
              </w:rPr>
              <w:t>20</w:t>
            </w:r>
          </w:p>
        </w:tc>
      </w:tr>
      <w:tr w:rsidR="003127E9" w:rsidRPr="00D8730B" w:rsidTr="00DC158E">
        <w:tc>
          <w:tcPr>
            <w:tcW w:w="7229" w:type="dxa"/>
          </w:tcPr>
          <w:p w:rsidR="003127E9" w:rsidRPr="00D8730B" w:rsidRDefault="003127E9" w:rsidP="005A78DA">
            <w:pPr>
              <w:pStyle w:val="Sraopastraipa"/>
              <w:spacing w:before="100" w:beforeAutospacing="1" w:line="240" w:lineRule="atLeast"/>
              <w:ind w:left="0"/>
              <w:jc w:val="both"/>
              <w:rPr>
                <w:rFonts w:ascii="Times New Roman" w:hAnsi="Times New Roman"/>
                <w:sz w:val="24"/>
                <w:szCs w:val="24"/>
              </w:rPr>
            </w:pPr>
            <w:r w:rsidRPr="00D8730B">
              <w:rPr>
                <w:rFonts w:ascii="Times New Roman" w:hAnsi="Times New Roman"/>
                <w:sz w:val="24"/>
                <w:szCs w:val="24"/>
              </w:rPr>
              <w:t>Idėjos įgyvendinimo/produkto multiplikavimo galimybės</w:t>
            </w:r>
          </w:p>
        </w:tc>
        <w:tc>
          <w:tcPr>
            <w:tcW w:w="1843" w:type="dxa"/>
          </w:tcPr>
          <w:p w:rsidR="003127E9" w:rsidRPr="00D8730B" w:rsidRDefault="003127E9" w:rsidP="005A78DA">
            <w:pPr>
              <w:pStyle w:val="Sraopastraipa"/>
              <w:spacing w:before="100" w:beforeAutospacing="1" w:line="240" w:lineRule="atLeast"/>
              <w:ind w:left="0"/>
              <w:jc w:val="center"/>
              <w:rPr>
                <w:rFonts w:ascii="Times New Roman" w:hAnsi="Times New Roman"/>
                <w:sz w:val="24"/>
                <w:szCs w:val="24"/>
              </w:rPr>
            </w:pPr>
            <w:r w:rsidRPr="00D8730B">
              <w:rPr>
                <w:rFonts w:ascii="Times New Roman" w:hAnsi="Times New Roman"/>
                <w:sz w:val="24"/>
                <w:szCs w:val="24"/>
              </w:rPr>
              <w:t>15</w:t>
            </w:r>
          </w:p>
        </w:tc>
      </w:tr>
      <w:tr w:rsidR="003127E9" w:rsidRPr="00D8730B" w:rsidTr="00DC158E">
        <w:tc>
          <w:tcPr>
            <w:tcW w:w="7229" w:type="dxa"/>
          </w:tcPr>
          <w:p w:rsidR="003127E9" w:rsidRPr="00D8730B" w:rsidRDefault="003127E9" w:rsidP="00D72319">
            <w:pPr>
              <w:pStyle w:val="Sraopastraipa"/>
              <w:spacing w:before="100" w:beforeAutospacing="1" w:line="240" w:lineRule="atLeast"/>
              <w:ind w:left="0"/>
              <w:jc w:val="both"/>
              <w:rPr>
                <w:rFonts w:ascii="Times New Roman" w:hAnsi="Times New Roman"/>
                <w:sz w:val="24"/>
                <w:szCs w:val="24"/>
              </w:rPr>
            </w:pPr>
            <w:proofErr w:type="spellStart"/>
            <w:r w:rsidRPr="00D8730B">
              <w:rPr>
                <w:rFonts w:ascii="Times New Roman" w:hAnsi="Times New Roman"/>
                <w:sz w:val="24"/>
                <w:szCs w:val="24"/>
              </w:rPr>
              <w:t>Verslumo</w:t>
            </w:r>
            <w:proofErr w:type="spellEnd"/>
            <w:r w:rsidRPr="00D8730B">
              <w:rPr>
                <w:rFonts w:ascii="Times New Roman" w:hAnsi="Times New Roman"/>
                <w:sz w:val="24"/>
                <w:szCs w:val="24"/>
              </w:rPr>
              <w:t xml:space="preserve"> laipsnis ir augimo potencialas</w:t>
            </w:r>
            <w:r w:rsidR="00D72319">
              <w:rPr>
                <w:rFonts w:ascii="Times New Roman" w:hAnsi="Times New Roman"/>
                <w:sz w:val="24"/>
                <w:szCs w:val="24"/>
              </w:rPr>
              <w:t>: (a) planuojamos komercinės pajamos, (b) sukurtų darbo vietų ir/arba įsteigtų naujų SVV subjektų sk.</w:t>
            </w:r>
          </w:p>
        </w:tc>
        <w:tc>
          <w:tcPr>
            <w:tcW w:w="1843" w:type="dxa"/>
          </w:tcPr>
          <w:p w:rsidR="003127E9" w:rsidRPr="00D8730B" w:rsidRDefault="003127E9" w:rsidP="005A78DA">
            <w:pPr>
              <w:pStyle w:val="Sraopastraipa"/>
              <w:spacing w:before="100" w:beforeAutospacing="1" w:line="240" w:lineRule="atLeast"/>
              <w:ind w:left="0"/>
              <w:jc w:val="center"/>
              <w:rPr>
                <w:rFonts w:ascii="Times New Roman" w:hAnsi="Times New Roman"/>
                <w:sz w:val="24"/>
                <w:szCs w:val="24"/>
              </w:rPr>
            </w:pPr>
            <w:r w:rsidRPr="00D8730B">
              <w:rPr>
                <w:rFonts w:ascii="Times New Roman" w:hAnsi="Times New Roman"/>
                <w:sz w:val="24"/>
                <w:szCs w:val="24"/>
              </w:rPr>
              <w:t>20</w:t>
            </w:r>
          </w:p>
        </w:tc>
      </w:tr>
      <w:tr w:rsidR="003127E9" w:rsidRPr="002F1BE3" w:rsidTr="00DC158E">
        <w:tc>
          <w:tcPr>
            <w:tcW w:w="7229" w:type="dxa"/>
          </w:tcPr>
          <w:p w:rsidR="003127E9" w:rsidRPr="002F1BE3" w:rsidRDefault="000F4557" w:rsidP="000F4557">
            <w:pPr>
              <w:pStyle w:val="Sraopastraipa"/>
              <w:spacing w:before="100" w:beforeAutospacing="1" w:line="240" w:lineRule="atLeast"/>
              <w:ind w:left="0"/>
              <w:rPr>
                <w:rFonts w:ascii="Times New Roman" w:hAnsi="Times New Roman"/>
                <w:b/>
                <w:sz w:val="24"/>
                <w:szCs w:val="24"/>
              </w:rPr>
            </w:pPr>
            <w:r w:rsidRPr="002F1BE3">
              <w:rPr>
                <w:rFonts w:ascii="Times New Roman" w:hAnsi="Times New Roman"/>
                <w:b/>
                <w:sz w:val="24"/>
                <w:szCs w:val="24"/>
              </w:rPr>
              <w:t>Iš v</w:t>
            </w:r>
            <w:r w:rsidR="003127E9" w:rsidRPr="002F1BE3">
              <w:rPr>
                <w:rFonts w:ascii="Times New Roman" w:hAnsi="Times New Roman"/>
                <w:b/>
                <w:sz w:val="24"/>
                <w:szCs w:val="24"/>
              </w:rPr>
              <w:t>iso:</w:t>
            </w:r>
          </w:p>
        </w:tc>
        <w:tc>
          <w:tcPr>
            <w:tcW w:w="1843" w:type="dxa"/>
          </w:tcPr>
          <w:p w:rsidR="003127E9" w:rsidRPr="002F1BE3" w:rsidRDefault="002F1BE3" w:rsidP="005A78DA">
            <w:pPr>
              <w:pStyle w:val="Sraopastraipa"/>
              <w:spacing w:before="100" w:beforeAutospacing="1" w:line="240" w:lineRule="atLeast"/>
              <w:ind w:left="0"/>
              <w:jc w:val="center"/>
              <w:rPr>
                <w:rFonts w:ascii="Times New Roman" w:hAnsi="Times New Roman"/>
                <w:b/>
                <w:sz w:val="24"/>
                <w:szCs w:val="24"/>
              </w:rPr>
            </w:pPr>
            <w:r w:rsidRPr="002F1BE3">
              <w:rPr>
                <w:rFonts w:ascii="Times New Roman" w:hAnsi="Times New Roman"/>
                <w:b/>
                <w:sz w:val="24"/>
                <w:szCs w:val="24"/>
              </w:rPr>
              <w:t>95</w:t>
            </w:r>
          </w:p>
        </w:tc>
      </w:tr>
    </w:tbl>
    <w:p w:rsidR="00DC0346" w:rsidRPr="00D8730B" w:rsidRDefault="00DC0346" w:rsidP="004B71D8">
      <w:pPr>
        <w:pStyle w:val="Pagrindinistekstas"/>
        <w:tabs>
          <w:tab w:val="left" w:pos="-540"/>
        </w:tabs>
        <w:ind w:firstLine="0"/>
        <w:rPr>
          <w:sz w:val="22"/>
          <w:szCs w:val="22"/>
        </w:rPr>
      </w:pPr>
    </w:p>
    <w:p w:rsidR="003127E9" w:rsidRDefault="003127E9" w:rsidP="004C0B6E">
      <w:pPr>
        <w:pStyle w:val="Sraopastraipa"/>
        <w:spacing w:before="100" w:beforeAutospacing="1" w:line="240" w:lineRule="atLeast"/>
        <w:ind w:left="-709"/>
        <w:rPr>
          <w:rFonts w:ascii="Times New Roman" w:hAnsi="Times New Roman"/>
        </w:rPr>
      </w:pPr>
    </w:p>
    <w:p w:rsidR="00D72319" w:rsidRDefault="00D72319" w:rsidP="004C0B6E">
      <w:pPr>
        <w:pStyle w:val="Sraopastraipa"/>
        <w:spacing w:before="100" w:beforeAutospacing="1" w:line="240" w:lineRule="atLeast"/>
        <w:ind w:left="-709"/>
        <w:rPr>
          <w:rFonts w:ascii="Times New Roman" w:hAnsi="Times New Roman"/>
        </w:rPr>
      </w:pPr>
    </w:p>
    <w:p w:rsidR="00D72319" w:rsidRDefault="00D72319" w:rsidP="004C0B6E">
      <w:pPr>
        <w:pStyle w:val="Sraopastraipa"/>
        <w:spacing w:before="100" w:beforeAutospacing="1" w:line="240" w:lineRule="atLeast"/>
        <w:ind w:left="-709"/>
        <w:rPr>
          <w:rFonts w:ascii="Times New Roman" w:hAnsi="Times New Roman"/>
        </w:rPr>
      </w:pPr>
    </w:p>
    <w:p w:rsidR="00D72319" w:rsidRPr="00D8730B" w:rsidRDefault="00D72319" w:rsidP="004C0B6E">
      <w:pPr>
        <w:pStyle w:val="Sraopastraipa"/>
        <w:spacing w:before="100" w:beforeAutospacing="1" w:line="240" w:lineRule="atLeast"/>
        <w:ind w:left="-709"/>
        <w:rPr>
          <w:rFonts w:ascii="Times New Roman" w:hAnsi="Times New Roman"/>
        </w:rPr>
        <w:sectPr w:rsidR="00D72319" w:rsidRPr="00D8730B" w:rsidSect="006B7AF5">
          <w:pgSz w:w="11906" w:h="16838"/>
          <w:pgMar w:top="1418" w:right="1274" w:bottom="851" w:left="1701" w:header="567" w:footer="567" w:gutter="0"/>
          <w:cols w:space="1296"/>
          <w:docGrid w:linePitch="360"/>
        </w:sectPr>
      </w:pPr>
    </w:p>
    <w:tbl>
      <w:tblPr>
        <w:tblW w:w="20425" w:type="dxa"/>
        <w:tblInd w:w="-318" w:type="dxa"/>
        <w:tblLook w:val="00A0" w:firstRow="1" w:lastRow="0" w:firstColumn="1" w:lastColumn="0" w:noHBand="0" w:noVBand="0"/>
      </w:tblPr>
      <w:tblGrid>
        <w:gridCol w:w="3970"/>
        <w:gridCol w:w="992"/>
        <w:gridCol w:w="91"/>
        <w:gridCol w:w="760"/>
        <w:gridCol w:w="762"/>
        <w:gridCol w:w="88"/>
        <w:gridCol w:w="705"/>
        <w:gridCol w:w="288"/>
        <w:gridCol w:w="841"/>
        <w:gridCol w:w="393"/>
        <w:gridCol w:w="467"/>
        <w:gridCol w:w="992"/>
        <w:gridCol w:w="607"/>
        <w:gridCol w:w="243"/>
        <w:gridCol w:w="851"/>
        <w:gridCol w:w="992"/>
        <w:gridCol w:w="992"/>
        <w:gridCol w:w="506"/>
        <w:gridCol w:w="236"/>
        <w:gridCol w:w="109"/>
        <w:gridCol w:w="2128"/>
        <w:gridCol w:w="1293"/>
        <w:gridCol w:w="969"/>
        <w:gridCol w:w="1150"/>
      </w:tblGrid>
      <w:tr w:rsidR="001B5957" w:rsidRPr="00C4315B" w:rsidTr="0057443C">
        <w:trPr>
          <w:trHeight w:val="315"/>
        </w:trPr>
        <w:tc>
          <w:tcPr>
            <w:tcW w:w="12050" w:type="dxa"/>
            <w:gridSpan w:val="15"/>
            <w:tcBorders>
              <w:top w:val="nil"/>
              <w:left w:val="nil"/>
              <w:bottom w:val="nil"/>
              <w:right w:val="nil"/>
            </w:tcBorders>
            <w:noWrap/>
            <w:vAlign w:val="bottom"/>
          </w:tcPr>
          <w:p w:rsidR="0034344F" w:rsidRDefault="0034344F" w:rsidP="004D7444">
            <w:pPr>
              <w:pStyle w:val="Default"/>
              <w:numPr>
                <w:ilvl w:val="0"/>
                <w:numId w:val="6"/>
              </w:numPr>
              <w:ind w:left="714" w:hanging="357"/>
              <w:jc w:val="both"/>
              <w:rPr>
                <w:b/>
                <w:color w:val="595959" w:themeColor="text1" w:themeTint="A6"/>
              </w:rPr>
            </w:pPr>
            <w:r w:rsidRPr="0034344F">
              <w:rPr>
                <w:b/>
                <w:color w:val="595959" w:themeColor="text1" w:themeTint="A6"/>
              </w:rPr>
              <w:lastRenderedPageBreak/>
              <w:t>2014–2016 m. VEIKLOS RODIKLIAI IR UŽDAVINIŲ VERTINIMO KRITERIJAI</w:t>
            </w:r>
          </w:p>
          <w:p w:rsidR="001B5957" w:rsidRPr="00034C41" w:rsidRDefault="001B5957" w:rsidP="00034C41">
            <w:pPr>
              <w:spacing w:after="0" w:afterAutospacing="0"/>
              <w:ind w:left="360"/>
              <w:jc w:val="center"/>
              <w:rPr>
                <w:rFonts w:ascii="Times New Roman" w:hAnsi="Times New Roman"/>
                <w:b/>
                <w:color w:val="000000"/>
                <w:lang w:eastAsia="lt-LT"/>
              </w:rPr>
            </w:pPr>
          </w:p>
        </w:tc>
        <w:tc>
          <w:tcPr>
            <w:tcW w:w="4963" w:type="dxa"/>
            <w:gridSpan w:val="6"/>
            <w:tcBorders>
              <w:top w:val="nil"/>
              <w:left w:val="nil"/>
              <w:bottom w:val="nil"/>
              <w:right w:val="nil"/>
            </w:tcBorders>
            <w:noWrap/>
            <w:vAlign w:val="bottom"/>
          </w:tcPr>
          <w:p w:rsidR="001B5957" w:rsidRPr="00C4315B" w:rsidRDefault="001B5957" w:rsidP="00885F3E">
            <w:pPr>
              <w:spacing w:after="0" w:afterAutospacing="0"/>
              <w:jc w:val="center"/>
              <w:rPr>
                <w:rFonts w:ascii="Times New Roman" w:hAnsi="Times New Roman"/>
                <w:b/>
                <w:color w:val="000000"/>
                <w:lang w:eastAsia="lt-LT"/>
              </w:rPr>
            </w:pPr>
            <w:r w:rsidRPr="00C4315B">
              <w:rPr>
                <w:rFonts w:ascii="Times New Roman" w:hAnsi="Times New Roman"/>
                <w:b/>
                <w:color w:val="000000"/>
                <w:lang w:eastAsia="lt-LT"/>
              </w:rPr>
              <w:t>3 lentelė</w:t>
            </w:r>
          </w:p>
        </w:tc>
        <w:tc>
          <w:tcPr>
            <w:tcW w:w="1293" w:type="dxa"/>
            <w:tcBorders>
              <w:top w:val="nil"/>
              <w:left w:val="nil"/>
              <w:bottom w:val="nil"/>
              <w:right w:val="nil"/>
            </w:tcBorders>
          </w:tcPr>
          <w:p w:rsidR="001B5957" w:rsidRPr="00C4315B" w:rsidRDefault="001B5957" w:rsidP="00885F3E">
            <w:pPr>
              <w:spacing w:after="0" w:afterAutospacing="0"/>
              <w:jc w:val="center"/>
              <w:rPr>
                <w:rFonts w:ascii="Times New Roman" w:hAnsi="Times New Roman"/>
                <w:b/>
                <w:color w:val="000000"/>
                <w:lang w:eastAsia="lt-LT"/>
              </w:rPr>
            </w:pPr>
          </w:p>
        </w:tc>
        <w:tc>
          <w:tcPr>
            <w:tcW w:w="969" w:type="dxa"/>
            <w:tcBorders>
              <w:top w:val="nil"/>
              <w:left w:val="nil"/>
              <w:bottom w:val="nil"/>
              <w:right w:val="nil"/>
            </w:tcBorders>
            <w:noWrap/>
            <w:vAlign w:val="bottom"/>
          </w:tcPr>
          <w:p w:rsidR="001B5957" w:rsidRPr="00C4315B" w:rsidRDefault="001B5957" w:rsidP="00885F3E">
            <w:pPr>
              <w:spacing w:after="0" w:afterAutospacing="0"/>
              <w:jc w:val="center"/>
              <w:rPr>
                <w:rFonts w:ascii="Times New Roman" w:hAnsi="Times New Roman"/>
                <w:b/>
                <w:color w:val="000000"/>
                <w:lang w:eastAsia="lt-LT"/>
              </w:rPr>
            </w:pPr>
          </w:p>
        </w:tc>
        <w:tc>
          <w:tcPr>
            <w:tcW w:w="1150" w:type="dxa"/>
            <w:tcBorders>
              <w:top w:val="nil"/>
              <w:left w:val="nil"/>
              <w:bottom w:val="nil"/>
              <w:right w:val="nil"/>
            </w:tcBorders>
            <w:noWrap/>
            <w:vAlign w:val="bottom"/>
          </w:tcPr>
          <w:p w:rsidR="001B5957" w:rsidRPr="00C4315B" w:rsidRDefault="001B5957" w:rsidP="00885F3E">
            <w:pPr>
              <w:spacing w:after="0" w:afterAutospacing="0"/>
              <w:jc w:val="center"/>
              <w:rPr>
                <w:rFonts w:ascii="Times New Roman" w:hAnsi="Times New Roman"/>
                <w:b/>
                <w:color w:val="000000"/>
                <w:lang w:eastAsia="lt-LT"/>
              </w:rPr>
            </w:pPr>
          </w:p>
        </w:tc>
      </w:tr>
      <w:tr w:rsidR="001B5957" w:rsidRPr="00FA7CEF" w:rsidTr="00034C41">
        <w:trPr>
          <w:trHeight w:val="315"/>
        </w:trPr>
        <w:tc>
          <w:tcPr>
            <w:tcW w:w="3970" w:type="dxa"/>
            <w:tcBorders>
              <w:top w:val="nil"/>
              <w:left w:val="nil"/>
              <w:bottom w:val="nil"/>
              <w:right w:val="nil"/>
            </w:tcBorders>
            <w:noWrap/>
            <w:vAlign w:val="bottom"/>
          </w:tcPr>
          <w:p w:rsidR="001B5957" w:rsidRPr="0017711C" w:rsidRDefault="001B5957" w:rsidP="00486297">
            <w:pPr>
              <w:spacing w:after="0" w:afterAutospacing="0"/>
              <w:rPr>
                <w:rFonts w:ascii="Times New Roman" w:hAnsi="Times New Roman"/>
                <w:color w:val="000000"/>
                <w:lang w:eastAsia="lt-LT"/>
              </w:rPr>
            </w:pPr>
          </w:p>
        </w:tc>
        <w:tc>
          <w:tcPr>
            <w:tcW w:w="1083" w:type="dxa"/>
            <w:gridSpan w:val="2"/>
            <w:tcBorders>
              <w:top w:val="nil"/>
              <w:left w:val="nil"/>
              <w:bottom w:val="nil"/>
              <w:right w:val="nil"/>
            </w:tcBorders>
            <w:noWrap/>
            <w:vAlign w:val="bottom"/>
          </w:tcPr>
          <w:p w:rsidR="001B5957" w:rsidRPr="0017711C" w:rsidRDefault="001B5957" w:rsidP="00486297">
            <w:pPr>
              <w:spacing w:after="0" w:afterAutospacing="0"/>
              <w:rPr>
                <w:rFonts w:ascii="Times New Roman" w:hAnsi="Times New Roman"/>
                <w:color w:val="000000"/>
                <w:lang w:eastAsia="lt-LT"/>
              </w:rPr>
            </w:pPr>
          </w:p>
        </w:tc>
        <w:tc>
          <w:tcPr>
            <w:tcW w:w="1522" w:type="dxa"/>
            <w:gridSpan w:val="2"/>
            <w:tcBorders>
              <w:top w:val="nil"/>
              <w:left w:val="nil"/>
              <w:bottom w:val="nil"/>
              <w:right w:val="nil"/>
            </w:tcBorders>
            <w:noWrap/>
            <w:vAlign w:val="bottom"/>
          </w:tcPr>
          <w:p w:rsidR="001B5957" w:rsidRPr="00FA7CEF" w:rsidRDefault="001B5957" w:rsidP="00486297">
            <w:pPr>
              <w:spacing w:after="0" w:afterAutospacing="0"/>
              <w:rPr>
                <w:rFonts w:ascii="Times New Roman" w:hAnsi="Times New Roman"/>
                <w:color w:val="000000"/>
                <w:lang w:eastAsia="lt-LT"/>
              </w:rPr>
            </w:pPr>
          </w:p>
        </w:tc>
        <w:tc>
          <w:tcPr>
            <w:tcW w:w="793" w:type="dxa"/>
            <w:gridSpan w:val="2"/>
            <w:tcBorders>
              <w:top w:val="nil"/>
              <w:left w:val="nil"/>
              <w:bottom w:val="nil"/>
              <w:right w:val="nil"/>
            </w:tcBorders>
            <w:noWrap/>
            <w:vAlign w:val="bottom"/>
          </w:tcPr>
          <w:p w:rsidR="001B5957" w:rsidRPr="00FA7CEF" w:rsidRDefault="001B5957" w:rsidP="00486297">
            <w:pPr>
              <w:spacing w:after="0" w:afterAutospacing="0"/>
              <w:rPr>
                <w:rFonts w:ascii="Times New Roman" w:hAnsi="Times New Roman"/>
                <w:color w:val="000000"/>
                <w:lang w:eastAsia="lt-LT"/>
              </w:rPr>
            </w:pPr>
          </w:p>
        </w:tc>
        <w:tc>
          <w:tcPr>
            <w:tcW w:w="1522" w:type="dxa"/>
            <w:gridSpan w:val="3"/>
            <w:tcBorders>
              <w:top w:val="nil"/>
              <w:left w:val="nil"/>
              <w:bottom w:val="nil"/>
              <w:right w:val="nil"/>
            </w:tcBorders>
            <w:noWrap/>
            <w:vAlign w:val="bottom"/>
          </w:tcPr>
          <w:p w:rsidR="001B5957" w:rsidRPr="00FA7CEF" w:rsidRDefault="001B5957" w:rsidP="00486297">
            <w:pPr>
              <w:spacing w:after="0" w:afterAutospacing="0"/>
              <w:rPr>
                <w:rFonts w:ascii="Times New Roman" w:hAnsi="Times New Roman"/>
                <w:color w:val="000000"/>
                <w:lang w:eastAsia="lt-LT"/>
              </w:rPr>
            </w:pPr>
          </w:p>
        </w:tc>
        <w:tc>
          <w:tcPr>
            <w:tcW w:w="467" w:type="dxa"/>
            <w:tcBorders>
              <w:top w:val="nil"/>
              <w:left w:val="nil"/>
              <w:bottom w:val="nil"/>
              <w:right w:val="nil"/>
            </w:tcBorders>
            <w:noWrap/>
            <w:vAlign w:val="bottom"/>
          </w:tcPr>
          <w:p w:rsidR="001B5957" w:rsidRPr="00FA7CEF" w:rsidRDefault="001B5957" w:rsidP="00486297">
            <w:pPr>
              <w:spacing w:after="0" w:afterAutospacing="0"/>
              <w:rPr>
                <w:rFonts w:ascii="Times New Roman" w:hAnsi="Times New Roman"/>
                <w:color w:val="000000"/>
                <w:lang w:eastAsia="lt-LT"/>
              </w:rPr>
            </w:pPr>
          </w:p>
        </w:tc>
        <w:tc>
          <w:tcPr>
            <w:tcW w:w="1599" w:type="dxa"/>
            <w:gridSpan w:val="2"/>
            <w:tcBorders>
              <w:top w:val="nil"/>
              <w:left w:val="nil"/>
              <w:bottom w:val="nil"/>
              <w:right w:val="nil"/>
            </w:tcBorders>
            <w:noWrap/>
            <w:vAlign w:val="bottom"/>
          </w:tcPr>
          <w:p w:rsidR="001B5957" w:rsidRPr="00FA7CEF" w:rsidRDefault="001B5957" w:rsidP="00486297">
            <w:pPr>
              <w:spacing w:after="0" w:afterAutospacing="0"/>
              <w:rPr>
                <w:rFonts w:ascii="Times New Roman" w:hAnsi="Times New Roman"/>
                <w:color w:val="000000"/>
                <w:lang w:eastAsia="lt-LT"/>
              </w:rPr>
            </w:pPr>
          </w:p>
        </w:tc>
        <w:tc>
          <w:tcPr>
            <w:tcW w:w="1094" w:type="dxa"/>
            <w:gridSpan w:val="2"/>
            <w:tcBorders>
              <w:top w:val="nil"/>
              <w:left w:val="nil"/>
              <w:bottom w:val="nil"/>
              <w:right w:val="nil"/>
            </w:tcBorders>
            <w:noWrap/>
            <w:vAlign w:val="bottom"/>
          </w:tcPr>
          <w:p w:rsidR="001B5957" w:rsidRPr="00FA7CEF" w:rsidRDefault="001B5957" w:rsidP="00486297">
            <w:pPr>
              <w:spacing w:after="0" w:afterAutospacing="0"/>
              <w:rPr>
                <w:rFonts w:ascii="Times New Roman" w:hAnsi="Times New Roman"/>
                <w:color w:val="000000"/>
                <w:lang w:eastAsia="lt-LT"/>
              </w:rPr>
            </w:pPr>
          </w:p>
        </w:tc>
        <w:tc>
          <w:tcPr>
            <w:tcW w:w="2490" w:type="dxa"/>
            <w:gridSpan w:val="3"/>
            <w:tcBorders>
              <w:top w:val="nil"/>
              <w:left w:val="nil"/>
              <w:bottom w:val="nil"/>
              <w:right w:val="nil"/>
            </w:tcBorders>
            <w:noWrap/>
            <w:vAlign w:val="bottom"/>
          </w:tcPr>
          <w:p w:rsidR="001B5957" w:rsidRPr="00FA7CEF" w:rsidRDefault="001B5957" w:rsidP="00486297">
            <w:pPr>
              <w:spacing w:after="0" w:afterAutospacing="0"/>
              <w:rPr>
                <w:rFonts w:ascii="Times New Roman" w:hAnsi="Times New Roman"/>
                <w:color w:val="000000"/>
                <w:lang w:eastAsia="lt-LT"/>
              </w:rPr>
            </w:pPr>
          </w:p>
        </w:tc>
        <w:tc>
          <w:tcPr>
            <w:tcW w:w="236" w:type="dxa"/>
            <w:tcBorders>
              <w:top w:val="nil"/>
              <w:left w:val="nil"/>
              <w:bottom w:val="nil"/>
              <w:right w:val="nil"/>
            </w:tcBorders>
            <w:noWrap/>
            <w:vAlign w:val="bottom"/>
          </w:tcPr>
          <w:p w:rsidR="001B5957" w:rsidRPr="00FA7CEF" w:rsidRDefault="001B5957" w:rsidP="00486297">
            <w:pPr>
              <w:spacing w:after="0" w:afterAutospacing="0"/>
              <w:rPr>
                <w:rFonts w:ascii="Times New Roman" w:hAnsi="Times New Roman"/>
                <w:color w:val="000000"/>
                <w:lang w:eastAsia="lt-LT"/>
              </w:rPr>
            </w:pPr>
          </w:p>
        </w:tc>
        <w:tc>
          <w:tcPr>
            <w:tcW w:w="2237" w:type="dxa"/>
            <w:gridSpan w:val="2"/>
            <w:tcBorders>
              <w:top w:val="nil"/>
              <w:left w:val="nil"/>
              <w:bottom w:val="nil"/>
              <w:right w:val="nil"/>
            </w:tcBorders>
            <w:noWrap/>
            <w:vAlign w:val="bottom"/>
          </w:tcPr>
          <w:p w:rsidR="001B5957" w:rsidRPr="00FA7CEF" w:rsidRDefault="001B5957" w:rsidP="00486297">
            <w:pPr>
              <w:spacing w:after="0" w:afterAutospacing="0"/>
              <w:rPr>
                <w:rFonts w:ascii="Times New Roman" w:hAnsi="Times New Roman"/>
                <w:color w:val="000000"/>
                <w:lang w:eastAsia="lt-LT"/>
              </w:rPr>
            </w:pPr>
          </w:p>
        </w:tc>
        <w:tc>
          <w:tcPr>
            <w:tcW w:w="1293" w:type="dxa"/>
            <w:tcBorders>
              <w:top w:val="nil"/>
              <w:left w:val="nil"/>
              <w:bottom w:val="nil"/>
              <w:right w:val="nil"/>
            </w:tcBorders>
          </w:tcPr>
          <w:p w:rsidR="001B5957" w:rsidRPr="00FA7CEF" w:rsidRDefault="001B5957" w:rsidP="00486297">
            <w:pPr>
              <w:spacing w:after="0" w:afterAutospacing="0"/>
              <w:rPr>
                <w:rFonts w:ascii="Times New Roman" w:hAnsi="Times New Roman"/>
                <w:color w:val="000000"/>
                <w:lang w:eastAsia="lt-LT"/>
              </w:rPr>
            </w:pPr>
          </w:p>
        </w:tc>
        <w:tc>
          <w:tcPr>
            <w:tcW w:w="969" w:type="dxa"/>
            <w:tcBorders>
              <w:top w:val="nil"/>
              <w:left w:val="nil"/>
              <w:bottom w:val="nil"/>
              <w:right w:val="nil"/>
            </w:tcBorders>
            <w:noWrap/>
            <w:vAlign w:val="bottom"/>
          </w:tcPr>
          <w:p w:rsidR="001B5957" w:rsidRPr="00FA7CEF" w:rsidRDefault="001B5957" w:rsidP="00486297">
            <w:pPr>
              <w:spacing w:after="0" w:afterAutospacing="0"/>
              <w:rPr>
                <w:rFonts w:ascii="Times New Roman" w:hAnsi="Times New Roman"/>
                <w:color w:val="000000"/>
                <w:lang w:eastAsia="lt-LT"/>
              </w:rPr>
            </w:pPr>
          </w:p>
        </w:tc>
        <w:tc>
          <w:tcPr>
            <w:tcW w:w="1150" w:type="dxa"/>
            <w:tcBorders>
              <w:top w:val="nil"/>
              <w:left w:val="nil"/>
              <w:bottom w:val="nil"/>
              <w:right w:val="nil"/>
            </w:tcBorders>
            <w:noWrap/>
            <w:vAlign w:val="bottom"/>
          </w:tcPr>
          <w:p w:rsidR="001B5957" w:rsidRPr="00FA7CEF" w:rsidRDefault="001B5957" w:rsidP="00486297">
            <w:pPr>
              <w:spacing w:after="0" w:afterAutospacing="0"/>
              <w:rPr>
                <w:rFonts w:ascii="Times New Roman" w:hAnsi="Times New Roman"/>
                <w:color w:val="000000"/>
                <w:lang w:eastAsia="lt-LT"/>
              </w:rPr>
            </w:pPr>
          </w:p>
        </w:tc>
      </w:tr>
      <w:tr w:rsidR="00C3547A" w:rsidRPr="002146FF" w:rsidTr="00034C41">
        <w:trPr>
          <w:gridAfter w:val="4"/>
          <w:wAfter w:w="5540" w:type="dxa"/>
          <w:trHeight w:val="315"/>
        </w:trPr>
        <w:tc>
          <w:tcPr>
            <w:tcW w:w="3970" w:type="dxa"/>
            <w:tcBorders>
              <w:top w:val="single" w:sz="8" w:space="0" w:color="auto"/>
              <w:left w:val="single" w:sz="8" w:space="0" w:color="auto"/>
              <w:bottom w:val="single" w:sz="8" w:space="0" w:color="auto"/>
              <w:right w:val="single" w:sz="4" w:space="0" w:color="auto"/>
            </w:tcBorders>
            <w:noWrap/>
            <w:vAlign w:val="center"/>
          </w:tcPr>
          <w:p w:rsidR="00C3547A" w:rsidRPr="002146FF" w:rsidRDefault="00C3547A" w:rsidP="00AD4692">
            <w:pPr>
              <w:spacing w:after="0" w:afterAutospacing="0"/>
              <w:jc w:val="center"/>
              <w:rPr>
                <w:rFonts w:ascii="Times New Roman" w:hAnsi="Times New Roman"/>
                <w:b/>
                <w:color w:val="000000"/>
                <w:lang w:eastAsia="lt-LT"/>
              </w:rPr>
            </w:pPr>
            <w:r w:rsidRPr="002146FF">
              <w:rPr>
                <w:rFonts w:ascii="Times New Roman" w:hAnsi="Times New Roman"/>
                <w:b/>
                <w:color w:val="000000"/>
                <w:lang w:eastAsia="lt-LT"/>
              </w:rPr>
              <w:t>Patalpų paskirtys</w:t>
            </w:r>
          </w:p>
        </w:tc>
        <w:tc>
          <w:tcPr>
            <w:tcW w:w="2693" w:type="dxa"/>
            <w:gridSpan w:val="5"/>
            <w:tcBorders>
              <w:top w:val="single" w:sz="4" w:space="0" w:color="auto"/>
              <w:left w:val="single" w:sz="4" w:space="0" w:color="auto"/>
              <w:bottom w:val="single" w:sz="4" w:space="0" w:color="auto"/>
              <w:right w:val="single" w:sz="4" w:space="0" w:color="auto"/>
            </w:tcBorders>
            <w:noWrap/>
            <w:vAlign w:val="center"/>
          </w:tcPr>
          <w:p w:rsidR="00C3547A" w:rsidRPr="002146FF" w:rsidRDefault="00C3547A" w:rsidP="00AD4692">
            <w:pPr>
              <w:spacing w:after="0" w:afterAutospacing="0"/>
              <w:jc w:val="center"/>
              <w:rPr>
                <w:rFonts w:ascii="Times New Roman" w:hAnsi="Times New Roman"/>
                <w:b/>
                <w:color w:val="000000"/>
                <w:lang w:eastAsia="lt-LT"/>
              </w:rPr>
            </w:pPr>
            <w:r w:rsidRPr="002146FF">
              <w:rPr>
                <w:rFonts w:ascii="Times New Roman" w:hAnsi="Times New Roman"/>
                <w:b/>
                <w:color w:val="000000"/>
                <w:lang w:eastAsia="lt-LT"/>
              </w:rPr>
              <w:t>Projektinis renginių skaičius</w:t>
            </w:r>
            <w:r w:rsidR="00614F14" w:rsidRPr="002146FF">
              <w:rPr>
                <w:rFonts w:ascii="Times New Roman" w:hAnsi="Times New Roman"/>
                <w:b/>
                <w:color w:val="000000"/>
                <w:lang w:eastAsia="lt-LT"/>
              </w:rPr>
              <w:t>/siektinas programos rezultatas</w:t>
            </w:r>
          </w:p>
          <w:p w:rsidR="00C3547A" w:rsidRPr="002146FF" w:rsidRDefault="00C3547A" w:rsidP="00AD4692">
            <w:pPr>
              <w:spacing w:after="0" w:afterAutospacing="0"/>
              <w:jc w:val="center"/>
              <w:rPr>
                <w:rFonts w:ascii="Times New Roman" w:hAnsi="Times New Roman"/>
                <w:color w:val="000000"/>
                <w:lang w:eastAsia="lt-LT"/>
              </w:rPr>
            </w:pPr>
            <w:r w:rsidRPr="002146FF">
              <w:rPr>
                <w:rFonts w:ascii="Times New Roman" w:hAnsi="Times New Roman"/>
                <w:color w:val="000000"/>
                <w:lang w:eastAsia="lt-LT"/>
              </w:rPr>
              <w:t>(vnt. per metus</w:t>
            </w:r>
            <w:r w:rsidR="00614F14" w:rsidRPr="002146FF">
              <w:rPr>
                <w:rFonts w:ascii="Times New Roman" w:hAnsi="Times New Roman"/>
                <w:color w:val="000000"/>
                <w:lang w:eastAsia="lt-LT"/>
              </w:rPr>
              <w:t>*</w:t>
            </w:r>
            <w:r w:rsidRPr="002146FF">
              <w:rPr>
                <w:rFonts w:ascii="Times New Roman" w:hAnsi="Times New Roman"/>
                <w:color w:val="000000"/>
                <w:lang w:eastAsia="lt-LT"/>
              </w:rPr>
              <w:t>)</w:t>
            </w:r>
          </w:p>
          <w:p w:rsidR="00C3547A" w:rsidRPr="002146FF" w:rsidRDefault="00C3547A" w:rsidP="00AD4692">
            <w:pPr>
              <w:spacing w:after="0" w:afterAutospacing="0"/>
              <w:jc w:val="center"/>
              <w:rPr>
                <w:rFonts w:ascii="Times New Roman" w:hAnsi="Times New Roman"/>
                <w:b/>
                <w:color w:val="000000"/>
                <w:lang w:eastAsia="lt-LT"/>
              </w:rPr>
            </w:pPr>
          </w:p>
        </w:tc>
        <w:tc>
          <w:tcPr>
            <w:tcW w:w="2694" w:type="dxa"/>
            <w:gridSpan w:val="5"/>
            <w:tcBorders>
              <w:top w:val="single" w:sz="4" w:space="0" w:color="auto"/>
              <w:left w:val="single" w:sz="4" w:space="0" w:color="auto"/>
              <w:bottom w:val="single" w:sz="4" w:space="0" w:color="auto"/>
              <w:right w:val="single" w:sz="4" w:space="0" w:color="auto"/>
            </w:tcBorders>
            <w:noWrap/>
            <w:vAlign w:val="center"/>
          </w:tcPr>
          <w:p w:rsidR="00C3547A" w:rsidRPr="002146FF" w:rsidRDefault="00C3547A" w:rsidP="00AD4692">
            <w:pPr>
              <w:spacing w:after="0" w:afterAutospacing="0"/>
              <w:jc w:val="center"/>
              <w:rPr>
                <w:rFonts w:ascii="Times New Roman" w:hAnsi="Times New Roman"/>
                <w:color w:val="000000"/>
                <w:lang w:eastAsia="lt-LT"/>
              </w:rPr>
            </w:pPr>
            <w:r w:rsidRPr="002146FF">
              <w:rPr>
                <w:rFonts w:ascii="Times New Roman" w:hAnsi="Times New Roman"/>
                <w:color w:val="000000"/>
                <w:lang w:eastAsia="lt-LT"/>
              </w:rPr>
              <w:t xml:space="preserve">Žiūrovų skaičius per renginius </w:t>
            </w:r>
          </w:p>
          <w:p w:rsidR="00C3547A" w:rsidRPr="002146FF" w:rsidRDefault="00C3547A" w:rsidP="00AD4692">
            <w:pPr>
              <w:spacing w:after="0" w:afterAutospacing="0"/>
              <w:jc w:val="center"/>
              <w:rPr>
                <w:rFonts w:ascii="Times New Roman" w:hAnsi="Times New Roman"/>
                <w:b/>
                <w:color w:val="000000"/>
                <w:lang w:eastAsia="lt-LT"/>
              </w:rPr>
            </w:pPr>
            <w:r w:rsidRPr="002146FF">
              <w:rPr>
                <w:rFonts w:ascii="Times New Roman" w:hAnsi="Times New Roman"/>
                <w:color w:val="000000"/>
                <w:lang w:eastAsia="lt-LT"/>
              </w:rPr>
              <w:t>pagal faktiškai planuojamą užimtumą</w:t>
            </w:r>
          </w:p>
        </w:tc>
        <w:tc>
          <w:tcPr>
            <w:tcW w:w="2693" w:type="dxa"/>
            <w:gridSpan w:val="4"/>
            <w:tcBorders>
              <w:top w:val="single" w:sz="8" w:space="0" w:color="auto"/>
              <w:left w:val="single" w:sz="4" w:space="0" w:color="auto"/>
              <w:bottom w:val="single" w:sz="8" w:space="0" w:color="auto"/>
              <w:right w:val="nil"/>
            </w:tcBorders>
            <w:noWrap/>
            <w:vAlign w:val="center"/>
          </w:tcPr>
          <w:p w:rsidR="00C3547A" w:rsidRPr="002146FF" w:rsidRDefault="00614F14" w:rsidP="00AD4692">
            <w:pPr>
              <w:spacing w:after="0" w:afterAutospacing="0"/>
              <w:jc w:val="center"/>
              <w:rPr>
                <w:rFonts w:ascii="Times New Roman" w:hAnsi="Times New Roman"/>
                <w:color w:val="000000"/>
                <w:lang w:eastAsia="lt-LT"/>
              </w:rPr>
            </w:pPr>
            <w:r w:rsidRPr="002146FF">
              <w:rPr>
                <w:rFonts w:ascii="Times New Roman" w:hAnsi="Times New Roman"/>
                <w:color w:val="000000"/>
                <w:lang w:eastAsia="lt-LT"/>
              </w:rPr>
              <w:t>P</w:t>
            </w:r>
            <w:r w:rsidR="00C3547A" w:rsidRPr="002146FF">
              <w:rPr>
                <w:rFonts w:ascii="Times New Roman" w:hAnsi="Times New Roman"/>
                <w:color w:val="000000"/>
                <w:lang w:eastAsia="lt-LT"/>
              </w:rPr>
              <w:t>lanuojamų patalpų naudojimo trukmė</w:t>
            </w:r>
          </w:p>
          <w:p w:rsidR="00C3547A" w:rsidRPr="002146FF" w:rsidRDefault="00C3547A" w:rsidP="00AD4692">
            <w:pPr>
              <w:spacing w:after="0" w:afterAutospacing="0"/>
              <w:jc w:val="center"/>
              <w:rPr>
                <w:rFonts w:ascii="Times New Roman" w:hAnsi="Times New Roman"/>
                <w:color w:val="000000"/>
                <w:lang w:eastAsia="lt-LT"/>
              </w:rPr>
            </w:pPr>
            <w:r w:rsidRPr="002146FF">
              <w:rPr>
                <w:rFonts w:ascii="Times New Roman" w:hAnsi="Times New Roman"/>
                <w:color w:val="000000"/>
                <w:lang w:eastAsia="lt-LT"/>
              </w:rPr>
              <w:t>(val. per metus)</w:t>
            </w:r>
          </w:p>
          <w:p w:rsidR="00C3547A" w:rsidRPr="002146FF" w:rsidRDefault="00C3547A" w:rsidP="00AD4692">
            <w:pPr>
              <w:spacing w:after="0" w:afterAutospacing="0"/>
              <w:jc w:val="center"/>
              <w:rPr>
                <w:rFonts w:ascii="Times New Roman" w:hAnsi="Times New Roman"/>
                <w:b/>
                <w:color w:val="000000"/>
                <w:lang w:eastAsia="lt-LT"/>
              </w:rPr>
            </w:pPr>
          </w:p>
        </w:tc>
        <w:tc>
          <w:tcPr>
            <w:tcW w:w="2835" w:type="dxa"/>
            <w:gridSpan w:val="5"/>
            <w:tcBorders>
              <w:top w:val="single" w:sz="8" w:space="0" w:color="auto"/>
              <w:left w:val="single" w:sz="8" w:space="0" w:color="auto"/>
              <w:bottom w:val="single" w:sz="8" w:space="0" w:color="auto"/>
              <w:right w:val="single" w:sz="8" w:space="0" w:color="000000"/>
            </w:tcBorders>
            <w:noWrap/>
            <w:vAlign w:val="center"/>
          </w:tcPr>
          <w:p w:rsidR="00C3547A" w:rsidRPr="002146FF" w:rsidRDefault="00C3547A" w:rsidP="00AD4692">
            <w:pPr>
              <w:spacing w:after="0" w:afterAutospacing="0"/>
              <w:jc w:val="center"/>
              <w:rPr>
                <w:rFonts w:ascii="Times New Roman" w:hAnsi="Times New Roman"/>
                <w:b/>
                <w:color w:val="000000"/>
                <w:lang w:eastAsia="lt-LT"/>
              </w:rPr>
            </w:pPr>
          </w:p>
          <w:p w:rsidR="00614F14" w:rsidRPr="002146FF" w:rsidRDefault="00614F14" w:rsidP="00614F14">
            <w:pPr>
              <w:spacing w:after="0" w:afterAutospacing="0"/>
              <w:jc w:val="center"/>
              <w:rPr>
                <w:rFonts w:ascii="Times New Roman" w:hAnsi="Times New Roman"/>
                <w:color w:val="000000"/>
                <w:lang w:eastAsia="lt-LT"/>
              </w:rPr>
            </w:pPr>
            <w:r w:rsidRPr="002146FF">
              <w:rPr>
                <w:rFonts w:ascii="Times New Roman" w:hAnsi="Times New Roman"/>
                <w:color w:val="000000"/>
                <w:lang w:eastAsia="lt-LT"/>
              </w:rPr>
              <w:t>P</w:t>
            </w:r>
            <w:r w:rsidR="00C3547A" w:rsidRPr="002146FF">
              <w:rPr>
                <w:rFonts w:ascii="Times New Roman" w:hAnsi="Times New Roman"/>
                <w:color w:val="000000"/>
                <w:lang w:eastAsia="lt-LT"/>
              </w:rPr>
              <w:t xml:space="preserve">lanuojamas patalpų užimtumas metuose </w:t>
            </w:r>
          </w:p>
          <w:p w:rsidR="00C3547A" w:rsidRPr="002146FF" w:rsidRDefault="00C3547A" w:rsidP="00614F14">
            <w:pPr>
              <w:spacing w:after="0" w:afterAutospacing="0"/>
              <w:jc w:val="center"/>
              <w:rPr>
                <w:rFonts w:ascii="Times New Roman" w:hAnsi="Times New Roman"/>
                <w:color w:val="000000"/>
                <w:lang w:eastAsia="lt-LT"/>
              </w:rPr>
            </w:pPr>
            <w:r w:rsidRPr="002146FF">
              <w:rPr>
                <w:rFonts w:ascii="Times New Roman" w:hAnsi="Times New Roman"/>
                <w:color w:val="000000"/>
                <w:lang w:eastAsia="lt-LT"/>
              </w:rPr>
              <w:t>(</w:t>
            </w:r>
            <w:r w:rsidR="00614F14" w:rsidRPr="002146FF">
              <w:rPr>
                <w:rFonts w:ascii="Times New Roman" w:hAnsi="Times New Roman"/>
                <w:color w:val="000000"/>
                <w:lang w:val="en-US" w:eastAsia="lt-LT"/>
              </w:rPr>
              <w:t xml:space="preserve">~ </w:t>
            </w:r>
            <w:r w:rsidRPr="002146FF">
              <w:rPr>
                <w:rFonts w:ascii="Times New Roman" w:hAnsi="Times New Roman"/>
                <w:color w:val="000000"/>
                <w:lang w:eastAsia="lt-LT"/>
              </w:rPr>
              <w:t>%)</w:t>
            </w:r>
          </w:p>
        </w:tc>
      </w:tr>
      <w:tr w:rsidR="0057443C" w:rsidRPr="00400E88" w:rsidTr="00034C41">
        <w:trPr>
          <w:gridAfter w:val="4"/>
          <w:wAfter w:w="5540" w:type="dxa"/>
          <w:trHeight w:val="480"/>
        </w:trPr>
        <w:tc>
          <w:tcPr>
            <w:tcW w:w="3970" w:type="dxa"/>
            <w:tcBorders>
              <w:top w:val="nil"/>
              <w:left w:val="single" w:sz="8" w:space="0" w:color="auto"/>
              <w:bottom w:val="nil"/>
              <w:right w:val="single" w:sz="8" w:space="0" w:color="auto"/>
            </w:tcBorders>
            <w:noWrap/>
            <w:vAlign w:val="bottom"/>
          </w:tcPr>
          <w:p w:rsidR="00C3547A" w:rsidRPr="00400E88" w:rsidRDefault="00C3547A" w:rsidP="00486297">
            <w:pPr>
              <w:spacing w:after="0" w:afterAutospacing="0"/>
              <w:rPr>
                <w:rFonts w:ascii="Times New Roman" w:hAnsi="Times New Roman"/>
                <w:color w:val="000000"/>
                <w:sz w:val="20"/>
                <w:szCs w:val="20"/>
                <w:lang w:eastAsia="lt-LT"/>
              </w:rPr>
            </w:pPr>
            <w:r w:rsidRPr="00400E88">
              <w:rPr>
                <w:rFonts w:ascii="Times New Roman" w:hAnsi="Times New Roman"/>
                <w:color w:val="000000"/>
                <w:sz w:val="20"/>
                <w:szCs w:val="20"/>
                <w:lang w:eastAsia="lt-LT"/>
              </w:rPr>
              <w:t> </w:t>
            </w:r>
          </w:p>
        </w:tc>
        <w:tc>
          <w:tcPr>
            <w:tcW w:w="992" w:type="dxa"/>
            <w:tcBorders>
              <w:top w:val="nil"/>
              <w:left w:val="nil"/>
              <w:bottom w:val="single" w:sz="8" w:space="0" w:color="auto"/>
              <w:right w:val="single" w:sz="4" w:space="0" w:color="auto"/>
            </w:tcBorders>
            <w:shd w:val="clear" w:color="000000" w:fill="BFBFBF"/>
            <w:noWrap/>
            <w:vAlign w:val="bottom"/>
          </w:tcPr>
          <w:p w:rsidR="00C3547A" w:rsidRPr="00400E88" w:rsidRDefault="00C3547A" w:rsidP="00486297">
            <w:pPr>
              <w:spacing w:after="0" w:afterAutospacing="0"/>
              <w:jc w:val="center"/>
              <w:rPr>
                <w:rFonts w:ascii="Times New Roman" w:hAnsi="Times New Roman"/>
                <w:b/>
                <w:bCs/>
                <w:color w:val="000000"/>
                <w:sz w:val="20"/>
                <w:szCs w:val="20"/>
                <w:lang w:eastAsia="lt-LT"/>
              </w:rPr>
            </w:pPr>
            <w:r w:rsidRPr="00400E88">
              <w:rPr>
                <w:rFonts w:ascii="Times New Roman" w:hAnsi="Times New Roman"/>
                <w:b/>
                <w:bCs/>
                <w:color w:val="000000"/>
                <w:sz w:val="20"/>
                <w:szCs w:val="20"/>
                <w:lang w:eastAsia="lt-LT"/>
              </w:rPr>
              <w:t>2014</w:t>
            </w:r>
          </w:p>
          <w:p w:rsidR="00C3547A" w:rsidRPr="00400E88" w:rsidRDefault="00C3547A" w:rsidP="00523486">
            <w:pPr>
              <w:spacing w:after="0" w:afterAutospacing="0"/>
              <w:jc w:val="center"/>
              <w:rPr>
                <w:rFonts w:ascii="Times New Roman" w:hAnsi="Times New Roman"/>
                <w:b/>
                <w:bCs/>
                <w:color w:val="000000"/>
                <w:sz w:val="20"/>
                <w:szCs w:val="20"/>
                <w:lang w:eastAsia="lt-LT"/>
              </w:rPr>
            </w:pPr>
            <w:r w:rsidRPr="00400E88">
              <w:rPr>
                <w:rFonts w:ascii="Times New Roman" w:hAnsi="Times New Roman"/>
                <w:b/>
                <w:bCs/>
                <w:color w:val="000000"/>
                <w:sz w:val="20"/>
                <w:szCs w:val="20"/>
                <w:lang w:eastAsia="lt-LT"/>
              </w:rPr>
              <w:t>(8 mėn.)</w:t>
            </w:r>
          </w:p>
        </w:tc>
        <w:tc>
          <w:tcPr>
            <w:tcW w:w="851" w:type="dxa"/>
            <w:gridSpan w:val="2"/>
            <w:tcBorders>
              <w:top w:val="nil"/>
              <w:left w:val="nil"/>
              <w:bottom w:val="single" w:sz="8" w:space="0" w:color="auto"/>
              <w:right w:val="single" w:sz="4" w:space="0" w:color="auto"/>
            </w:tcBorders>
            <w:noWrap/>
            <w:vAlign w:val="bottom"/>
          </w:tcPr>
          <w:p w:rsidR="00C3547A" w:rsidRPr="00400E88" w:rsidRDefault="00C3547A" w:rsidP="00486297">
            <w:pPr>
              <w:spacing w:after="0" w:afterAutospacing="0"/>
              <w:jc w:val="center"/>
              <w:rPr>
                <w:rFonts w:ascii="Times New Roman" w:hAnsi="Times New Roman"/>
                <w:b/>
                <w:bCs/>
                <w:color w:val="000000"/>
                <w:sz w:val="20"/>
                <w:szCs w:val="20"/>
                <w:lang w:eastAsia="lt-LT"/>
              </w:rPr>
            </w:pPr>
            <w:r w:rsidRPr="00400E88">
              <w:rPr>
                <w:rFonts w:ascii="Times New Roman" w:hAnsi="Times New Roman"/>
                <w:b/>
                <w:bCs/>
                <w:color w:val="000000"/>
                <w:sz w:val="20"/>
                <w:szCs w:val="20"/>
                <w:lang w:eastAsia="lt-LT"/>
              </w:rPr>
              <w:t>2015</w:t>
            </w:r>
          </w:p>
        </w:tc>
        <w:tc>
          <w:tcPr>
            <w:tcW w:w="850" w:type="dxa"/>
            <w:gridSpan w:val="2"/>
            <w:tcBorders>
              <w:top w:val="nil"/>
              <w:left w:val="nil"/>
              <w:bottom w:val="single" w:sz="8" w:space="0" w:color="auto"/>
              <w:right w:val="single" w:sz="4" w:space="0" w:color="auto"/>
            </w:tcBorders>
            <w:noWrap/>
            <w:vAlign w:val="bottom"/>
          </w:tcPr>
          <w:p w:rsidR="00C3547A" w:rsidRPr="00400E88" w:rsidRDefault="00C3547A" w:rsidP="00486297">
            <w:pPr>
              <w:spacing w:after="0" w:afterAutospacing="0"/>
              <w:jc w:val="center"/>
              <w:rPr>
                <w:rFonts w:ascii="Times New Roman" w:hAnsi="Times New Roman"/>
                <w:b/>
                <w:bCs/>
                <w:color w:val="000000"/>
                <w:sz w:val="20"/>
                <w:szCs w:val="20"/>
                <w:lang w:eastAsia="lt-LT"/>
              </w:rPr>
            </w:pPr>
            <w:r w:rsidRPr="00400E88">
              <w:rPr>
                <w:rFonts w:ascii="Times New Roman" w:hAnsi="Times New Roman"/>
                <w:b/>
                <w:bCs/>
                <w:color w:val="000000"/>
                <w:sz w:val="20"/>
                <w:szCs w:val="20"/>
                <w:lang w:eastAsia="lt-LT"/>
              </w:rPr>
              <w:t>2016</w:t>
            </w:r>
          </w:p>
        </w:tc>
        <w:tc>
          <w:tcPr>
            <w:tcW w:w="993" w:type="dxa"/>
            <w:gridSpan w:val="2"/>
            <w:tcBorders>
              <w:top w:val="nil"/>
              <w:left w:val="nil"/>
              <w:bottom w:val="single" w:sz="8" w:space="0" w:color="auto"/>
              <w:right w:val="single" w:sz="4" w:space="0" w:color="auto"/>
            </w:tcBorders>
            <w:noWrap/>
            <w:vAlign w:val="bottom"/>
          </w:tcPr>
          <w:p w:rsidR="00C3547A" w:rsidRPr="00400E88" w:rsidRDefault="00C3547A" w:rsidP="00486297">
            <w:pPr>
              <w:spacing w:after="0" w:afterAutospacing="0"/>
              <w:jc w:val="center"/>
              <w:rPr>
                <w:rFonts w:ascii="Times New Roman" w:hAnsi="Times New Roman"/>
                <w:b/>
                <w:bCs/>
                <w:color w:val="000000"/>
                <w:sz w:val="20"/>
                <w:szCs w:val="20"/>
                <w:lang w:eastAsia="lt-LT"/>
              </w:rPr>
            </w:pPr>
            <w:r w:rsidRPr="00400E88">
              <w:rPr>
                <w:rFonts w:ascii="Times New Roman" w:hAnsi="Times New Roman"/>
                <w:b/>
                <w:bCs/>
                <w:color w:val="000000"/>
                <w:sz w:val="20"/>
                <w:szCs w:val="20"/>
                <w:lang w:eastAsia="lt-LT"/>
              </w:rPr>
              <w:t>2014</w:t>
            </w:r>
          </w:p>
          <w:p w:rsidR="00C3547A" w:rsidRPr="00400E88" w:rsidRDefault="00C3547A" w:rsidP="007F5F5A">
            <w:pPr>
              <w:spacing w:after="0" w:afterAutospacing="0"/>
              <w:jc w:val="center"/>
              <w:rPr>
                <w:rFonts w:ascii="Times New Roman" w:hAnsi="Times New Roman"/>
                <w:b/>
                <w:bCs/>
                <w:color w:val="000000"/>
                <w:sz w:val="20"/>
                <w:szCs w:val="20"/>
                <w:lang w:eastAsia="lt-LT"/>
              </w:rPr>
            </w:pPr>
            <w:r w:rsidRPr="00400E88">
              <w:rPr>
                <w:rFonts w:ascii="Times New Roman" w:hAnsi="Times New Roman"/>
                <w:b/>
                <w:bCs/>
                <w:color w:val="000000"/>
                <w:sz w:val="20"/>
                <w:szCs w:val="20"/>
                <w:lang w:eastAsia="lt-LT"/>
              </w:rPr>
              <w:t>(8 mėn.)</w:t>
            </w:r>
          </w:p>
        </w:tc>
        <w:tc>
          <w:tcPr>
            <w:tcW w:w="841" w:type="dxa"/>
            <w:tcBorders>
              <w:top w:val="nil"/>
              <w:left w:val="nil"/>
              <w:bottom w:val="single" w:sz="8" w:space="0" w:color="auto"/>
              <w:right w:val="single" w:sz="4" w:space="0" w:color="auto"/>
            </w:tcBorders>
            <w:noWrap/>
            <w:vAlign w:val="bottom"/>
          </w:tcPr>
          <w:p w:rsidR="00C3547A" w:rsidRPr="00400E88" w:rsidRDefault="00C3547A" w:rsidP="00486297">
            <w:pPr>
              <w:spacing w:after="0" w:afterAutospacing="0"/>
              <w:jc w:val="center"/>
              <w:rPr>
                <w:rFonts w:ascii="Times New Roman" w:hAnsi="Times New Roman"/>
                <w:b/>
                <w:bCs/>
                <w:color w:val="000000"/>
                <w:sz w:val="20"/>
                <w:szCs w:val="20"/>
                <w:lang w:eastAsia="lt-LT"/>
              </w:rPr>
            </w:pPr>
            <w:r w:rsidRPr="00400E88">
              <w:rPr>
                <w:rFonts w:ascii="Times New Roman" w:hAnsi="Times New Roman"/>
                <w:b/>
                <w:bCs/>
                <w:color w:val="000000"/>
                <w:sz w:val="20"/>
                <w:szCs w:val="20"/>
                <w:lang w:eastAsia="lt-LT"/>
              </w:rPr>
              <w:t>2015</w:t>
            </w:r>
          </w:p>
        </w:tc>
        <w:tc>
          <w:tcPr>
            <w:tcW w:w="860" w:type="dxa"/>
            <w:gridSpan w:val="2"/>
            <w:tcBorders>
              <w:top w:val="nil"/>
              <w:left w:val="nil"/>
              <w:bottom w:val="single" w:sz="8" w:space="0" w:color="auto"/>
              <w:right w:val="nil"/>
            </w:tcBorders>
            <w:noWrap/>
            <w:vAlign w:val="bottom"/>
          </w:tcPr>
          <w:p w:rsidR="00C3547A" w:rsidRPr="00400E88" w:rsidRDefault="00C3547A" w:rsidP="00486297">
            <w:pPr>
              <w:spacing w:after="0" w:afterAutospacing="0"/>
              <w:jc w:val="center"/>
              <w:rPr>
                <w:rFonts w:ascii="Times New Roman" w:hAnsi="Times New Roman"/>
                <w:b/>
                <w:bCs/>
                <w:color w:val="000000"/>
                <w:sz w:val="20"/>
                <w:szCs w:val="20"/>
                <w:lang w:eastAsia="lt-LT"/>
              </w:rPr>
            </w:pPr>
            <w:r w:rsidRPr="00400E88">
              <w:rPr>
                <w:rFonts w:ascii="Times New Roman" w:hAnsi="Times New Roman"/>
                <w:b/>
                <w:bCs/>
                <w:color w:val="000000"/>
                <w:sz w:val="20"/>
                <w:szCs w:val="20"/>
                <w:lang w:eastAsia="lt-LT"/>
              </w:rPr>
              <w:t>2016</w:t>
            </w:r>
          </w:p>
        </w:tc>
        <w:tc>
          <w:tcPr>
            <w:tcW w:w="992" w:type="dxa"/>
            <w:tcBorders>
              <w:top w:val="nil"/>
              <w:left w:val="single" w:sz="8" w:space="0" w:color="auto"/>
              <w:bottom w:val="single" w:sz="8" w:space="0" w:color="auto"/>
              <w:right w:val="single" w:sz="4" w:space="0" w:color="auto"/>
            </w:tcBorders>
            <w:shd w:val="clear" w:color="000000" w:fill="BFBFBF"/>
            <w:noWrap/>
            <w:vAlign w:val="bottom"/>
          </w:tcPr>
          <w:p w:rsidR="00C3547A" w:rsidRPr="00400E88" w:rsidRDefault="00C3547A" w:rsidP="00486297">
            <w:pPr>
              <w:spacing w:after="0" w:afterAutospacing="0"/>
              <w:jc w:val="center"/>
              <w:rPr>
                <w:rFonts w:ascii="Times New Roman" w:hAnsi="Times New Roman"/>
                <w:b/>
                <w:bCs/>
                <w:color w:val="000000"/>
                <w:sz w:val="20"/>
                <w:szCs w:val="20"/>
                <w:lang w:eastAsia="lt-LT"/>
              </w:rPr>
            </w:pPr>
            <w:r w:rsidRPr="00400E88">
              <w:rPr>
                <w:rFonts w:ascii="Times New Roman" w:hAnsi="Times New Roman"/>
                <w:b/>
                <w:bCs/>
                <w:color w:val="000000"/>
                <w:sz w:val="20"/>
                <w:szCs w:val="20"/>
                <w:lang w:eastAsia="lt-LT"/>
              </w:rPr>
              <w:t>2014</w:t>
            </w:r>
          </w:p>
          <w:p w:rsidR="00C3547A" w:rsidRPr="00400E88" w:rsidRDefault="00C3547A" w:rsidP="00523486">
            <w:pPr>
              <w:spacing w:after="0" w:afterAutospacing="0"/>
              <w:jc w:val="center"/>
              <w:rPr>
                <w:rFonts w:ascii="Times New Roman" w:hAnsi="Times New Roman"/>
                <w:b/>
                <w:bCs/>
                <w:color w:val="000000"/>
                <w:sz w:val="20"/>
                <w:szCs w:val="20"/>
                <w:lang w:eastAsia="lt-LT"/>
              </w:rPr>
            </w:pPr>
            <w:r w:rsidRPr="00400E88">
              <w:rPr>
                <w:rFonts w:ascii="Times New Roman" w:hAnsi="Times New Roman"/>
                <w:b/>
                <w:bCs/>
                <w:color w:val="000000"/>
                <w:sz w:val="20"/>
                <w:szCs w:val="20"/>
                <w:lang w:eastAsia="lt-LT"/>
              </w:rPr>
              <w:t>(8 mėn.)</w:t>
            </w:r>
          </w:p>
        </w:tc>
        <w:tc>
          <w:tcPr>
            <w:tcW w:w="850" w:type="dxa"/>
            <w:gridSpan w:val="2"/>
            <w:tcBorders>
              <w:top w:val="nil"/>
              <w:left w:val="nil"/>
              <w:bottom w:val="single" w:sz="8" w:space="0" w:color="auto"/>
              <w:right w:val="single" w:sz="4" w:space="0" w:color="auto"/>
            </w:tcBorders>
            <w:noWrap/>
            <w:vAlign w:val="bottom"/>
          </w:tcPr>
          <w:p w:rsidR="00C3547A" w:rsidRPr="00400E88" w:rsidRDefault="00C3547A" w:rsidP="00486297">
            <w:pPr>
              <w:spacing w:after="0" w:afterAutospacing="0"/>
              <w:jc w:val="center"/>
              <w:rPr>
                <w:rFonts w:ascii="Times New Roman" w:hAnsi="Times New Roman"/>
                <w:b/>
                <w:bCs/>
                <w:color w:val="000000"/>
                <w:sz w:val="20"/>
                <w:szCs w:val="20"/>
                <w:lang w:eastAsia="lt-LT"/>
              </w:rPr>
            </w:pPr>
            <w:r w:rsidRPr="00400E88">
              <w:rPr>
                <w:rFonts w:ascii="Times New Roman" w:hAnsi="Times New Roman"/>
                <w:b/>
                <w:bCs/>
                <w:color w:val="000000"/>
                <w:sz w:val="20"/>
                <w:szCs w:val="20"/>
                <w:lang w:eastAsia="lt-LT"/>
              </w:rPr>
              <w:t>2015</w:t>
            </w:r>
          </w:p>
        </w:tc>
        <w:tc>
          <w:tcPr>
            <w:tcW w:w="851" w:type="dxa"/>
            <w:tcBorders>
              <w:top w:val="nil"/>
              <w:left w:val="nil"/>
              <w:bottom w:val="single" w:sz="8" w:space="0" w:color="auto"/>
              <w:right w:val="single" w:sz="8" w:space="0" w:color="auto"/>
            </w:tcBorders>
            <w:noWrap/>
            <w:vAlign w:val="bottom"/>
          </w:tcPr>
          <w:p w:rsidR="00C3547A" w:rsidRPr="00400E88" w:rsidRDefault="00C3547A" w:rsidP="00486297">
            <w:pPr>
              <w:spacing w:after="0" w:afterAutospacing="0"/>
              <w:jc w:val="center"/>
              <w:rPr>
                <w:rFonts w:ascii="Times New Roman" w:hAnsi="Times New Roman"/>
                <w:b/>
                <w:bCs/>
                <w:color w:val="000000"/>
                <w:sz w:val="20"/>
                <w:szCs w:val="20"/>
                <w:lang w:eastAsia="lt-LT"/>
              </w:rPr>
            </w:pPr>
            <w:r w:rsidRPr="00400E88">
              <w:rPr>
                <w:rFonts w:ascii="Times New Roman" w:hAnsi="Times New Roman"/>
                <w:b/>
                <w:bCs/>
                <w:color w:val="000000"/>
                <w:sz w:val="20"/>
                <w:szCs w:val="20"/>
                <w:lang w:eastAsia="lt-LT"/>
              </w:rPr>
              <w:t>2016</w:t>
            </w:r>
          </w:p>
        </w:tc>
        <w:tc>
          <w:tcPr>
            <w:tcW w:w="992" w:type="dxa"/>
            <w:tcBorders>
              <w:top w:val="nil"/>
              <w:left w:val="nil"/>
              <w:bottom w:val="single" w:sz="8" w:space="0" w:color="auto"/>
              <w:right w:val="single" w:sz="4" w:space="0" w:color="auto"/>
            </w:tcBorders>
            <w:shd w:val="clear" w:color="000000" w:fill="BFBFBF"/>
            <w:noWrap/>
            <w:vAlign w:val="bottom"/>
          </w:tcPr>
          <w:p w:rsidR="00C3547A" w:rsidRPr="00400E88" w:rsidRDefault="00C3547A" w:rsidP="00181EEC">
            <w:pPr>
              <w:spacing w:after="0" w:afterAutospacing="0"/>
              <w:jc w:val="center"/>
              <w:rPr>
                <w:rFonts w:ascii="Times New Roman" w:hAnsi="Times New Roman"/>
                <w:b/>
                <w:bCs/>
                <w:color w:val="000000"/>
                <w:sz w:val="20"/>
                <w:szCs w:val="20"/>
                <w:lang w:eastAsia="lt-LT"/>
              </w:rPr>
            </w:pPr>
            <w:r w:rsidRPr="00400E88">
              <w:rPr>
                <w:rFonts w:ascii="Times New Roman" w:hAnsi="Times New Roman"/>
                <w:b/>
                <w:bCs/>
                <w:color w:val="000000"/>
                <w:sz w:val="20"/>
                <w:szCs w:val="20"/>
                <w:lang w:eastAsia="lt-LT"/>
              </w:rPr>
              <w:t>2014</w:t>
            </w:r>
          </w:p>
          <w:p w:rsidR="00C3547A" w:rsidRPr="00400E88" w:rsidRDefault="00C3547A" w:rsidP="00BF001F">
            <w:pPr>
              <w:spacing w:after="0" w:afterAutospacing="0"/>
              <w:jc w:val="center"/>
              <w:rPr>
                <w:rFonts w:ascii="Times New Roman" w:hAnsi="Times New Roman"/>
                <w:b/>
                <w:bCs/>
                <w:color w:val="000000"/>
                <w:sz w:val="20"/>
                <w:szCs w:val="20"/>
                <w:lang w:eastAsia="lt-LT"/>
              </w:rPr>
            </w:pPr>
            <w:r w:rsidRPr="00400E88">
              <w:rPr>
                <w:rFonts w:ascii="Times New Roman" w:hAnsi="Times New Roman"/>
                <w:b/>
                <w:bCs/>
                <w:color w:val="000000"/>
                <w:sz w:val="20"/>
                <w:szCs w:val="20"/>
                <w:lang w:eastAsia="lt-LT"/>
              </w:rPr>
              <w:t>(8 mėn.)</w:t>
            </w:r>
          </w:p>
        </w:tc>
        <w:tc>
          <w:tcPr>
            <w:tcW w:w="992" w:type="dxa"/>
            <w:tcBorders>
              <w:top w:val="nil"/>
              <w:left w:val="nil"/>
              <w:bottom w:val="single" w:sz="8" w:space="0" w:color="auto"/>
              <w:right w:val="single" w:sz="4" w:space="0" w:color="auto"/>
            </w:tcBorders>
            <w:noWrap/>
            <w:vAlign w:val="bottom"/>
          </w:tcPr>
          <w:p w:rsidR="00C3547A" w:rsidRPr="00400E88" w:rsidRDefault="00C3547A" w:rsidP="0057443C">
            <w:pPr>
              <w:spacing w:after="0" w:afterAutospacing="0"/>
              <w:jc w:val="center"/>
              <w:rPr>
                <w:rFonts w:ascii="Times New Roman" w:hAnsi="Times New Roman"/>
                <w:b/>
                <w:bCs/>
                <w:color w:val="000000"/>
                <w:sz w:val="20"/>
                <w:szCs w:val="20"/>
                <w:lang w:eastAsia="lt-LT"/>
              </w:rPr>
            </w:pPr>
            <w:r w:rsidRPr="00400E88">
              <w:rPr>
                <w:rFonts w:ascii="Times New Roman" w:hAnsi="Times New Roman"/>
                <w:b/>
                <w:bCs/>
                <w:color w:val="000000"/>
                <w:sz w:val="20"/>
                <w:szCs w:val="20"/>
                <w:lang w:eastAsia="lt-LT"/>
              </w:rPr>
              <w:t>2015</w:t>
            </w:r>
          </w:p>
        </w:tc>
        <w:tc>
          <w:tcPr>
            <w:tcW w:w="851" w:type="dxa"/>
            <w:gridSpan w:val="3"/>
            <w:tcBorders>
              <w:top w:val="nil"/>
              <w:left w:val="nil"/>
              <w:bottom w:val="single" w:sz="8" w:space="0" w:color="auto"/>
              <w:right w:val="single" w:sz="8" w:space="0" w:color="auto"/>
            </w:tcBorders>
            <w:noWrap/>
            <w:vAlign w:val="bottom"/>
          </w:tcPr>
          <w:p w:rsidR="00C3547A" w:rsidRPr="00400E88" w:rsidRDefault="00C3547A" w:rsidP="0057443C">
            <w:pPr>
              <w:spacing w:after="0" w:afterAutospacing="0"/>
              <w:jc w:val="center"/>
              <w:rPr>
                <w:rFonts w:ascii="Times New Roman" w:hAnsi="Times New Roman"/>
                <w:b/>
                <w:bCs/>
                <w:color w:val="000000"/>
                <w:sz w:val="20"/>
                <w:szCs w:val="20"/>
                <w:lang w:eastAsia="lt-LT"/>
              </w:rPr>
            </w:pPr>
            <w:r w:rsidRPr="00400E88">
              <w:rPr>
                <w:rFonts w:ascii="Times New Roman" w:hAnsi="Times New Roman"/>
                <w:b/>
                <w:bCs/>
                <w:color w:val="000000"/>
                <w:sz w:val="20"/>
                <w:szCs w:val="20"/>
                <w:lang w:eastAsia="lt-LT"/>
              </w:rPr>
              <w:t>2016</w:t>
            </w:r>
          </w:p>
        </w:tc>
      </w:tr>
      <w:tr w:rsidR="0057443C" w:rsidRPr="00400E88" w:rsidTr="00034C41">
        <w:trPr>
          <w:gridAfter w:val="4"/>
          <w:wAfter w:w="5540" w:type="dxa"/>
          <w:trHeight w:val="300"/>
        </w:trPr>
        <w:tc>
          <w:tcPr>
            <w:tcW w:w="3970" w:type="dxa"/>
            <w:tcBorders>
              <w:top w:val="nil"/>
              <w:left w:val="single" w:sz="8" w:space="0" w:color="auto"/>
              <w:bottom w:val="single" w:sz="4" w:space="0" w:color="auto"/>
              <w:right w:val="single" w:sz="8" w:space="0" w:color="auto"/>
            </w:tcBorders>
            <w:noWrap/>
            <w:vAlign w:val="bottom"/>
          </w:tcPr>
          <w:p w:rsidR="00C3547A" w:rsidRPr="00400E88" w:rsidRDefault="00C3547A" w:rsidP="00486297">
            <w:pPr>
              <w:spacing w:after="0" w:afterAutospacing="0"/>
              <w:rPr>
                <w:rFonts w:ascii="Times New Roman" w:hAnsi="Times New Roman"/>
                <w:b/>
                <w:bCs/>
                <w:color w:val="000000"/>
                <w:sz w:val="20"/>
                <w:szCs w:val="20"/>
                <w:lang w:eastAsia="lt-LT"/>
              </w:rPr>
            </w:pPr>
            <w:r w:rsidRPr="00400E88">
              <w:rPr>
                <w:rFonts w:ascii="Times New Roman" w:hAnsi="Times New Roman"/>
                <w:b/>
                <w:bCs/>
                <w:color w:val="000000"/>
                <w:sz w:val="20"/>
                <w:szCs w:val="20"/>
                <w:lang w:eastAsia="lt-LT"/>
              </w:rPr>
              <w:t>RENGINIAI</w:t>
            </w:r>
          </w:p>
        </w:tc>
        <w:tc>
          <w:tcPr>
            <w:tcW w:w="992" w:type="dxa"/>
            <w:tcBorders>
              <w:top w:val="nil"/>
              <w:left w:val="nil"/>
              <w:bottom w:val="single" w:sz="4" w:space="0" w:color="auto"/>
              <w:right w:val="single" w:sz="4" w:space="0" w:color="auto"/>
            </w:tcBorders>
            <w:noWrap/>
            <w:vAlign w:val="bottom"/>
          </w:tcPr>
          <w:p w:rsidR="00C3547A" w:rsidRPr="00400E88" w:rsidRDefault="00C3547A" w:rsidP="00486297">
            <w:pPr>
              <w:spacing w:after="0" w:afterAutospacing="0"/>
              <w:rPr>
                <w:rFonts w:ascii="Times New Roman" w:hAnsi="Times New Roman"/>
                <w:color w:val="000000"/>
                <w:sz w:val="20"/>
                <w:szCs w:val="20"/>
                <w:lang w:eastAsia="lt-LT"/>
              </w:rPr>
            </w:pPr>
            <w:r w:rsidRPr="00400E88">
              <w:rPr>
                <w:rFonts w:ascii="Times New Roman" w:hAnsi="Times New Roman"/>
                <w:color w:val="000000"/>
                <w:sz w:val="20"/>
                <w:szCs w:val="20"/>
                <w:lang w:eastAsia="lt-LT"/>
              </w:rPr>
              <w:t> </w:t>
            </w:r>
          </w:p>
        </w:tc>
        <w:tc>
          <w:tcPr>
            <w:tcW w:w="851" w:type="dxa"/>
            <w:gridSpan w:val="2"/>
            <w:tcBorders>
              <w:top w:val="nil"/>
              <w:left w:val="nil"/>
              <w:bottom w:val="single" w:sz="4" w:space="0" w:color="auto"/>
              <w:right w:val="single" w:sz="4" w:space="0" w:color="auto"/>
            </w:tcBorders>
            <w:noWrap/>
            <w:vAlign w:val="bottom"/>
          </w:tcPr>
          <w:p w:rsidR="00C3547A" w:rsidRPr="00400E88" w:rsidRDefault="00C3547A" w:rsidP="00486297">
            <w:pPr>
              <w:spacing w:after="0" w:afterAutospacing="0"/>
              <w:rPr>
                <w:rFonts w:ascii="Times New Roman" w:hAnsi="Times New Roman"/>
                <w:color w:val="000000"/>
                <w:sz w:val="20"/>
                <w:szCs w:val="20"/>
                <w:lang w:eastAsia="lt-LT"/>
              </w:rPr>
            </w:pPr>
            <w:r w:rsidRPr="00400E88">
              <w:rPr>
                <w:rFonts w:ascii="Times New Roman" w:hAnsi="Times New Roman"/>
                <w:color w:val="000000"/>
                <w:sz w:val="20"/>
                <w:szCs w:val="20"/>
                <w:lang w:eastAsia="lt-LT"/>
              </w:rPr>
              <w:t> </w:t>
            </w:r>
          </w:p>
        </w:tc>
        <w:tc>
          <w:tcPr>
            <w:tcW w:w="850" w:type="dxa"/>
            <w:gridSpan w:val="2"/>
            <w:tcBorders>
              <w:top w:val="nil"/>
              <w:left w:val="nil"/>
              <w:bottom w:val="single" w:sz="4" w:space="0" w:color="auto"/>
              <w:right w:val="nil"/>
            </w:tcBorders>
            <w:noWrap/>
            <w:vAlign w:val="bottom"/>
          </w:tcPr>
          <w:p w:rsidR="00C3547A" w:rsidRPr="00400E88" w:rsidRDefault="00C3547A" w:rsidP="00486297">
            <w:pPr>
              <w:spacing w:after="0" w:afterAutospacing="0"/>
              <w:rPr>
                <w:rFonts w:ascii="Times New Roman" w:hAnsi="Times New Roman"/>
                <w:color w:val="000000"/>
                <w:sz w:val="20"/>
                <w:szCs w:val="20"/>
                <w:lang w:eastAsia="lt-LT"/>
              </w:rPr>
            </w:pPr>
            <w:r w:rsidRPr="00400E88">
              <w:rPr>
                <w:rFonts w:ascii="Times New Roman" w:hAnsi="Times New Roman"/>
                <w:color w:val="000000"/>
                <w:sz w:val="20"/>
                <w:szCs w:val="20"/>
                <w:lang w:eastAsia="lt-LT"/>
              </w:rPr>
              <w:t> </w:t>
            </w:r>
          </w:p>
        </w:tc>
        <w:tc>
          <w:tcPr>
            <w:tcW w:w="993" w:type="dxa"/>
            <w:gridSpan w:val="2"/>
            <w:tcBorders>
              <w:top w:val="nil"/>
              <w:left w:val="single" w:sz="8" w:space="0" w:color="auto"/>
              <w:bottom w:val="single" w:sz="4" w:space="0" w:color="auto"/>
              <w:right w:val="single" w:sz="4" w:space="0" w:color="auto"/>
            </w:tcBorders>
            <w:noWrap/>
            <w:vAlign w:val="bottom"/>
          </w:tcPr>
          <w:p w:rsidR="00C3547A" w:rsidRPr="00400E88" w:rsidRDefault="00C3547A" w:rsidP="00486297">
            <w:pPr>
              <w:spacing w:after="0" w:afterAutospacing="0"/>
              <w:rPr>
                <w:rFonts w:ascii="Times New Roman" w:hAnsi="Times New Roman"/>
                <w:color w:val="000000"/>
                <w:sz w:val="20"/>
                <w:szCs w:val="20"/>
                <w:lang w:eastAsia="lt-LT"/>
              </w:rPr>
            </w:pPr>
            <w:r w:rsidRPr="00400E88">
              <w:rPr>
                <w:rFonts w:ascii="Times New Roman" w:hAnsi="Times New Roman"/>
                <w:color w:val="000000"/>
                <w:sz w:val="20"/>
                <w:szCs w:val="20"/>
                <w:lang w:eastAsia="lt-LT"/>
              </w:rPr>
              <w:t> </w:t>
            </w:r>
          </w:p>
        </w:tc>
        <w:tc>
          <w:tcPr>
            <w:tcW w:w="841" w:type="dxa"/>
            <w:tcBorders>
              <w:top w:val="nil"/>
              <w:left w:val="nil"/>
              <w:bottom w:val="single" w:sz="4" w:space="0" w:color="auto"/>
              <w:right w:val="single" w:sz="4" w:space="0" w:color="auto"/>
            </w:tcBorders>
            <w:noWrap/>
            <w:vAlign w:val="bottom"/>
          </w:tcPr>
          <w:p w:rsidR="00C3547A" w:rsidRPr="00400E88" w:rsidRDefault="00C3547A" w:rsidP="00486297">
            <w:pPr>
              <w:spacing w:after="0" w:afterAutospacing="0"/>
              <w:rPr>
                <w:rFonts w:ascii="Times New Roman" w:hAnsi="Times New Roman"/>
                <w:color w:val="000000"/>
                <w:sz w:val="20"/>
                <w:szCs w:val="20"/>
                <w:lang w:eastAsia="lt-LT"/>
              </w:rPr>
            </w:pPr>
            <w:r w:rsidRPr="00400E88">
              <w:rPr>
                <w:rFonts w:ascii="Times New Roman" w:hAnsi="Times New Roman"/>
                <w:color w:val="000000"/>
                <w:sz w:val="20"/>
                <w:szCs w:val="20"/>
                <w:lang w:eastAsia="lt-LT"/>
              </w:rPr>
              <w:t> </w:t>
            </w:r>
          </w:p>
        </w:tc>
        <w:tc>
          <w:tcPr>
            <w:tcW w:w="860" w:type="dxa"/>
            <w:gridSpan w:val="2"/>
            <w:tcBorders>
              <w:top w:val="nil"/>
              <w:left w:val="nil"/>
              <w:bottom w:val="single" w:sz="4" w:space="0" w:color="auto"/>
              <w:right w:val="single" w:sz="8" w:space="0" w:color="auto"/>
            </w:tcBorders>
            <w:noWrap/>
            <w:vAlign w:val="bottom"/>
          </w:tcPr>
          <w:p w:rsidR="00C3547A" w:rsidRPr="00400E88" w:rsidRDefault="00C3547A" w:rsidP="00486297">
            <w:pPr>
              <w:spacing w:after="0" w:afterAutospacing="0"/>
              <w:rPr>
                <w:rFonts w:ascii="Times New Roman" w:hAnsi="Times New Roman"/>
                <w:color w:val="000000"/>
                <w:sz w:val="20"/>
                <w:szCs w:val="20"/>
                <w:lang w:eastAsia="lt-LT"/>
              </w:rPr>
            </w:pPr>
            <w:r w:rsidRPr="00400E88">
              <w:rPr>
                <w:rFonts w:ascii="Times New Roman" w:hAnsi="Times New Roman"/>
                <w:color w:val="000000"/>
                <w:sz w:val="20"/>
                <w:szCs w:val="20"/>
                <w:lang w:eastAsia="lt-LT"/>
              </w:rPr>
              <w:t> </w:t>
            </w:r>
          </w:p>
        </w:tc>
        <w:tc>
          <w:tcPr>
            <w:tcW w:w="992" w:type="dxa"/>
            <w:tcBorders>
              <w:top w:val="nil"/>
              <w:left w:val="nil"/>
              <w:bottom w:val="single" w:sz="4" w:space="0" w:color="auto"/>
              <w:right w:val="single" w:sz="4" w:space="0" w:color="auto"/>
            </w:tcBorders>
            <w:noWrap/>
            <w:vAlign w:val="bottom"/>
          </w:tcPr>
          <w:p w:rsidR="00C3547A" w:rsidRPr="00400E88" w:rsidRDefault="00C3547A" w:rsidP="00486297">
            <w:pPr>
              <w:spacing w:after="0" w:afterAutospacing="0"/>
              <w:rPr>
                <w:rFonts w:ascii="Times New Roman" w:hAnsi="Times New Roman"/>
                <w:color w:val="000000"/>
                <w:sz w:val="20"/>
                <w:szCs w:val="20"/>
                <w:lang w:eastAsia="lt-LT"/>
              </w:rPr>
            </w:pPr>
            <w:r w:rsidRPr="00400E88">
              <w:rPr>
                <w:rFonts w:ascii="Times New Roman" w:hAnsi="Times New Roman"/>
                <w:color w:val="000000"/>
                <w:sz w:val="20"/>
                <w:szCs w:val="20"/>
                <w:lang w:eastAsia="lt-LT"/>
              </w:rPr>
              <w:t> </w:t>
            </w:r>
          </w:p>
        </w:tc>
        <w:tc>
          <w:tcPr>
            <w:tcW w:w="850" w:type="dxa"/>
            <w:gridSpan w:val="2"/>
            <w:tcBorders>
              <w:top w:val="nil"/>
              <w:left w:val="nil"/>
              <w:bottom w:val="single" w:sz="4" w:space="0" w:color="auto"/>
              <w:right w:val="single" w:sz="4" w:space="0" w:color="auto"/>
            </w:tcBorders>
            <w:noWrap/>
            <w:vAlign w:val="bottom"/>
          </w:tcPr>
          <w:p w:rsidR="00C3547A" w:rsidRPr="00400E88" w:rsidRDefault="00C3547A" w:rsidP="00486297">
            <w:pPr>
              <w:spacing w:after="0" w:afterAutospacing="0"/>
              <w:rPr>
                <w:rFonts w:ascii="Times New Roman" w:hAnsi="Times New Roman"/>
                <w:color w:val="000000"/>
                <w:sz w:val="20"/>
                <w:szCs w:val="20"/>
                <w:lang w:eastAsia="lt-LT"/>
              </w:rPr>
            </w:pPr>
            <w:r w:rsidRPr="00400E88">
              <w:rPr>
                <w:rFonts w:ascii="Times New Roman" w:hAnsi="Times New Roman"/>
                <w:color w:val="000000"/>
                <w:sz w:val="20"/>
                <w:szCs w:val="20"/>
                <w:lang w:eastAsia="lt-LT"/>
              </w:rPr>
              <w:t> </w:t>
            </w:r>
          </w:p>
        </w:tc>
        <w:tc>
          <w:tcPr>
            <w:tcW w:w="851" w:type="dxa"/>
            <w:tcBorders>
              <w:top w:val="nil"/>
              <w:left w:val="nil"/>
              <w:bottom w:val="single" w:sz="4" w:space="0" w:color="auto"/>
              <w:right w:val="single" w:sz="4" w:space="0" w:color="auto"/>
            </w:tcBorders>
            <w:noWrap/>
            <w:vAlign w:val="bottom"/>
          </w:tcPr>
          <w:p w:rsidR="00C3547A" w:rsidRPr="00400E88" w:rsidRDefault="00C3547A" w:rsidP="00486297">
            <w:pPr>
              <w:spacing w:after="0" w:afterAutospacing="0"/>
              <w:rPr>
                <w:rFonts w:ascii="Times New Roman" w:hAnsi="Times New Roman"/>
                <w:color w:val="000000"/>
                <w:sz w:val="20"/>
                <w:szCs w:val="20"/>
                <w:lang w:eastAsia="lt-LT"/>
              </w:rPr>
            </w:pPr>
            <w:r w:rsidRPr="00400E88">
              <w:rPr>
                <w:rFonts w:ascii="Times New Roman" w:hAnsi="Times New Roman"/>
                <w:color w:val="000000"/>
                <w:sz w:val="20"/>
                <w:szCs w:val="20"/>
                <w:lang w:eastAsia="lt-LT"/>
              </w:rPr>
              <w:t> </w:t>
            </w:r>
          </w:p>
        </w:tc>
        <w:tc>
          <w:tcPr>
            <w:tcW w:w="992" w:type="dxa"/>
            <w:tcBorders>
              <w:top w:val="nil"/>
              <w:left w:val="nil"/>
              <w:bottom w:val="single" w:sz="4" w:space="0" w:color="auto"/>
              <w:right w:val="single" w:sz="4" w:space="0" w:color="auto"/>
            </w:tcBorders>
            <w:noWrap/>
            <w:vAlign w:val="bottom"/>
          </w:tcPr>
          <w:p w:rsidR="00C3547A" w:rsidRPr="00400E88" w:rsidRDefault="00C3547A" w:rsidP="00486297">
            <w:pPr>
              <w:spacing w:after="0" w:afterAutospacing="0"/>
              <w:rPr>
                <w:rFonts w:ascii="Times New Roman" w:hAnsi="Times New Roman"/>
                <w:color w:val="000000"/>
                <w:sz w:val="20"/>
                <w:szCs w:val="20"/>
                <w:lang w:eastAsia="lt-LT"/>
              </w:rPr>
            </w:pPr>
            <w:r w:rsidRPr="00400E88">
              <w:rPr>
                <w:rFonts w:ascii="Times New Roman" w:hAnsi="Times New Roman"/>
                <w:color w:val="000000"/>
                <w:sz w:val="20"/>
                <w:szCs w:val="20"/>
                <w:lang w:eastAsia="lt-LT"/>
              </w:rPr>
              <w:t> </w:t>
            </w:r>
          </w:p>
        </w:tc>
        <w:tc>
          <w:tcPr>
            <w:tcW w:w="992" w:type="dxa"/>
            <w:tcBorders>
              <w:top w:val="nil"/>
              <w:left w:val="nil"/>
              <w:bottom w:val="single" w:sz="4" w:space="0" w:color="auto"/>
              <w:right w:val="single" w:sz="4" w:space="0" w:color="auto"/>
            </w:tcBorders>
            <w:noWrap/>
            <w:vAlign w:val="bottom"/>
          </w:tcPr>
          <w:p w:rsidR="00C3547A" w:rsidRPr="00400E88" w:rsidRDefault="00C3547A" w:rsidP="00486297">
            <w:pPr>
              <w:spacing w:after="0" w:afterAutospacing="0"/>
              <w:rPr>
                <w:rFonts w:ascii="Times New Roman" w:hAnsi="Times New Roman"/>
                <w:color w:val="000000"/>
                <w:sz w:val="20"/>
                <w:szCs w:val="20"/>
                <w:lang w:eastAsia="lt-LT"/>
              </w:rPr>
            </w:pPr>
            <w:r w:rsidRPr="00400E88">
              <w:rPr>
                <w:rFonts w:ascii="Times New Roman" w:hAnsi="Times New Roman"/>
                <w:color w:val="000000"/>
                <w:sz w:val="20"/>
                <w:szCs w:val="20"/>
                <w:lang w:eastAsia="lt-LT"/>
              </w:rPr>
              <w:t> </w:t>
            </w:r>
          </w:p>
        </w:tc>
        <w:tc>
          <w:tcPr>
            <w:tcW w:w="851" w:type="dxa"/>
            <w:gridSpan w:val="3"/>
            <w:tcBorders>
              <w:top w:val="nil"/>
              <w:left w:val="nil"/>
              <w:bottom w:val="single" w:sz="4" w:space="0" w:color="auto"/>
              <w:right w:val="single" w:sz="8" w:space="0" w:color="auto"/>
            </w:tcBorders>
            <w:noWrap/>
            <w:vAlign w:val="bottom"/>
          </w:tcPr>
          <w:p w:rsidR="00C3547A" w:rsidRPr="00400E88" w:rsidRDefault="00C3547A" w:rsidP="00486297">
            <w:pPr>
              <w:spacing w:after="0" w:afterAutospacing="0"/>
              <w:rPr>
                <w:rFonts w:ascii="Times New Roman" w:hAnsi="Times New Roman"/>
                <w:color w:val="000000"/>
                <w:sz w:val="20"/>
                <w:szCs w:val="20"/>
                <w:lang w:eastAsia="lt-LT"/>
              </w:rPr>
            </w:pPr>
            <w:r w:rsidRPr="00400E88">
              <w:rPr>
                <w:rFonts w:ascii="Times New Roman" w:hAnsi="Times New Roman"/>
                <w:color w:val="000000"/>
                <w:sz w:val="20"/>
                <w:szCs w:val="20"/>
                <w:lang w:eastAsia="lt-LT"/>
              </w:rPr>
              <w:t> </w:t>
            </w:r>
          </w:p>
        </w:tc>
      </w:tr>
      <w:tr w:rsidR="0057443C" w:rsidRPr="00400E88" w:rsidTr="00034C41">
        <w:trPr>
          <w:gridAfter w:val="4"/>
          <w:wAfter w:w="5540" w:type="dxa"/>
          <w:trHeight w:val="300"/>
        </w:trPr>
        <w:tc>
          <w:tcPr>
            <w:tcW w:w="3970" w:type="dxa"/>
            <w:tcBorders>
              <w:top w:val="single" w:sz="4" w:space="0" w:color="auto"/>
              <w:left w:val="single" w:sz="4" w:space="0" w:color="auto"/>
              <w:bottom w:val="single" w:sz="4" w:space="0" w:color="auto"/>
              <w:right w:val="single" w:sz="8" w:space="0" w:color="auto"/>
            </w:tcBorders>
            <w:shd w:val="clear" w:color="auto" w:fill="FFFFFF"/>
            <w:noWrap/>
            <w:vAlign w:val="bottom"/>
          </w:tcPr>
          <w:p w:rsidR="00C3547A" w:rsidRPr="00400E88" w:rsidRDefault="00C3547A" w:rsidP="004C0B6E">
            <w:pPr>
              <w:spacing w:after="0" w:afterAutospacing="0"/>
              <w:rPr>
                <w:rFonts w:ascii="Times New Roman" w:hAnsi="Times New Roman"/>
                <w:color w:val="000000"/>
                <w:sz w:val="20"/>
                <w:szCs w:val="20"/>
                <w:lang w:eastAsia="lt-LT"/>
              </w:rPr>
            </w:pPr>
            <w:r w:rsidRPr="00400E88">
              <w:rPr>
                <w:rFonts w:ascii="Times New Roman" w:hAnsi="Times New Roman"/>
                <w:color w:val="000000"/>
                <w:sz w:val="20"/>
                <w:szCs w:val="20"/>
                <w:lang w:eastAsia="lt-LT"/>
              </w:rPr>
              <w:t>Daugiafunkcinė salė</w:t>
            </w:r>
          </w:p>
        </w:tc>
        <w:tc>
          <w:tcPr>
            <w:tcW w:w="992" w:type="dxa"/>
            <w:tcBorders>
              <w:top w:val="single" w:sz="4" w:space="0" w:color="auto"/>
              <w:left w:val="nil"/>
              <w:bottom w:val="single" w:sz="4" w:space="0" w:color="auto"/>
              <w:right w:val="single" w:sz="4" w:space="0" w:color="auto"/>
            </w:tcBorders>
            <w:shd w:val="clear" w:color="auto" w:fill="FFFFFF"/>
            <w:noWrap/>
            <w:vAlign w:val="bottom"/>
          </w:tcPr>
          <w:p w:rsidR="00C3547A" w:rsidRPr="00400E88" w:rsidRDefault="00C3547A" w:rsidP="00A340DB">
            <w:pPr>
              <w:spacing w:after="0" w:afterAutospacing="0"/>
              <w:jc w:val="center"/>
              <w:rPr>
                <w:rFonts w:ascii="Times New Roman" w:hAnsi="Times New Roman"/>
                <w:color w:val="000000"/>
                <w:sz w:val="20"/>
                <w:szCs w:val="20"/>
                <w:lang w:eastAsia="lt-LT"/>
              </w:rPr>
            </w:pPr>
            <w:r w:rsidRPr="00400E88">
              <w:rPr>
                <w:rFonts w:ascii="Times New Roman" w:hAnsi="Times New Roman"/>
                <w:color w:val="000000"/>
                <w:sz w:val="20"/>
                <w:szCs w:val="20"/>
                <w:lang w:eastAsia="lt-LT"/>
              </w:rPr>
              <w:t>96</w:t>
            </w:r>
          </w:p>
        </w:tc>
        <w:tc>
          <w:tcPr>
            <w:tcW w:w="851" w:type="dxa"/>
            <w:gridSpan w:val="2"/>
            <w:tcBorders>
              <w:top w:val="single" w:sz="4" w:space="0" w:color="auto"/>
              <w:left w:val="nil"/>
              <w:bottom w:val="single" w:sz="4" w:space="0" w:color="auto"/>
              <w:right w:val="single" w:sz="4" w:space="0" w:color="auto"/>
            </w:tcBorders>
            <w:shd w:val="clear" w:color="auto" w:fill="FFFFFF"/>
            <w:noWrap/>
            <w:vAlign w:val="bottom"/>
          </w:tcPr>
          <w:p w:rsidR="00C3547A" w:rsidRPr="00400E88" w:rsidRDefault="00C3547A" w:rsidP="00A340DB">
            <w:pPr>
              <w:spacing w:after="0" w:afterAutospacing="0"/>
              <w:jc w:val="center"/>
              <w:rPr>
                <w:rFonts w:ascii="Times New Roman" w:hAnsi="Times New Roman"/>
                <w:color w:val="000000"/>
                <w:sz w:val="20"/>
                <w:szCs w:val="20"/>
                <w:lang w:eastAsia="lt-LT"/>
              </w:rPr>
            </w:pPr>
            <w:r w:rsidRPr="00400E88">
              <w:rPr>
                <w:rFonts w:ascii="Times New Roman" w:hAnsi="Times New Roman"/>
                <w:color w:val="000000"/>
                <w:sz w:val="20"/>
                <w:szCs w:val="20"/>
                <w:lang w:eastAsia="lt-LT"/>
              </w:rPr>
              <w:t>192</w:t>
            </w:r>
          </w:p>
        </w:tc>
        <w:tc>
          <w:tcPr>
            <w:tcW w:w="850" w:type="dxa"/>
            <w:gridSpan w:val="2"/>
            <w:tcBorders>
              <w:top w:val="single" w:sz="4" w:space="0" w:color="auto"/>
              <w:left w:val="nil"/>
              <w:bottom w:val="single" w:sz="4" w:space="0" w:color="auto"/>
              <w:right w:val="nil"/>
            </w:tcBorders>
            <w:shd w:val="clear" w:color="auto" w:fill="FFFFFF"/>
            <w:noWrap/>
            <w:vAlign w:val="bottom"/>
          </w:tcPr>
          <w:p w:rsidR="00C3547A" w:rsidRPr="00400E88" w:rsidRDefault="00C3547A" w:rsidP="00A340DB">
            <w:pPr>
              <w:spacing w:after="0" w:afterAutospacing="0"/>
              <w:jc w:val="center"/>
              <w:rPr>
                <w:rFonts w:ascii="Times New Roman" w:hAnsi="Times New Roman"/>
                <w:color w:val="000000"/>
                <w:sz w:val="20"/>
                <w:szCs w:val="20"/>
                <w:lang w:eastAsia="lt-LT"/>
              </w:rPr>
            </w:pPr>
            <w:r w:rsidRPr="00400E88">
              <w:rPr>
                <w:rFonts w:ascii="Times New Roman" w:hAnsi="Times New Roman"/>
                <w:color w:val="000000"/>
                <w:sz w:val="20"/>
                <w:szCs w:val="20"/>
                <w:lang w:eastAsia="lt-LT"/>
              </w:rPr>
              <w:t>192</w:t>
            </w:r>
          </w:p>
        </w:tc>
        <w:tc>
          <w:tcPr>
            <w:tcW w:w="993"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tcPr>
          <w:p w:rsidR="00C3547A" w:rsidRPr="00400E88" w:rsidRDefault="00A340DB" w:rsidP="00A340DB">
            <w:pPr>
              <w:spacing w:after="0" w:afterAutospacing="0"/>
              <w:jc w:val="center"/>
              <w:rPr>
                <w:rFonts w:ascii="Times New Roman" w:hAnsi="Times New Roman"/>
                <w:color w:val="000000"/>
                <w:sz w:val="20"/>
                <w:szCs w:val="20"/>
                <w:lang w:eastAsia="lt-LT"/>
              </w:rPr>
            </w:pPr>
            <w:r w:rsidRPr="00400E88">
              <w:rPr>
                <w:rFonts w:ascii="Times New Roman" w:hAnsi="Times New Roman"/>
                <w:color w:val="000000"/>
                <w:sz w:val="20"/>
                <w:szCs w:val="20"/>
                <w:lang w:eastAsia="lt-LT"/>
              </w:rPr>
              <w:t>14</w:t>
            </w:r>
            <w:r w:rsidR="00C3547A" w:rsidRPr="00400E88">
              <w:rPr>
                <w:rFonts w:ascii="Times New Roman" w:hAnsi="Times New Roman"/>
                <w:color w:val="000000"/>
                <w:sz w:val="20"/>
                <w:szCs w:val="20"/>
                <w:lang w:eastAsia="lt-LT"/>
              </w:rPr>
              <w:t>000</w:t>
            </w:r>
          </w:p>
        </w:tc>
        <w:tc>
          <w:tcPr>
            <w:tcW w:w="841" w:type="dxa"/>
            <w:tcBorders>
              <w:top w:val="single" w:sz="4" w:space="0" w:color="auto"/>
              <w:left w:val="nil"/>
              <w:bottom w:val="single" w:sz="4" w:space="0" w:color="auto"/>
              <w:right w:val="single" w:sz="4" w:space="0" w:color="auto"/>
            </w:tcBorders>
            <w:shd w:val="clear" w:color="auto" w:fill="FFFFFF"/>
            <w:noWrap/>
            <w:vAlign w:val="bottom"/>
          </w:tcPr>
          <w:p w:rsidR="00C3547A" w:rsidRPr="00400E88" w:rsidRDefault="00A340DB" w:rsidP="00A340DB">
            <w:pPr>
              <w:spacing w:after="0" w:afterAutospacing="0"/>
              <w:jc w:val="center"/>
              <w:rPr>
                <w:rFonts w:ascii="Times New Roman" w:hAnsi="Times New Roman"/>
                <w:color w:val="000000"/>
                <w:sz w:val="20"/>
                <w:szCs w:val="20"/>
                <w:lang w:eastAsia="lt-LT"/>
              </w:rPr>
            </w:pPr>
            <w:r w:rsidRPr="00400E88">
              <w:rPr>
                <w:rFonts w:ascii="Times New Roman" w:hAnsi="Times New Roman"/>
                <w:color w:val="000000"/>
                <w:sz w:val="20"/>
                <w:szCs w:val="20"/>
                <w:lang w:eastAsia="lt-LT"/>
              </w:rPr>
              <w:t>20</w:t>
            </w:r>
            <w:r w:rsidR="00C3547A" w:rsidRPr="00400E88">
              <w:rPr>
                <w:rFonts w:ascii="Times New Roman" w:hAnsi="Times New Roman"/>
                <w:color w:val="000000"/>
                <w:sz w:val="20"/>
                <w:szCs w:val="20"/>
                <w:lang w:eastAsia="lt-LT"/>
              </w:rPr>
              <w:t xml:space="preserve"> 000</w:t>
            </w:r>
          </w:p>
        </w:tc>
        <w:tc>
          <w:tcPr>
            <w:tcW w:w="860" w:type="dxa"/>
            <w:gridSpan w:val="2"/>
            <w:tcBorders>
              <w:top w:val="single" w:sz="4" w:space="0" w:color="auto"/>
              <w:left w:val="nil"/>
              <w:bottom w:val="single" w:sz="4" w:space="0" w:color="auto"/>
              <w:right w:val="single" w:sz="8" w:space="0" w:color="auto"/>
            </w:tcBorders>
            <w:shd w:val="clear" w:color="auto" w:fill="FFFFFF"/>
            <w:noWrap/>
            <w:vAlign w:val="bottom"/>
          </w:tcPr>
          <w:p w:rsidR="00C3547A" w:rsidRPr="00400E88" w:rsidRDefault="00C3547A" w:rsidP="00A340DB">
            <w:pPr>
              <w:spacing w:after="0" w:afterAutospacing="0"/>
              <w:jc w:val="center"/>
              <w:rPr>
                <w:rFonts w:ascii="Times New Roman" w:hAnsi="Times New Roman"/>
                <w:color w:val="000000"/>
                <w:sz w:val="20"/>
                <w:szCs w:val="20"/>
                <w:lang w:eastAsia="lt-LT"/>
              </w:rPr>
            </w:pPr>
            <w:r w:rsidRPr="00400E88">
              <w:rPr>
                <w:rFonts w:ascii="Times New Roman" w:hAnsi="Times New Roman"/>
                <w:color w:val="000000"/>
                <w:sz w:val="20"/>
                <w:szCs w:val="20"/>
                <w:lang w:eastAsia="lt-LT"/>
              </w:rPr>
              <w:t>2</w:t>
            </w:r>
            <w:r w:rsidR="00A340DB" w:rsidRPr="00400E88">
              <w:rPr>
                <w:rFonts w:ascii="Times New Roman" w:hAnsi="Times New Roman"/>
                <w:color w:val="000000"/>
                <w:sz w:val="20"/>
                <w:szCs w:val="20"/>
                <w:lang w:eastAsia="lt-LT"/>
              </w:rPr>
              <w:t>80</w:t>
            </w:r>
            <w:r w:rsidRPr="00400E88">
              <w:rPr>
                <w:rFonts w:ascii="Times New Roman" w:hAnsi="Times New Roman"/>
                <w:color w:val="000000"/>
                <w:sz w:val="20"/>
                <w:szCs w:val="20"/>
                <w:lang w:eastAsia="lt-LT"/>
              </w:rPr>
              <w:t>00</w:t>
            </w:r>
          </w:p>
        </w:tc>
        <w:tc>
          <w:tcPr>
            <w:tcW w:w="992" w:type="dxa"/>
            <w:tcBorders>
              <w:top w:val="single" w:sz="4" w:space="0" w:color="auto"/>
              <w:left w:val="nil"/>
              <w:bottom w:val="single" w:sz="4" w:space="0" w:color="auto"/>
              <w:right w:val="single" w:sz="4" w:space="0" w:color="auto"/>
            </w:tcBorders>
            <w:shd w:val="clear" w:color="auto" w:fill="FFFFFF"/>
            <w:noWrap/>
            <w:vAlign w:val="bottom"/>
          </w:tcPr>
          <w:p w:rsidR="00C3547A" w:rsidRPr="00400E88" w:rsidRDefault="00C3547A" w:rsidP="00A340DB">
            <w:pPr>
              <w:spacing w:after="0" w:afterAutospacing="0"/>
              <w:jc w:val="center"/>
              <w:rPr>
                <w:rFonts w:ascii="Times New Roman" w:hAnsi="Times New Roman"/>
                <w:color w:val="000000"/>
                <w:sz w:val="20"/>
                <w:szCs w:val="20"/>
                <w:lang w:eastAsia="lt-LT"/>
              </w:rPr>
            </w:pPr>
            <w:r w:rsidRPr="00400E88">
              <w:rPr>
                <w:rFonts w:ascii="Times New Roman" w:hAnsi="Times New Roman"/>
                <w:color w:val="000000"/>
                <w:sz w:val="20"/>
                <w:szCs w:val="20"/>
                <w:lang w:eastAsia="lt-LT"/>
              </w:rPr>
              <w:t>900</w:t>
            </w:r>
          </w:p>
        </w:tc>
        <w:tc>
          <w:tcPr>
            <w:tcW w:w="850" w:type="dxa"/>
            <w:gridSpan w:val="2"/>
            <w:tcBorders>
              <w:top w:val="single" w:sz="4" w:space="0" w:color="auto"/>
              <w:left w:val="nil"/>
              <w:bottom w:val="single" w:sz="4" w:space="0" w:color="auto"/>
              <w:right w:val="single" w:sz="4" w:space="0" w:color="auto"/>
            </w:tcBorders>
            <w:shd w:val="clear" w:color="auto" w:fill="FFFFFF"/>
            <w:noWrap/>
            <w:vAlign w:val="bottom"/>
          </w:tcPr>
          <w:p w:rsidR="00C3547A" w:rsidRPr="00400E88" w:rsidRDefault="00C3547A" w:rsidP="00A340DB">
            <w:pPr>
              <w:spacing w:after="0" w:afterAutospacing="0"/>
              <w:jc w:val="center"/>
              <w:rPr>
                <w:rFonts w:ascii="Times New Roman" w:hAnsi="Times New Roman"/>
                <w:color w:val="000000"/>
                <w:sz w:val="20"/>
                <w:szCs w:val="20"/>
                <w:lang w:eastAsia="lt-LT"/>
              </w:rPr>
            </w:pPr>
            <w:r w:rsidRPr="00400E88">
              <w:rPr>
                <w:rFonts w:ascii="Times New Roman" w:hAnsi="Times New Roman"/>
                <w:color w:val="000000"/>
                <w:sz w:val="20"/>
                <w:szCs w:val="20"/>
                <w:lang w:eastAsia="lt-LT"/>
              </w:rPr>
              <w:t>1500</w:t>
            </w:r>
          </w:p>
        </w:tc>
        <w:tc>
          <w:tcPr>
            <w:tcW w:w="851" w:type="dxa"/>
            <w:tcBorders>
              <w:top w:val="single" w:sz="4" w:space="0" w:color="auto"/>
              <w:left w:val="nil"/>
              <w:bottom w:val="single" w:sz="4" w:space="0" w:color="auto"/>
              <w:right w:val="single" w:sz="4" w:space="0" w:color="auto"/>
            </w:tcBorders>
            <w:shd w:val="clear" w:color="auto" w:fill="FFFFFF"/>
            <w:noWrap/>
            <w:vAlign w:val="bottom"/>
          </w:tcPr>
          <w:p w:rsidR="00C3547A" w:rsidRPr="00400E88" w:rsidRDefault="00C3547A" w:rsidP="00A340DB">
            <w:pPr>
              <w:spacing w:after="0" w:afterAutospacing="0"/>
              <w:jc w:val="center"/>
              <w:rPr>
                <w:rFonts w:ascii="Times New Roman" w:hAnsi="Times New Roman"/>
                <w:color w:val="000000"/>
                <w:sz w:val="20"/>
                <w:szCs w:val="20"/>
                <w:lang w:eastAsia="lt-LT"/>
              </w:rPr>
            </w:pPr>
            <w:r w:rsidRPr="00400E88">
              <w:rPr>
                <w:rFonts w:ascii="Times New Roman" w:hAnsi="Times New Roman"/>
                <w:color w:val="000000"/>
                <w:sz w:val="20"/>
                <w:szCs w:val="20"/>
                <w:lang w:eastAsia="lt-LT"/>
              </w:rPr>
              <w:t>1500</w:t>
            </w:r>
          </w:p>
        </w:tc>
        <w:tc>
          <w:tcPr>
            <w:tcW w:w="992" w:type="dxa"/>
            <w:tcBorders>
              <w:top w:val="single" w:sz="4" w:space="0" w:color="auto"/>
              <w:left w:val="nil"/>
              <w:bottom w:val="single" w:sz="4" w:space="0" w:color="auto"/>
              <w:right w:val="single" w:sz="4" w:space="0" w:color="auto"/>
            </w:tcBorders>
            <w:shd w:val="clear" w:color="auto" w:fill="FFFFFF"/>
            <w:noWrap/>
            <w:vAlign w:val="bottom"/>
          </w:tcPr>
          <w:p w:rsidR="00C3547A" w:rsidRPr="00400E88" w:rsidRDefault="00C3547A" w:rsidP="00A340DB">
            <w:pPr>
              <w:spacing w:after="0" w:afterAutospacing="0"/>
              <w:jc w:val="center"/>
              <w:rPr>
                <w:rFonts w:ascii="Times New Roman" w:hAnsi="Times New Roman"/>
                <w:color w:val="000000"/>
                <w:sz w:val="20"/>
                <w:szCs w:val="20"/>
                <w:lang w:eastAsia="lt-LT"/>
              </w:rPr>
            </w:pPr>
            <w:r w:rsidRPr="00400E88">
              <w:rPr>
                <w:rFonts w:ascii="Times New Roman" w:hAnsi="Times New Roman"/>
                <w:color w:val="000000"/>
                <w:sz w:val="20"/>
                <w:szCs w:val="20"/>
                <w:lang w:eastAsia="lt-LT"/>
              </w:rPr>
              <w:t>42 %</w:t>
            </w:r>
          </w:p>
        </w:tc>
        <w:tc>
          <w:tcPr>
            <w:tcW w:w="992" w:type="dxa"/>
            <w:tcBorders>
              <w:top w:val="single" w:sz="4" w:space="0" w:color="auto"/>
              <w:left w:val="single" w:sz="8" w:space="0" w:color="auto"/>
              <w:bottom w:val="single" w:sz="4" w:space="0" w:color="auto"/>
              <w:right w:val="single" w:sz="4" w:space="0" w:color="auto"/>
            </w:tcBorders>
            <w:shd w:val="clear" w:color="auto" w:fill="FFFFFF"/>
            <w:noWrap/>
            <w:vAlign w:val="bottom"/>
          </w:tcPr>
          <w:p w:rsidR="00C3547A" w:rsidRPr="00400E88" w:rsidRDefault="00C3547A" w:rsidP="00A340DB">
            <w:pPr>
              <w:spacing w:after="0" w:afterAutospacing="0"/>
              <w:jc w:val="center"/>
              <w:rPr>
                <w:rFonts w:ascii="Times New Roman" w:hAnsi="Times New Roman"/>
                <w:color w:val="000000"/>
                <w:sz w:val="20"/>
                <w:szCs w:val="20"/>
                <w:lang w:eastAsia="lt-LT"/>
              </w:rPr>
            </w:pPr>
            <w:r w:rsidRPr="00400E88">
              <w:rPr>
                <w:rFonts w:ascii="Times New Roman" w:hAnsi="Times New Roman"/>
                <w:color w:val="000000"/>
                <w:sz w:val="20"/>
                <w:szCs w:val="20"/>
                <w:lang w:eastAsia="lt-LT"/>
              </w:rPr>
              <w:t>57 %</w:t>
            </w:r>
          </w:p>
        </w:tc>
        <w:tc>
          <w:tcPr>
            <w:tcW w:w="851" w:type="dxa"/>
            <w:gridSpan w:val="3"/>
            <w:tcBorders>
              <w:top w:val="single" w:sz="4" w:space="0" w:color="auto"/>
              <w:left w:val="single" w:sz="8" w:space="0" w:color="auto"/>
              <w:bottom w:val="single" w:sz="4" w:space="0" w:color="auto"/>
              <w:right w:val="single" w:sz="8" w:space="0" w:color="auto"/>
            </w:tcBorders>
            <w:shd w:val="clear" w:color="auto" w:fill="FFFFFF"/>
            <w:noWrap/>
            <w:vAlign w:val="bottom"/>
          </w:tcPr>
          <w:p w:rsidR="00C3547A" w:rsidRPr="00400E88" w:rsidRDefault="00C3547A" w:rsidP="00A340DB">
            <w:pPr>
              <w:spacing w:after="0" w:afterAutospacing="0"/>
              <w:jc w:val="center"/>
              <w:rPr>
                <w:rFonts w:ascii="Times New Roman" w:hAnsi="Times New Roman"/>
                <w:color w:val="000000"/>
                <w:sz w:val="20"/>
                <w:szCs w:val="20"/>
                <w:lang w:eastAsia="lt-LT"/>
              </w:rPr>
            </w:pPr>
            <w:r w:rsidRPr="00400E88">
              <w:rPr>
                <w:rFonts w:ascii="Times New Roman" w:hAnsi="Times New Roman"/>
                <w:color w:val="000000"/>
                <w:sz w:val="20"/>
                <w:szCs w:val="20"/>
                <w:lang w:eastAsia="lt-LT"/>
              </w:rPr>
              <w:t>57 %</w:t>
            </w:r>
          </w:p>
        </w:tc>
      </w:tr>
      <w:tr w:rsidR="0057443C" w:rsidRPr="00400E88" w:rsidTr="00034C41">
        <w:trPr>
          <w:gridAfter w:val="4"/>
          <w:wAfter w:w="5540" w:type="dxa"/>
          <w:trHeight w:val="300"/>
        </w:trPr>
        <w:tc>
          <w:tcPr>
            <w:tcW w:w="3970" w:type="dxa"/>
            <w:tcBorders>
              <w:top w:val="single" w:sz="4" w:space="0" w:color="auto"/>
              <w:left w:val="single" w:sz="8" w:space="0" w:color="auto"/>
              <w:bottom w:val="single" w:sz="4" w:space="0" w:color="auto"/>
              <w:right w:val="single" w:sz="8" w:space="0" w:color="auto"/>
            </w:tcBorders>
            <w:noWrap/>
            <w:vAlign w:val="bottom"/>
          </w:tcPr>
          <w:p w:rsidR="00C3547A" w:rsidRPr="00400E88" w:rsidRDefault="00C3547A" w:rsidP="00A340DB">
            <w:pPr>
              <w:spacing w:after="0" w:afterAutospacing="0"/>
              <w:rPr>
                <w:rFonts w:ascii="Times New Roman" w:hAnsi="Times New Roman"/>
                <w:color w:val="000000"/>
                <w:sz w:val="20"/>
                <w:szCs w:val="20"/>
                <w:lang w:eastAsia="lt-LT"/>
              </w:rPr>
            </w:pPr>
            <w:r w:rsidRPr="00400E88">
              <w:rPr>
                <w:rFonts w:ascii="Times New Roman" w:hAnsi="Times New Roman"/>
                <w:color w:val="000000"/>
                <w:sz w:val="20"/>
                <w:szCs w:val="20"/>
                <w:lang w:eastAsia="lt-LT"/>
              </w:rPr>
              <w:t>Kino salė</w:t>
            </w:r>
            <w:r w:rsidR="00614F14" w:rsidRPr="00400E88">
              <w:rPr>
                <w:rFonts w:ascii="Times New Roman" w:hAnsi="Times New Roman"/>
                <w:color w:val="000000"/>
                <w:sz w:val="20"/>
                <w:szCs w:val="20"/>
                <w:lang w:eastAsia="lt-LT"/>
              </w:rPr>
              <w:t xml:space="preserve"> (konkursinė sąlyga </w:t>
            </w:r>
            <w:r w:rsidR="00A340DB" w:rsidRPr="00400E88">
              <w:rPr>
                <w:rFonts w:ascii="Times New Roman" w:hAnsi="Times New Roman"/>
                <w:color w:val="000000"/>
                <w:sz w:val="20"/>
                <w:szCs w:val="20"/>
                <w:lang w:eastAsia="lt-LT"/>
              </w:rPr>
              <w:t>kino seansams ir kt. renginiams</w:t>
            </w:r>
            <w:r w:rsidR="00614F14" w:rsidRPr="00400E88">
              <w:rPr>
                <w:rFonts w:ascii="Times New Roman" w:hAnsi="Times New Roman"/>
                <w:color w:val="000000"/>
                <w:sz w:val="20"/>
                <w:szCs w:val="20"/>
                <w:lang w:eastAsia="lt-LT"/>
              </w:rPr>
              <w:t>)</w:t>
            </w:r>
          </w:p>
        </w:tc>
        <w:tc>
          <w:tcPr>
            <w:tcW w:w="992" w:type="dxa"/>
            <w:tcBorders>
              <w:top w:val="single" w:sz="4" w:space="0" w:color="auto"/>
              <w:left w:val="nil"/>
              <w:bottom w:val="single" w:sz="4" w:space="0" w:color="auto"/>
              <w:right w:val="single" w:sz="4" w:space="0" w:color="auto"/>
            </w:tcBorders>
            <w:noWrap/>
            <w:vAlign w:val="bottom"/>
          </w:tcPr>
          <w:p w:rsidR="00C3547A" w:rsidRPr="00400E88" w:rsidRDefault="00C3547A" w:rsidP="00A340DB">
            <w:pPr>
              <w:spacing w:after="0" w:afterAutospacing="0"/>
              <w:jc w:val="center"/>
              <w:rPr>
                <w:rFonts w:ascii="Times New Roman" w:hAnsi="Times New Roman"/>
                <w:color w:val="000000"/>
                <w:sz w:val="20"/>
                <w:szCs w:val="20"/>
                <w:lang w:eastAsia="lt-LT"/>
              </w:rPr>
            </w:pPr>
            <w:r w:rsidRPr="00400E88">
              <w:rPr>
                <w:rFonts w:ascii="Times New Roman" w:hAnsi="Times New Roman"/>
                <w:color w:val="000000"/>
                <w:sz w:val="20"/>
                <w:szCs w:val="20"/>
                <w:lang w:eastAsia="lt-LT"/>
              </w:rPr>
              <w:t>135</w:t>
            </w:r>
          </w:p>
        </w:tc>
        <w:tc>
          <w:tcPr>
            <w:tcW w:w="851" w:type="dxa"/>
            <w:gridSpan w:val="2"/>
            <w:tcBorders>
              <w:top w:val="single" w:sz="4" w:space="0" w:color="auto"/>
              <w:left w:val="nil"/>
              <w:bottom w:val="single" w:sz="4" w:space="0" w:color="auto"/>
              <w:right w:val="single" w:sz="4" w:space="0" w:color="auto"/>
            </w:tcBorders>
            <w:noWrap/>
            <w:vAlign w:val="bottom"/>
          </w:tcPr>
          <w:p w:rsidR="00C3547A" w:rsidRPr="00400E88" w:rsidRDefault="00C3547A" w:rsidP="00A340DB">
            <w:pPr>
              <w:spacing w:after="0" w:afterAutospacing="0"/>
              <w:jc w:val="center"/>
              <w:rPr>
                <w:rFonts w:ascii="Times New Roman" w:hAnsi="Times New Roman"/>
                <w:color w:val="000000"/>
                <w:sz w:val="20"/>
                <w:szCs w:val="20"/>
                <w:lang w:eastAsia="lt-LT"/>
              </w:rPr>
            </w:pPr>
            <w:r w:rsidRPr="00400E88">
              <w:rPr>
                <w:rFonts w:ascii="Times New Roman" w:hAnsi="Times New Roman"/>
                <w:color w:val="000000"/>
                <w:sz w:val="20"/>
                <w:szCs w:val="20"/>
                <w:lang w:eastAsia="lt-LT"/>
              </w:rPr>
              <w:t>180</w:t>
            </w:r>
          </w:p>
        </w:tc>
        <w:tc>
          <w:tcPr>
            <w:tcW w:w="850" w:type="dxa"/>
            <w:gridSpan w:val="2"/>
            <w:tcBorders>
              <w:top w:val="single" w:sz="4" w:space="0" w:color="auto"/>
              <w:left w:val="nil"/>
              <w:bottom w:val="single" w:sz="4" w:space="0" w:color="auto"/>
              <w:right w:val="nil"/>
            </w:tcBorders>
            <w:noWrap/>
            <w:vAlign w:val="bottom"/>
          </w:tcPr>
          <w:p w:rsidR="00C3547A" w:rsidRPr="00400E88" w:rsidRDefault="00C3547A" w:rsidP="00A340DB">
            <w:pPr>
              <w:spacing w:after="0" w:afterAutospacing="0"/>
              <w:jc w:val="center"/>
              <w:rPr>
                <w:rFonts w:ascii="Times New Roman" w:hAnsi="Times New Roman"/>
                <w:color w:val="000000"/>
                <w:sz w:val="20"/>
                <w:szCs w:val="20"/>
                <w:lang w:eastAsia="lt-LT"/>
              </w:rPr>
            </w:pPr>
            <w:r w:rsidRPr="00400E88">
              <w:rPr>
                <w:rFonts w:ascii="Times New Roman" w:hAnsi="Times New Roman"/>
                <w:color w:val="000000"/>
                <w:sz w:val="20"/>
                <w:szCs w:val="20"/>
                <w:lang w:eastAsia="lt-LT"/>
              </w:rPr>
              <w:t>180</w:t>
            </w:r>
          </w:p>
        </w:tc>
        <w:tc>
          <w:tcPr>
            <w:tcW w:w="993" w:type="dxa"/>
            <w:gridSpan w:val="2"/>
            <w:tcBorders>
              <w:top w:val="single" w:sz="4" w:space="0" w:color="auto"/>
              <w:left w:val="single" w:sz="8" w:space="0" w:color="auto"/>
              <w:bottom w:val="single" w:sz="4" w:space="0" w:color="auto"/>
              <w:right w:val="single" w:sz="4" w:space="0" w:color="auto"/>
            </w:tcBorders>
            <w:noWrap/>
            <w:vAlign w:val="bottom"/>
          </w:tcPr>
          <w:p w:rsidR="00C3547A" w:rsidRPr="00400E88" w:rsidRDefault="00A340DB" w:rsidP="00A340DB">
            <w:pPr>
              <w:spacing w:after="0" w:afterAutospacing="0"/>
              <w:jc w:val="center"/>
              <w:rPr>
                <w:rFonts w:ascii="Times New Roman" w:hAnsi="Times New Roman"/>
                <w:color w:val="000000"/>
                <w:sz w:val="20"/>
                <w:szCs w:val="20"/>
                <w:lang w:eastAsia="lt-LT"/>
              </w:rPr>
            </w:pPr>
            <w:r w:rsidRPr="00400E88">
              <w:rPr>
                <w:rFonts w:ascii="Times New Roman" w:hAnsi="Times New Roman"/>
                <w:color w:val="000000"/>
                <w:sz w:val="20"/>
                <w:szCs w:val="20"/>
                <w:lang w:eastAsia="lt-LT"/>
              </w:rPr>
              <w:t>9000</w:t>
            </w:r>
          </w:p>
        </w:tc>
        <w:tc>
          <w:tcPr>
            <w:tcW w:w="841" w:type="dxa"/>
            <w:tcBorders>
              <w:top w:val="single" w:sz="4" w:space="0" w:color="auto"/>
              <w:left w:val="nil"/>
              <w:bottom w:val="single" w:sz="4" w:space="0" w:color="auto"/>
              <w:right w:val="single" w:sz="4" w:space="0" w:color="auto"/>
            </w:tcBorders>
            <w:noWrap/>
            <w:vAlign w:val="bottom"/>
          </w:tcPr>
          <w:p w:rsidR="00C3547A" w:rsidRPr="00400E88" w:rsidRDefault="00C3547A" w:rsidP="00A340DB">
            <w:pPr>
              <w:spacing w:after="0" w:afterAutospacing="0"/>
              <w:jc w:val="center"/>
              <w:rPr>
                <w:rFonts w:ascii="Times New Roman" w:hAnsi="Times New Roman"/>
                <w:color w:val="000000"/>
                <w:sz w:val="20"/>
                <w:szCs w:val="20"/>
                <w:lang w:eastAsia="lt-LT"/>
              </w:rPr>
            </w:pPr>
            <w:r w:rsidRPr="00400E88">
              <w:rPr>
                <w:rFonts w:ascii="Times New Roman" w:hAnsi="Times New Roman"/>
                <w:color w:val="000000"/>
                <w:sz w:val="20"/>
                <w:szCs w:val="20"/>
                <w:lang w:eastAsia="lt-LT"/>
              </w:rPr>
              <w:t>1</w:t>
            </w:r>
            <w:r w:rsidR="00A340DB" w:rsidRPr="00400E88">
              <w:rPr>
                <w:rFonts w:ascii="Times New Roman" w:hAnsi="Times New Roman"/>
                <w:color w:val="000000"/>
                <w:sz w:val="20"/>
                <w:szCs w:val="20"/>
                <w:lang w:eastAsia="lt-LT"/>
              </w:rPr>
              <w:t>4</w:t>
            </w:r>
            <w:r w:rsidRPr="00400E88">
              <w:rPr>
                <w:rFonts w:ascii="Times New Roman" w:hAnsi="Times New Roman"/>
                <w:color w:val="000000"/>
                <w:sz w:val="20"/>
                <w:szCs w:val="20"/>
                <w:lang w:eastAsia="lt-LT"/>
              </w:rPr>
              <w:t xml:space="preserve"> 000</w:t>
            </w:r>
          </w:p>
        </w:tc>
        <w:tc>
          <w:tcPr>
            <w:tcW w:w="860" w:type="dxa"/>
            <w:gridSpan w:val="2"/>
            <w:tcBorders>
              <w:top w:val="single" w:sz="4" w:space="0" w:color="auto"/>
              <w:left w:val="nil"/>
              <w:bottom w:val="single" w:sz="4" w:space="0" w:color="auto"/>
              <w:right w:val="single" w:sz="8" w:space="0" w:color="auto"/>
            </w:tcBorders>
            <w:noWrap/>
            <w:vAlign w:val="bottom"/>
          </w:tcPr>
          <w:p w:rsidR="00C3547A" w:rsidRPr="00400E88" w:rsidRDefault="00A340DB" w:rsidP="00A340DB">
            <w:pPr>
              <w:spacing w:after="0" w:afterAutospacing="0"/>
              <w:jc w:val="center"/>
              <w:rPr>
                <w:rFonts w:ascii="Times New Roman" w:hAnsi="Times New Roman"/>
                <w:color w:val="000000"/>
                <w:sz w:val="20"/>
                <w:szCs w:val="20"/>
                <w:lang w:eastAsia="lt-LT"/>
              </w:rPr>
            </w:pPr>
            <w:r w:rsidRPr="00400E88">
              <w:rPr>
                <w:rFonts w:ascii="Times New Roman" w:hAnsi="Times New Roman"/>
                <w:color w:val="000000"/>
                <w:sz w:val="20"/>
                <w:szCs w:val="20"/>
                <w:lang w:eastAsia="lt-LT"/>
              </w:rPr>
              <w:t>15 0</w:t>
            </w:r>
            <w:r w:rsidR="00C3547A" w:rsidRPr="00400E88">
              <w:rPr>
                <w:rFonts w:ascii="Times New Roman" w:hAnsi="Times New Roman"/>
                <w:color w:val="000000"/>
                <w:sz w:val="20"/>
                <w:szCs w:val="20"/>
                <w:lang w:eastAsia="lt-LT"/>
              </w:rPr>
              <w:t>00</w:t>
            </w:r>
          </w:p>
        </w:tc>
        <w:tc>
          <w:tcPr>
            <w:tcW w:w="992" w:type="dxa"/>
            <w:tcBorders>
              <w:top w:val="single" w:sz="4" w:space="0" w:color="auto"/>
              <w:left w:val="nil"/>
              <w:bottom w:val="single" w:sz="4" w:space="0" w:color="auto"/>
              <w:right w:val="single" w:sz="4" w:space="0" w:color="auto"/>
            </w:tcBorders>
            <w:noWrap/>
            <w:vAlign w:val="bottom"/>
          </w:tcPr>
          <w:p w:rsidR="00C3547A" w:rsidRPr="00400E88" w:rsidRDefault="00C3547A" w:rsidP="00A340DB">
            <w:pPr>
              <w:spacing w:after="0" w:afterAutospacing="0"/>
              <w:jc w:val="center"/>
              <w:rPr>
                <w:rFonts w:ascii="Times New Roman" w:hAnsi="Times New Roman"/>
                <w:color w:val="000000"/>
                <w:sz w:val="20"/>
                <w:szCs w:val="20"/>
                <w:lang w:eastAsia="lt-LT"/>
              </w:rPr>
            </w:pPr>
            <w:r w:rsidRPr="00400E88">
              <w:rPr>
                <w:rFonts w:ascii="Times New Roman" w:hAnsi="Times New Roman"/>
                <w:color w:val="000000"/>
                <w:sz w:val="20"/>
                <w:szCs w:val="20"/>
                <w:lang w:eastAsia="lt-LT"/>
              </w:rPr>
              <w:t>540</w:t>
            </w:r>
          </w:p>
        </w:tc>
        <w:tc>
          <w:tcPr>
            <w:tcW w:w="850" w:type="dxa"/>
            <w:gridSpan w:val="2"/>
            <w:tcBorders>
              <w:top w:val="single" w:sz="4" w:space="0" w:color="auto"/>
              <w:left w:val="nil"/>
              <w:bottom w:val="single" w:sz="4" w:space="0" w:color="auto"/>
              <w:right w:val="single" w:sz="4" w:space="0" w:color="auto"/>
            </w:tcBorders>
            <w:noWrap/>
            <w:vAlign w:val="bottom"/>
          </w:tcPr>
          <w:p w:rsidR="00C3547A" w:rsidRPr="00400E88" w:rsidRDefault="00C3547A" w:rsidP="00A340DB">
            <w:pPr>
              <w:spacing w:after="0" w:afterAutospacing="0"/>
              <w:jc w:val="center"/>
              <w:rPr>
                <w:rFonts w:ascii="Times New Roman" w:hAnsi="Times New Roman"/>
                <w:color w:val="000000"/>
                <w:sz w:val="20"/>
                <w:szCs w:val="20"/>
                <w:lang w:eastAsia="lt-LT"/>
              </w:rPr>
            </w:pPr>
            <w:r w:rsidRPr="00400E88">
              <w:rPr>
                <w:rFonts w:ascii="Times New Roman" w:hAnsi="Times New Roman"/>
                <w:color w:val="000000"/>
                <w:sz w:val="20"/>
                <w:szCs w:val="20"/>
                <w:lang w:eastAsia="lt-LT"/>
              </w:rPr>
              <w:t>720</w:t>
            </w:r>
          </w:p>
        </w:tc>
        <w:tc>
          <w:tcPr>
            <w:tcW w:w="851" w:type="dxa"/>
            <w:tcBorders>
              <w:top w:val="single" w:sz="4" w:space="0" w:color="auto"/>
              <w:left w:val="nil"/>
              <w:bottom w:val="single" w:sz="4" w:space="0" w:color="auto"/>
              <w:right w:val="single" w:sz="4" w:space="0" w:color="auto"/>
            </w:tcBorders>
            <w:noWrap/>
            <w:vAlign w:val="bottom"/>
          </w:tcPr>
          <w:p w:rsidR="00C3547A" w:rsidRPr="00400E88" w:rsidRDefault="00C3547A" w:rsidP="00A340DB">
            <w:pPr>
              <w:spacing w:after="0" w:afterAutospacing="0"/>
              <w:jc w:val="center"/>
              <w:rPr>
                <w:rFonts w:ascii="Times New Roman" w:hAnsi="Times New Roman"/>
                <w:color w:val="000000"/>
                <w:sz w:val="20"/>
                <w:szCs w:val="20"/>
                <w:lang w:eastAsia="lt-LT"/>
              </w:rPr>
            </w:pPr>
            <w:r w:rsidRPr="00400E88">
              <w:rPr>
                <w:rFonts w:ascii="Times New Roman" w:hAnsi="Times New Roman"/>
                <w:color w:val="000000"/>
                <w:sz w:val="20"/>
                <w:szCs w:val="20"/>
                <w:lang w:eastAsia="lt-LT"/>
              </w:rPr>
              <w:t>720</w:t>
            </w:r>
          </w:p>
        </w:tc>
        <w:tc>
          <w:tcPr>
            <w:tcW w:w="992" w:type="dxa"/>
            <w:tcBorders>
              <w:top w:val="single" w:sz="4" w:space="0" w:color="auto"/>
              <w:left w:val="nil"/>
              <w:bottom w:val="single" w:sz="4" w:space="0" w:color="auto"/>
              <w:right w:val="single" w:sz="4" w:space="0" w:color="auto"/>
            </w:tcBorders>
            <w:noWrap/>
            <w:vAlign w:val="bottom"/>
          </w:tcPr>
          <w:p w:rsidR="00C3547A" w:rsidRPr="00400E88" w:rsidRDefault="00C3547A" w:rsidP="00A340DB">
            <w:pPr>
              <w:spacing w:after="0" w:afterAutospacing="0"/>
              <w:jc w:val="center"/>
              <w:rPr>
                <w:rFonts w:ascii="Times New Roman" w:hAnsi="Times New Roman"/>
                <w:color w:val="000000"/>
                <w:sz w:val="20"/>
                <w:szCs w:val="20"/>
                <w:lang w:eastAsia="lt-LT"/>
              </w:rPr>
            </w:pPr>
            <w:r w:rsidRPr="00400E88">
              <w:rPr>
                <w:rFonts w:ascii="Times New Roman" w:hAnsi="Times New Roman"/>
                <w:color w:val="000000"/>
                <w:sz w:val="20"/>
                <w:szCs w:val="20"/>
                <w:lang w:eastAsia="lt-LT"/>
              </w:rPr>
              <w:t>25 %</w:t>
            </w:r>
          </w:p>
        </w:tc>
        <w:tc>
          <w:tcPr>
            <w:tcW w:w="992" w:type="dxa"/>
            <w:tcBorders>
              <w:top w:val="single" w:sz="4" w:space="0" w:color="auto"/>
              <w:left w:val="single" w:sz="8" w:space="0" w:color="auto"/>
              <w:bottom w:val="single" w:sz="4" w:space="0" w:color="auto"/>
              <w:right w:val="single" w:sz="4" w:space="0" w:color="auto"/>
            </w:tcBorders>
            <w:noWrap/>
            <w:vAlign w:val="bottom"/>
          </w:tcPr>
          <w:p w:rsidR="00C3547A" w:rsidRPr="00400E88" w:rsidRDefault="00C3547A" w:rsidP="00A340DB">
            <w:pPr>
              <w:spacing w:after="0" w:afterAutospacing="0"/>
              <w:jc w:val="center"/>
              <w:rPr>
                <w:rFonts w:ascii="Times New Roman" w:hAnsi="Times New Roman"/>
                <w:color w:val="000000"/>
                <w:sz w:val="20"/>
                <w:szCs w:val="20"/>
                <w:lang w:eastAsia="lt-LT"/>
              </w:rPr>
            </w:pPr>
            <w:r w:rsidRPr="00400E88">
              <w:rPr>
                <w:rFonts w:ascii="Times New Roman" w:hAnsi="Times New Roman"/>
                <w:color w:val="000000"/>
                <w:sz w:val="20"/>
                <w:szCs w:val="20"/>
                <w:lang w:eastAsia="lt-LT"/>
              </w:rPr>
              <w:t>25 %</w:t>
            </w:r>
          </w:p>
        </w:tc>
        <w:tc>
          <w:tcPr>
            <w:tcW w:w="851" w:type="dxa"/>
            <w:gridSpan w:val="3"/>
            <w:tcBorders>
              <w:top w:val="single" w:sz="4" w:space="0" w:color="auto"/>
              <w:left w:val="single" w:sz="8" w:space="0" w:color="auto"/>
              <w:bottom w:val="single" w:sz="4" w:space="0" w:color="auto"/>
              <w:right w:val="single" w:sz="8" w:space="0" w:color="auto"/>
            </w:tcBorders>
            <w:noWrap/>
            <w:vAlign w:val="bottom"/>
          </w:tcPr>
          <w:p w:rsidR="00C3547A" w:rsidRPr="00400E88" w:rsidRDefault="00C3547A" w:rsidP="00A340DB">
            <w:pPr>
              <w:spacing w:after="0" w:afterAutospacing="0"/>
              <w:jc w:val="center"/>
              <w:rPr>
                <w:rFonts w:ascii="Times New Roman" w:hAnsi="Times New Roman"/>
                <w:color w:val="000000"/>
                <w:sz w:val="20"/>
                <w:szCs w:val="20"/>
                <w:lang w:eastAsia="lt-LT"/>
              </w:rPr>
            </w:pPr>
            <w:r w:rsidRPr="00400E88">
              <w:rPr>
                <w:rFonts w:ascii="Times New Roman" w:hAnsi="Times New Roman"/>
                <w:color w:val="000000"/>
                <w:sz w:val="20"/>
                <w:szCs w:val="20"/>
                <w:lang w:eastAsia="lt-LT"/>
              </w:rPr>
              <w:t>25 %</w:t>
            </w:r>
          </w:p>
        </w:tc>
      </w:tr>
      <w:tr w:rsidR="0057443C" w:rsidRPr="00400E88" w:rsidTr="00034C41">
        <w:trPr>
          <w:gridAfter w:val="4"/>
          <w:wAfter w:w="5540" w:type="dxa"/>
          <w:trHeight w:val="300"/>
        </w:trPr>
        <w:tc>
          <w:tcPr>
            <w:tcW w:w="3970" w:type="dxa"/>
            <w:tcBorders>
              <w:top w:val="single" w:sz="4" w:space="0" w:color="auto"/>
              <w:left w:val="single" w:sz="4" w:space="0" w:color="auto"/>
              <w:bottom w:val="single" w:sz="4" w:space="0" w:color="auto"/>
              <w:right w:val="single" w:sz="8" w:space="0" w:color="auto"/>
            </w:tcBorders>
            <w:noWrap/>
            <w:vAlign w:val="bottom"/>
          </w:tcPr>
          <w:p w:rsidR="00C3547A" w:rsidRPr="00400E88" w:rsidRDefault="00C3547A" w:rsidP="00F850D4">
            <w:pPr>
              <w:spacing w:after="0" w:afterAutospacing="0"/>
              <w:rPr>
                <w:rFonts w:ascii="Times New Roman" w:hAnsi="Times New Roman"/>
                <w:color w:val="000000"/>
                <w:sz w:val="20"/>
                <w:szCs w:val="20"/>
                <w:lang w:eastAsia="lt-LT"/>
              </w:rPr>
            </w:pPr>
            <w:r w:rsidRPr="00400E88">
              <w:rPr>
                <w:rFonts w:ascii="Times New Roman" w:hAnsi="Times New Roman"/>
                <w:color w:val="000000"/>
                <w:sz w:val="20"/>
                <w:szCs w:val="20"/>
                <w:lang w:eastAsia="lt-LT"/>
              </w:rPr>
              <w:t>Konferencijų / renginių salė (1 a.)</w:t>
            </w:r>
          </w:p>
        </w:tc>
        <w:tc>
          <w:tcPr>
            <w:tcW w:w="992" w:type="dxa"/>
            <w:tcBorders>
              <w:top w:val="single" w:sz="4" w:space="0" w:color="auto"/>
              <w:left w:val="nil"/>
              <w:bottom w:val="single" w:sz="4" w:space="0" w:color="auto"/>
              <w:right w:val="single" w:sz="4" w:space="0" w:color="auto"/>
            </w:tcBorders>
            <w:noWrap/>
            <w:vAlign w:val="bottom"/>
          </w:tcPr>
          <w:p w:rsidR="00C3547A" w:rsidRPr="00400E88" w:rsidRDefault="00B97BF7" w:rsidP="00A340DB">
            <w:pPr>
              <w:spacing w:after="0" w:afterAutospacing="0"/>
              <w:jc w:val="center"/>
              <w:rPr>
                <w:rFonts w:ascii="Times New Roman" w:hAnsi="Times New Roman"/>
                <w:color w:val="000000"/>
                <w:sz w:val="20"/>
                <w:szCs w:val="20"/>
                <w:lang w:eastAsia="lt-LT"/>
              </w:rPr>
            </w:pPr>
            <w:r w:rsidRPr="00400E88">
              <w:rPr>
                <w:rFonts w:ascii="Times New Roman" w:hAnsi="Times New Roman"/>
                <w:color w:val="000000"/>
                <w:sz w:val="20"/>
                <w:szCs w:val="20"/>
                <w:lang w:eastAsia="lt-LT"/>
              </w:rPr>
              <w:t>48</w:t>
            </w:r>
          </w:p>
        </w:tc>
        <w:tc>
          <w:tcPr>
            <w:tcW w:w="851" w:type="dxa"/>
            <w:gridSpan w:val="2"/>
            <w:tcBorders>
              <w:top w:val="single" w:sz="4" w:space="0" w:color="auto"/>
              <w:left w:val="nil"/>
              <w:bottom w:val="single" w:sz="4" w:space="0" w:color="auto"/>
              <w:right w:val="single" w:sz="4" w:space="0" w:color="auto"/>
            </w:tcBorders>
            <w:noWrap/>
            <w:vAlign w:val="bottom"/>
          </w:tcPr>
          <w:p w:rsidR="00C3547A" w:rsidRPr="00400E88" w:rsidRDefault="00C3547A" w:rsidP="00A340DB">
            <w:pPr>
              <w:spacing w:after="0" w:afterAutospacing="0"/>
              <w:jc w:val="center"/>
              <w:rPr>
                <w:rFonts w:ascii="Times New Roman" w:hAnsi="Times New Roman"/>
                <w:color w:val="000000"/>
                <w:sz w:val="20"/>
                <w:szCs w:val="20"/>
                <w:lang w:eastAsia="lt-LT"/>
              </w:rPr>
            </w:pPr>
            <w:r w:rsidRPr="00400E88">
              <w:rPr>
                <w:rFonts w:ascii="Times New Roman" w:hAnsi="Times New Roman"/>
                <w:color w:val="000000"/>
                <w:sz w:val="20"/>
                <w:szCs w:val="20"/>
                <w:lang w:eastAsia="lt-LT"/>
              </w:rPr>
              <w:t>96</w:t>
            </w:r>
          </w:p>
        </w:tc>
        <w:tc>
          <w:tcPr>
            <w:tcW w:w="850" w:type="dxa"/>
            <w:gridSpan w:val="2"/>
            <w:tcBorders>
              <w:top w:val="single" w:sz="4" w:space="0" w:color="auto"/>
              <w:left w:val="nil"/>
              <w:bottom w:val="single" w:sz="4" w:space="0" w:color="auto"/>
              <w:right w:val="nil"/>
            </w:tcBorders>
            <w:noWrap/>
            <w:vAlign w:val="bottom"/>
          </w:tcPr>
          <w:p w:rsidR="00C3547A" w:rsidRPr="00400E88" w:rsidRDefault="008A31B5" w:rsidP="00A340DB">
            <w:pPr>
              <w:spacing w:after="0" w:afterAutospacing="0"/>
              <w:jc w:val="center"/>
              <w:rPr>
                <w:rFonts w:ascii="Times New Roman" w:hAnsi="Times New Roman"/>
                <w:color w:val="000000"/>
                <w:sz w:val="20"/>
                <w:szCs w:val="20"/>
                <w:lang w:eastAsia="lt-LT"/>
              </w:rPr>
            </w:pPr>
            <w:r w:rsidRPr="00400E88">
              <w:rPr>
                <w:rFonts w:ascii="Times New Roman" w:hAnsi="Times New Roman"/>
                <w:color w:val="000000"/>
                <w:sz w:val="20"/>
                <w:szCs w:val="20"/>
                <w:lang w:eastAsia="lt-LT"/>
              </w:rPr>
              <w:t>96</w:t>
            </w:r>
          </w:p>
        </w:tc>
        <w:tc>
          <w:tcPr>
            <w:tcW w:w="993" w:type="dxa"/>
            <w:gridSpan w:val="2"/>
            <w:tcBorders>
              <w:top w:val="single" w:sz="4" w:space="0" w:color="auto"/>
              <w:left w:val="single" w:sz="8" w:space="0" w:color="auto"/>
              <w:bottom w:val="single" w:sz="4" w:space="0" w:color="auto"/>
              <w:right w:val="single" w:sz="4" w:space="0" w:color="auto"/>
            </w:tcBorders>
            <w:noWrap/>
            <w:vAlign w:val="bottom"/>
          </w:tcPr>
          <w:p w:rsidR="00C3547A" w:rsidRPr="00400E88" w:rsidRDefault="00C3547A" w:rsidP="00A340DB">
            <w:pPr>
              <w:spacing w:after="0" w:afterAutospacing="0"/>
              <w:jc w:val="center"/>
              <w:rPr>
                <w:rFonts w:ascii="Times New Roman" w:hAnsi="Times New Roman"/>
                <w:color w:val="000000"/>
                <w:sz w:val="20"/>
                <w:szCs w:val="20"/>
                <w:lang w:eastAsia="lt-LT"/>
              </w:rPr>
            </w:pPr>
            <w:r w:rsidRPr="00400E88">
              <w:rPr>
                <w:rFonts w:ascii="Times New Roman" w:hAnsi="Times New Roman"/>
                <w:color w:val="000000"/>
                <w:sz w:val="20"/>
                <w:szCs w:val="20"/>
                <w:lang w:eastAsia="lt-LT"/>
              </w:rPr>
              <w:t>2000</w:t>
            </w:r>
          </w:p>
        </w:tc>
        <w:tc>
          <w:tcPr>
            <w:tcW w:w="841" w:type="dxa"/>
            <w:tcBorders>
              <w:top w:val="single" w:sz="4" w:space="0" w:color="auto"/>
              <w:left w:val="nil"/>
              <w:bottom w:val="single" w:sz="4" w:space="0" w:color="auto"/>
              <w:right w:val="single" w:sz="4" w:space="0" w:color="auto"/>
            </w:tcBorders>
            <w:noWrap/>
            <w:vAlign w:val="bottom"/>
          </w:tcPr>
          <w:p w:rsidR="00C3547A" w:rsidRPr="00400E88" w:rsidRDefault="00A340DB" w:rsidP="00A340DB">
            <w:pPr>
              <w:spacing w:after="0" w:afterAutospacing="0"/>
              <w:jc w:val="center"/>
              <w:rPr>
                <w:rFonts w:ascii="Times New Roman" w:hAnsi="Times New Roman"/>
                <w:color w:val="000000"/>
                <w:sz w:val="20"/>
                <w:szCs w:val="20"/>
                <w:lang w:eastAsia="lt-LT"/>
              </w:rPr>
            </w:pPr>
            <w:r w:rsidRPr="00400E88">
              <w:rPr>
                <w:rFonts w:ascii="Times New Roman" w:hAnsi="Times New Roman"/>
                <w:color w:val="000000"/>
                <w:sz w:val="20"/>
                <w:szCs w:val="20"/>
                <w:lang w:eastAsia="lt-LT"/>
              </w:rPr>
              <w:t>5</w:t>
            </w:r>
            <w:r w:rsidR="00C3547A" w:rsidRPr="00400E88">
              <w:rPr>
                <w:rFonts w:ascii="Times New Roman" w:hAnsi="Times New Roman"/>
                <w:color w:val="000000"/>
                <w:sz w:val="20"/>
                <w:szCs w:val="20"/>
                <w:lang w:eastAsia="lt-LT"/>
              </w:rPr>
              <w:t xml:space="preserve"> 000</w:t>
            </w:r>
          </w:p>
        </w:tc>
        <w:tc>
          <w:tcPr>
            <w:tcW w:w="860" w:type="dxa"/>
            <w:gridSpan w:val="2"/>
            <w:tcBorders>
              <w:top w:val="single" w:sz="4" w:space="0" w:color="auto"/>
              <w:left w:val="nil"/>
              <w:bottom w:val="single" w:sz="4" w:space="0" w:color="auto"/>
              <w:right w:val="single" w:sz="8" w:space="0" w:color="auto"/>
            </w:tcBorders>
            <w:noWrap/>
            <w:vAlign w:val="bottom"/>
          </w:tcPr>
          <w:p w:rsidR="00C3547A" w:rsidRPr="00400E88" w:rsidRDefault="00A340DB" w:rsidP="00A340DB">
            <w:pPr>
              <w:spacing w:after="0" w:afterAutospacing="0"/>
              <w:jc w:val="center"/>
              <w:rPr>
                <w:rFonts w:ascii="Times New Roman" w:hAnsi="Times New Roman"/>
                <w:color w:val="000000"/>
                <w:sz w:val="20"/>
                <w:szCs w:val="20"/>
                <w:lang w:eastAsia="lt-LT"/>
              </w:rPr>
            </w:pPr>
            <w:r w:rsidRPr="00400E88">
              <w:rPr>
                <w:rFonts w:ascii="Times New Roman" w:hAnsi="Times New Roman"/>
                <w:color w:val="000000"/>
                <w:sz w:val="20"/>
                <w:szCs w:val="20"/>
                <w:lang w:eastAsia="lt-LT"/>
              </w:rPr>
              <w:t>7</w:t>
            </w:r>
            <w:r w:rsidR="00C3547A" w:rsidRPr="00400E88">
              <w:rPr>
                <w:rFonts w:ascii="Times New Roman" w:hAnsi="Times New Roman"/>
                <w:color w:val="000000"/>
                <w:sz w:val="20"/>
                <w:szCs w:val="20"/>
                <w:lang w:eastAsia="lt-LT"/>
              </w:rPr>
              <w:t xml:space="preserve"> 000</w:t>
            </w:r>
          </w:p>
        </w:tc>
        <w:tc>
          <w:tcPr>
            <w:tcW w:w="992" w:type="dxa"/>
            <w:tcBorders>
              <w:top w:val="single" w:sz="4" w:space="0" w:color="auto"/>
              <w:left w:val="nil"/>
              <w:bottom w:val="single" w:sz="4" w:space="0" w:color="auto"/>
              <w:right w:val="single" w:sz="4" w:space="0" w:color="auto"/>
            </w:tcBorders>
            <w:noWrap/>
            <w:vAlign w:val="bottom"/>
          </w:tcPr>
          <w:p w:rsidR="00C3547A" w:rsidRPr="00400E88" w:rsidRDefault="00C3547A" w:rsidP="00A340DB">
            <w:pPr>
              <w:spacing w:after="0" w:afterAutospacing="0"/>
              <w:jc w:val="center"/>
              <w:rPr>
                <w:rFonts w:ascii="Times New Roman" w:hAnsi="Times New Roman"/>
                <w:color w:val="000000"/>
                <w:sz w:val="20"/>
                <w:szCs w:val="20"/>
                <w:lang w:eastAsia="lt-LT"/>
              </w:rPr>
            </w:pPr>
            <w:r w:rsidRPr="00400E88">
              <w:rPr>
                <w:rFonts w:ascii="Times New Roman" w:hAnsi="Times New Roman"/>
                <w:color w:val="000000"/>
                <w:sz w:val="20"/>
                <w:szCs w:val="20"/>
                <w:lang w:eastAsia="lt-LT"/>
              </w:rPr>
              <w:t>190</w:t>
            </w:r>
          </w:p>
        </w:tc>
        <w:tc>
          <w:tcPr>
            <w:tcW w:w="850" w:type="dxa"/>
            <w:gridSpan w:val="2"/>
            <w:tcBorders>
              <w:top w:val="single" w:sz="4" w:space="0" w:color="auto"/>
              <w:left w:val="nil"/>
              <w:bottom w:val="single" w:sz="4" w:space="0" w:color="auto"/>
              <w:right w:val="single" w:sz="4" w:space="0" w:color="auto"/>
            </w:tcBorders>
            <w:noWrap/>
            <w:vAlign w:val="bottom"/>
          </w:tcPr>
          <w:p w:rsidR="00C3547A" w:rsidRPr="00400E88" w:rsidRDefault="00C3547A" w:rsidP="00A340DB">
            <w:pPr>
              <w:spacing w:after="0" w:afterAutospacing="0"/>
              <w:jc w:val="center"/>
              <w:rPr>
                <w:rFonts w:ascii="Times New Roman" w:hAnsi="Times New Roman"/>
                <w:color w:val="000000"/>
                <w:sz w:val="20"/>
                <w:szCs w:val="20"/>
                <w:lang w:eastAsia="lt-LT"/>
              </w:rPr>
            </w:pPr>
            <w:r w:rsidRPr="00400E88">
              <w:rPr>
                <w:rFonts w:ascii="Times New Roman" w:hAnsi="Times New Roman"/>
                <w:color w:val="000000"/>
                <w:sz w:val="20"/>
                <w:szCs w:val="20"/>
                <w:lang w:eastAsia="lt-LT"/>
              </w:rPr>
              <w:t>600</w:t>
            </w:r>
          </w:p>
        </w:tc>
        <w:tc>
          <w:tcPr>
            <w:tcW w:w="851" w:type="dxa"/>
            <w:tcBorders>
              <w:top w:val="single" w:sz="4" w:space="0" w:color="auto"/>
              <w:left w:val="nil"/>
              <w:bottom w:val="single" w:sz="4" w:space="0" w:color="auto"/>
              <w:right w:val="single" w:sz="4" w:space="0" w:color="auto"/>
            </w:tcBorders>
            <w:noWrap/>
            <w:vAlign w:val="bottom"/>
          </w:tcPr>
          <w:p w:rsidR="00C3547A" w:rsidRPr="00400E88" w:rsidRDefault="00C3547A" w:rsidP="00A340DB">
            <w:pPr>
              <w:spacing w:after="0" w:afterAutospacing="0"/>
              <w:jc w:val="center"/>
              <w:rPr>
                <w:rFonts w:ascii="Times New Roman" w:hAnsi="Times New Roman"/>
                <w:color w:val="000000"/>
                <w:sz w:val="20"/>
                <w:szCs w:val="20"/>
                <w:lang w:eastAsia="lt-LT"/>
              </w:rPr>
            </w:pPr>
            <w:r w:rsidRPr="00400E88">
              <w:rPr>
                <w:rFonts w:ascii="Times New Roman" w:hAnsi="Times New Roman"/>
                <w:color w:val="000000"/>
                <w:sz w:val="20"/>
                <w:szCs w:val="20"/>
                <w:lang w:eastAsia="lt-LT"/>
              </w:rPr>
              <w:t>800</w:t>
            </w:r>
          </w:p>
        </w:tc>
        <w:tc>
          <w:tcPr>
            <w:tcW w:w="992" w:type="dxa"/>
            <w:tcBorders>
              <w:top w:val="single" w:sz="4" w:space="0" w:color="auto"/>
              <w:left w:val="nil"/>
              <w:bottom w:val="single" w:sz="4" w:space="0" w:color="auto"/>
              <w:right w:val="single" w:sz="4" w:space="0" w:color="auto"/>
            </w:tcBorders>
            <w:noWrap/>
            <w:vAlign w:val="bottom"/>
          </w:tcPr>
          <w:p w:rsidR="00C3547A" w:rsidRPr="00400E88" w:rsidRDefault="00C3547A" w:rsidP="00A340DB">
            <w:pPr>
              <w:spacing w:after="0" w:afterAutospacing="0"/>
              <w:jc w:val="center"/>
              <w:rPr>
                <w:rFonts w:ascii="Times New Roman" w:hAnsi="Times New Roman"/>
                <w:color w:val="000000"/>
                <w:sz w:val="20"/>
                <w:szCs w:val="20"/>
                <w:lang w:eastAsia="lt-LT"/>
              </w:rPr>
            </w:pPr>
            <w:r w:rsidRPr="00400E88">
              <w:rPr>
                <w:rFonts w:ascii="Times New Roman" w:hAnsi="Times New Roman"/>
                <w:color w:val="000000"/>
                <w:sz w:val="20"/>
                <w:szCs w:val="20"/>
                <w:lang w:eastAsia="lt-LT"/>
              </w:rPr>
              <w:t>20 %</w:t>
            </w:r>
          </w:p>
        </w:tc>
        <w:tc>
          <w:tcPr>
            <w:tcW w:w="992" w:type="dxa"/>
            <w:tcBorders>
              <w:top w:val="single" w:sz="4" w:space="0" w:color="auto"/>
              <w:left w:val="single" w:sz="8" w:space="0" w:color="auto"/>
              <w:bottom w:val="single" w:sz="4" w:space="0" w:color="auto"/>
              <w:right w:val="single" w:sz="4" w:space="0" w:color="auto"/>
            </w:tcBorders>
            <w:noWrap/>
            <w:vAlign w:val="bottom"/>
          </w:tcPr>
          <w:p w:rsidR="00C3547A" w:rsidRPr="00400E88" w:rsidRDefault="00614F14" w:rsidP="00A340DB">
            <w:pPr>
              <w:spacing w:after="0" w:afterAutospacing="0"/>
              <w:jc w:val="center"/>
              <w:rPr>
                <w:rFonts w:ascii="Times New Roman" w:hAnsi="Times New Roman"/>
                <w:color w:val="000000"/>
                <w:sz w:val="20"/>
                <w:szCs w:val="20"/>
                <w:lang w:eastAsia="lt-LT"/>
              </w:rPr>
            </w:pPr>
            <w:r w:rsidRPr="00400E88">
              <w:rPr>
                <w:rFonts w:ascii="Times New Roman" w:hAnsi="Times New Roman"/>
                <w:color w:val="000000"/>
                <w:sz w:val="20"/>
                <w:szCs w:val="20"/>
                <w:lang w:eastAsia="lt-LT"/>
              </w:rPr>
              <w:t>3</w:t>
            </w:r>
            <w:r w:rsidR="00C3547A" w:rsidRPr="00400E88">
              <w:rPr>
                <w:rFonts w:ascii="Times New Roman" w:hAnsi="Times New Roman"/>
                <w:color w:val="000000"/>
                <w:sz w:val="20"/>
                <w:szCs w:val="20"/>
                <w:lang w:eastAsia="lt-LT"/>
              </w:rPr>
              <w:t>0 %</w:t>
            </w:r>
          </w:p>
        </w:tc>
        <w:tc>
          <w:tcPr>
            <w:tcW w:w="851" w:type="dxa"/>
            <w:gridSpan w:val="3"/>
            <w:tcBorders>
              <w:top w:val="single" w:sz="4" w:space="0" w:color="auto"/>
              <w:left w:val="single" w:sz="8" w:space="0" w:color="auto"/>
              <w:bottom w:val="single" w:sz="4" w:space="0" w:color="auto"/>
              <w:right w:val="single" w:sz="8" w:space="0" w:color="auto"/>
            </w:tcBorders>
            <w:noWrap/>
            <w:vAlign w:val="bottom"/>
          </w:tcPr>
          <w:p w:rsidR="00C3547A" w:rsidRPr="00400E88" w:rsidRDefault="00614F14" w:rsidP="00A340DB">
            <w:pPr>
              <w:spacing w:after="0" w:afterAutospacing="0"/>
              <w:jc w:val="center"/>
              <w:rPr>
                <w:rFonts w:ascii="Times New Roman" w:hAnsi="Times New Roman"/>
                <w:color w:val="000000"/>
                <w:sz w:val="20"/>
                <w:szCs w:val="20"/>
                <w:lang w:eastAsia="lt-LT"/>
              </w:rPr>
            </w:pPr>
            <w:r w:rsidRPr="00400E88">
              <w:rPr>
                <w:rFonts w:ascii="Times New Roman" w:hAnsi="Times New Roman"/>
                <w:color w:val="000000"/>
                <w:sz w:val="20"/>
                <w:szCs w:val="20"/>
                <w:lang w:eastAsia="lt-LT"/>
              </w:rPr>
              <w:t>4</w:t>
            </w:r>
            <w:r w:rsidR="00C3547A" w:rsidRPr="00400E88">
              <w:rPr>
                <w:rFonts w:ascii="Times New Roman" w:hAnsi="Times New Roman"/>
                <w:color w:val="000000"/>
                <w:sz w:val="20"/>
                <w:szCs w:val="20"/>
                <w:lang w:eastAsia="lt-LT"/>
              </w:rPr>
              <w:t>0 %</w:t>
            </w:r>
          </w:p>
        </w:tc>
      </w:tr>
      <w:tr w:rsidR="0057443C" w:rsidRPr="00400E88" w:rsidTr="00034C41">
        <w:trPr>
          <w:gridAfter w:val="4"/>
          <w:wAfter w:w="5540" w:type="dxa"/>
          <w:trHeight w:val="300"/>
        </w:trPr>
        <w:tc>
          <w:tcPr>
            <w:tcW w:w="3970" w:type="dxa"/>
            <w:tcBorders>
              <w:top w:val="single" w:sz="4" w:space="0" w:color="auto"/>
              <w:left w:val="single" w:sz="4" w:space="0" w:color="auto"/>
              <w:bottom w:val="single" w:sz="4" w:space="0" w:color="auto"/>
              <w:right w:val="single" w:sz="8" w:space="0" w:color="auto"/>
            </w:tcBorders>
            <w:noWrap/>
            <w:vAlign w:val="bottom"/>
          </w:tcPr>
          <w:p w:rsidR="00A340DB" w:rsidRPr="00400E88" w:rsidRDefault="00A340DB" w:rsidP="004C0B6E">
            <w:pPr>
              <w:spacing w:after="0" w:afterAutospacing="0"/>
              <w:rPr>
                <w:rFonts w:ascii="Times New Roman" w:hAnsi="Times New Roman"/>
                <w:color w:val="000000"/>
                <w:sz w:val="20"/>
                <w:szCs w:val="20"/>
                <w:lang w:eastAsia="lt-LT"/>
              </w:rPr>
            </w:pPr>
            <w:r w:rsidRPr="00400E88">
              <w:rPr>
                <w:rFonts w:ascii="Times New Roman" w:hAnsi="Times New Roman"/>
                <w:color w:val="000000"/>
                <w:sz w:val="20"/>
                <w:szCs w:val="20"/>
                <w:lang w:eastAsia="lt-LT"/>
              </w:rPr>
              <w:t>Repeticijų* ( t. sk. renginių) salė (5a.)</w:t>
            </w:r>
          </w:p>
        </w:tc>
        <w:tc>
          <w:tcPr>
            <w:tcW w:w="992" w:type="dxa"/>
            <w:tcBorders>
              <w:top w:val="single" w:sz="4" w:space="0" w:color="auto"/>
              <w:left w:val="nil"/>
              <w:bottom w:val="single" w:sz="4" w:space="0" w:color="auto"/>
              <w:right w:val="single" w:sz="4" w:space="0" w:color="auto"/>
            </w:tcBorders>
            <w:noWrap/>
            <w:vAlign w:val="bottom"/>
          </w:tcPr>
          <w:p w:rsidR="00A340DB" w:rsidRPr="00400E88" w:rsidRDefault="00A340DB" w:rsidP="00A340DB">
            <w:pPr>
              <w:spacing w:after="0" w:afterAutospacing="0"/>
              <w:jc w:val="center"/>
              <w:rPr>
                <w:rFonts w:ascii="Times New Roman" w:hAnsi="Times New Roman"/>
                <w:color w:val="000000"/>
                <w:sz w:val="20"/>
                <w:szCs w:val="20"/>
                <w:lang w:eastAsia="lt-LT"/>
              </w:rPr>
            </w:pPr>
            <w:r w:rsidRPr="00400E88">
              <w:rPr>
                <w:rFonts w:ascii="Times New Roman" w:hAnsi="Times New Roman"/>
                <w:color w:val="000000"/>
                <w:sz w:val="20"/>
                <w:szCs w:val="20"/>
                <w:lang w:eastAsia="lt-LT"/>
              </w:rPr>
              <w:t>160</w:t>
            </w:r>
          </w:p>
        </w:tc>
        <w:tc>
          <w:tcPr>
            <w:tcW w:w="851" w:type="dxa"/>
            <w:gridSpan w:val="2"/>
            <w:tcBorders>
              <w:top w:val="single" w:sz="4" w:space="0" w:color="auto"/>
              <w:left w:val="nil"/>
              <w:bottom w:val="single" w:sz="4" w:space="0" w:color="auto"/>
              <w:right w:val="single" w:sz="4" w:space="0" w:color="auto"/>
            </w:tcBorders>
            <w:noWrap/>
            <w:vAlign w:val="bottom"/>
          </w:tcPr>
          <w:p w:rsidR="00A340DB" w:rsidRPr="00400E88" w:rsidRDefault="00A340DB" w:rsidP="00A340DB">
            <w:pPr>
              <w:spacing w:after="0" w:afterAutospacing="0"/>
              <w:jc w:val="center"/>
              <w:rPr>
                <w:rFonts w:ascii="Times New Roman" w:hAnsi="Times New Roman"/>
                <w:color w:val="000000"/>
                <w:sz w:val="20"/>
                <w:szCs w:val="20"/>
                <w:lang w:eastAsia="lt-LT"/>
              </w:rPr>
            </w:pPr>
            <w:r w:rsidRPr="00400E88">
              <w:rPr>
                <w:rFonts w:ascii="Times New Roman" w:hAnsi="Times New Roman"/>
                <w:color w:val="000000"/>
                <w:sz w:val="20"/>
                <w:szCs w:val="20"/>
                <w:lang w:eastAsia="lt-LT"/>
              </w:rPr>
              <w:t>240</w:t>
            </w:r>
          </w:p>
        </w:tc>
        <w:tc>
          <w:tcPr>
            <w:tcW w:w="850" w:type="dxa"/>
            <w:gridSpan w:val="2"/>
            <w:tcBorders>
              <w:top w:val="single" w:sz="4" w:space="0" w:color="auto"/>
              <w:left w:val="nil"/>
              <w:bottom w:val="single" w:sz="4" w:space="0" w:color="auto"/>
              <w:right w:val="nil"/>
            </w:tcBorders>
            <w:noWrap/>
            <w:vAlign w:val="bottom"/>
          </w:tcPr>
          <w:p w:rsidR="00A340DB" w:rsidRPr="00400E88" w:rsidRDefault="00A340DB" w:rsidP="00A340DB">
            <w:pPr>
              <w:spacing w:after="0" w:afterAutospacing="0"/>
              <w:jc w:val="center"/>
              <w:rPr>
                <w:rFonts w:ascii="Times New Roman" w:hAnsi="Times New Roman"/>
                <w:color w:val="000000"/>
                <w:sz w:val="20"/>
                <w:szCs w:val="20"/>
                <w:lang w:eastAsia="lt-LT"/>
              </w:rPr>
            </w:pPr>
            <w:r w:rsidRPr="00400E88">
              <w:rPr>
                <w:rFonts w:ascii="Times New Roman" w:hAnsi="Times New Roman"/>
                <w:color w:val="000000"/>
                <w:sz w:val="20"/>
                <w:szCs w:val="20"/>
                <w:lang w:eastAsia="lt-LT"/>
              </w:rPr>
              <w:t>240</w:t>
            </w:r>
          </w:p>
        </w:tc>
        <w:tc>
          <w:tcPr>
            <w:tcW w:w="993" w:type="dxa"/>
            <w:gridSpan w:val="2"/>
            <w:tcBorders>
              <w:top w:val="single" w:sz="4" w:space="0" w:color="auto"/>
              <w:left w:val="single" w:sz="8" w:space="0" w:color="auto"/>
              <w:bottom w:val="single" w:sz="4" w:space="0" w:color="auto"/>
              <w:right w:val="single" w:sz="4" w:space="0" w:color="auto"/>
            </w:tcBorders>
            <w:noWrap/>
            <w:vAlign w:val="bottom"/>
          </w:tcPr>
          <w:p w:rsidR="00A340DB" w:rsidRPr="00400E88" w:rsidRDefault="00A340DB" w:rsidP="00A340DB">
            <w:pPr>
              <w:spacing w:after="0" w:afterAutospacing="0"/>
              <w:jc w:val="center"/>
              <w:rPr>
                <w:rFonts w:ascii="Times New Roman" w:hAnsi="Times New Roman"/>
                <w:color w:val="000000"/>
                <w:sz w:val="20"/>
                <w:szCs w:val="20"/>
                <w:lang w:eastAsia="lt-LT"/>
              </w:rPr>
            </w:pPr>
            <w:r w:rsidRPr="00400E88">
              <w:rPr>
                <w:rFonts w:ascii="Times New Roman" w:hAnsi="Times New Roman"/>
                <w:color w:val="000000"/>
                <w:sz w:val="20"/>
                <w:szCs w:val="20"/>
                <w:lang w:eastAsia="lt-LT"/>
              </w:rPr>
              <w:t xml:space="preserve">     n. d.</w:t>
            </w:r>
          </w:p>
        </w:tc>
        <w:tc>
          <w:tcPr>
            <w:tcW w:w="841" w:type="dxa"/>
            <w:tcBorders>
              <w:top w:val="single" w:sz="4" w:space="0" w:color="auto"/>
              <w:left w:val="nil"/>
              <w:bottom w:val="single" w:sz="4" w:space="0" w:color="auto"/>
              <w:right w:val="single" w:sz="4" w:space="0" w:color="auto"/>
            </w:tcBorders>
            <w:noWrap/>
            <w:vAlign w:val="bottom"/>
          </w:tcPr>
          <w:p w:rsidR="00A340DB" w:rsidRPr="00400E88" w:rsidRDefault="00A340DB" w:rsidP="00A340DB">
            <w:pPr>
              <w:spacing w:after="0" w:afterAutospacing="0"/>
              <w:jc w:val="center"/>
              <w:rPr>
                <w:rFonts w:ascii="Times New Roman" w:hAnsi="Times New Roman"/>
                <w:color w:val="000000"/>
                <w:sz w:val="20"/>
                <w:szCs w:val="20"/>
                <w:lang w:eastAsia="lt-LT"/>
              </w:rPr>
            </w:pPr>
            <w:r w:rsidRPr="00400E88">
              <w:rPr>
                <w:rFonts w:ascii="Times New Roman" w:hAnsi="Times New Roman"/>
                <w:color w:val="000000"/>
                <w:sz w:val="20"/>
                <w:szCs w:val="20"/>
                <w:lang w:eastAsia="lt-LT"/>
              </w:rPr>
              <w:t xml:space="preserve">    n. d</w:t>
            </w:r>
          </w:p>
        </w:tc>
        <w:tc>
          <w:tcPr>
            <w:tcW w:w="860" w:type="dxa"/>
            <w:gridSpan w:val="2"/>
            <w:tcBorders>
              <w:top w:val="single" w:sz="4" w:space="0" w:color="auto"/>
              <w:left w:val="nil"/>
              <w:bottom w:val="single" w:sz="4" w:space="0" w:color="auto"/>
              <w:right w:val="single" w:sz="8" w:space="0" w:color="auto"/>
            </w:tcBorders>
            <w:noWrap/>
            <w:vAlign w:val="bottom"/>
          </w:tcPr>
          <w:p w:rsidR="00A340DB" w:rsidRPr="00400E88" w:rsidRDefault="00A340DB" w:rsidP="00A340DB">
            <w:pPr>
              <w:spacing w:after="0" w:afterAutospacing="0"/>
              <w:jc w:val="center"/>
              <w:rPr>
                <w:rFonts w:ascii="Times New Roman" w:hAnsi="Times New Roman"/>
                <w:color w:val="000000"/>
                <w:sz w:val="20"/>
                <w:szCs w:val="20"/>
                <w:lang w:eastAsia="lt-LT"/>
              </w:rPr>
            </w:pPr>
            <w:r w:rsidRPr="00400E88">
              <w:rPr>
                <w:rFonts w:ascii="Times New Roman" w:hAnsi="Times New Roman"/>
                <w:color w:val="000000"/>
                <w:sz w:val="20"/>
                <w:szCs w:val="20"/>
                <w:lang w:eastAsia="lt-LT"/>
              </w:rPr>
              <w:t xml:space="preserve">     n. d</w:t>
            </w:r>
          </w:p>
        </w:tc>
        <w:tc>
          <w:tcPr>
            <w:tcW w:w="992" w:type="dxa"/>
            <w:tcBorders>
              <w:top w:val="single" w:sz="4" w:space="0" w:color="auto"/>
              <w:left w:val="nil"/>
              <w:bottom w:val="single" w:sz="4" w:space="0" w:color="auto"/>
              <w:right w:val="single" w:sz="4" w:space="0" w:color="auto"/>
            </w:tcBorders>
            <w:noWrap/>
            <w:vAlign w:val="bottom"/>
          </w:tcPr>
          <w:p w:rsidR="00A340DB" w:rsidRPr="00400E88" w:rsidRDefault="00A340DB" w:rsidP="00A340DB">
            <w:pPr>
              <w:spacing w:after="0" w:afterAutospacing="0"/>
              <w:jc w:val="center"/>
              <w:rPr>
                <w:rFonts w:ascii="Times New Roman" w:hAnsi="Times New Roman"/>
                <w:color w:val="000000"/>
                <w:sz w:val="20"/>
                <w:szCs w:val="20"/>
                <w:lang w:eastAsia="lt-LT"/>
              </w:rPr>
            </w:pPr>
            <w:r w:rsidRPr="00400E88">
              <w:rPr>
                <w:rFonts w:ascii="Times New Roman" w:hAnsi="Times New Roman"/>
                <w:color w:val="000000"/>
                <w:sz w:val="20"/>
                <w:szCs w:val="20"/>
                <w:lang w:eastAsia="lt-LT"/>
              </w:rPr>
              <w:t>888</w:t>
            </w:r>
          </w:p>
        </w:tc>
        <w:tc>
          <w:tcPr>
            <w:tcW w:w="850" w:type="dxa"/>
            <w:gridSpan w:val="2"/>
            <w:tcBorders>
              <w:top w:val="single" w:sz="4" w:space="0" w:color="auto"/>
              <w:left w:val="nil"/>
              <w:bottom w:val="single" w:sz="4" w:space="0" w:color="auto"/>
              <w:right w:val="single" w:sz="4" w:space="0" w:color="auto"/>
            </w:tcBorders>
            <w:noWrap/>
            <w:vAlign w:val="bottom"/>
          </w:tcPr>
          <w:p w:rsidR="00A340DB" w:rsidRPr="00400E88" w:rsidRDefault="00A340DB" w:rsidP="00A340DB">
            <w:pPr>
              <w:spacing w:after="0" w:afterAutospacing="0"/>
              <w:jc w:val="center"/>
              <w:rPr>
                <w:rFonts w:ascii="Times New Roman" w:hAnsi="Times New Roman"/>
                <w:color w:val="000000"/>
                <w:sz w:val="20"/>
                <w:szCs w:val="20"/>
                <w:lang w:eastAsia="lt-LT"/>
              </w:rPr>
            </w:pPr>
            <w:r w:rsidRPr="00400E88">
              <w:rPr>
                <w:rFonts w:ascii="Times New Roman" w:hAnsi="Times New Roman"/>
                <w:color w:val="000000"/>
                <w:sz w:val="20"/>
                <w:szCs w:val="20"/>
                <w:lang w:eastAsia="lt-LT"/>
              </w:rPr>
              <w:t>2000</w:t>
            </w:r>
          </w:p>
        </w:tc>
        <w:tc>
          <w:tcPr>
            <w:tcW w:w="851" w:type="dxa"/>
            <w:tcBorders>
              <w:top w:val="single" w:sz="4" w:space="0" w:color="auto"/>
              <w:left w:val="nil"/>
              <w:bottom w:val="single" w:sz="4" w:space="0" w:color="auto"/>
              <w:right w:val="single" w:sz="4" w:space="0" w:color="auto"/>
            </w:tcBorders>
            <w:noWrap/>
            <w:vAlign w:val="bottom"/>
          </w:tcPr>
          <w:p w:rsidR="00A340DB" w:rsidRPr="00400E88" w:rsidRDefault="00A340DB" w:rsidP="00A340DB">
            <w:pPr>
              <w:spacing w:after="0" w:afterAutospacing="0"/>
              <w:jc w:val="center"/>
              <w:rPr>
                <w:rFonts w:ascii="Times New Roman" w:hAnsi="Times New Roman"/>
                <w:color w:val="000000"/>
                <w:sz w:val="20"/>
                <w:szCs w:val="20"/>
                <w:lang w:eastAsia="lt-LT"/>
              </w:rPr>
            </w:pPr>
            <w:r w:rsidRPr="00400E88">
              <w:rPr>
                <w:rFonts w:ascii="Times New Roman" w:hAnsi="Times New Roman"/>
                <w:color w:val="000000"/>
                <w:sz w:val="20"/>
                <w:szCs w:val="20"/>
                <w:lang w:eastAsia="lt-LT"/>
              </w:rPr>
              <w:t>2000</w:t>
            </w:r>
          </w:p>
        </w:tc>
        <w:tc>
          <w:tcPr>
            <w:tcW w:w="992" w:type="dxa"/>
            <w:tcBorders>
              <w:top w:val="single" w:sz="4" w:space="0" w:color="auto"/>
              <w:left w:val="nil"/>
              <w:bottom w:val="single" w:sz="4" w:space="0" w:color="auto"/>
              <w:right w:val="single" w:sz="4" w:space="0" w:color="auto"/>
            </w:tcBorders>
            <w:noWrap/>
            <w:vAlign w:val="bottom"/>
          </w:tcPr>
          <w:p w:rsidR="00A340DB" w:rsidRPr="00400E88" w:rsidRDefault="00A340DB" w:rsidP="00A340DB">
            <w:pPr>
              <w:spacing w:after="0" w:afterAutospacing="0"/>
              <w:jc w:val="center"/>
              <w:rPr>
                <w:rFonts w:ascii="Times New Roman" w:hAnsi="Times New Roman"/>
                <w:color w:val="000000"/>
                <w:sz w:val="20"/>
                <w:szCs w:val="20"/>
                <w:lang w:eastAsia="lt-LT"/>
              </w:rPr>
            </w:pPr>
            <w:r w:rsidRPr="00400E88">
              <w:rPr>
                <w:rFonts w:ascii="Times New Roman" w:hAnsi="Times New Roman"/>
                <w:color w:val="000000"/>
                <w:sz w:val="20"/>
                <w:szCs w:val="20"/>
                <w:lang w:eastAsia="lt-LT"/>
              </w:rPr>
              <w:t>71 %</w:t>
            </w:r>
          </w:p>
        </w:tc>
        <w:tc>
          <w:tcPr>
            <w:tcW w:w="992" w:type="dxa"/>
            <w:tcBorders>
              <w:top w:val="single" w:sz="4" w:space="0" w:color="auto"/>
              <w:left w:val="single" w:sz="8" w:space="0" w:color="auto"/>
              <w:bottom w:val="single" w:sz="4" w:space="0" w:color="auto"/>
              <w:right w:val="single" w:sz="4" w:space="0" w:color="auto"/>
            </w:tcBorders>
            <w:noWrap/>
            <w:vAlign w:val="bottom"/>
          </w:tcPr>
          <w:p w:rsidR="00A340DB" w:rsidRPr="00400E88" w:rsidRDefault="00A340DB" w:rsidP="00A340DB">
            <w:pPr>
              <w:spacing w:after="0" w:afterAutospacing="0"/>
              <w:jc w:val="center"/>
              <w:rPr>
                <w:rFonts w:ascii="Times New Roman" w:hAnsi="Times New Roman"/>
                <w:color w:val="000000"/>
                <w:sz w:val="20"/>
                <w:szCs w:val="20"/>
                <w:lang w:eastAsia="lt-LT"/>
              </w:rPr>
            </w:pPr>
            <w:r w:rsidRPr="00400E88">
              <w:rPr>
                <w:rFonts w:ascii="Times New Roman" w:hAnsi="Times New Roman"/>
                <w:color w:val="000000"/>
                <w:sz w:val="20"/>
                <w:szCs w:val="20"/>
                <w:lang w:eastAsia="lt-LT"/>
              </w:rPr>
              <w:t>71 %</w:t>
            </w:r>
          </w:p>
        </w:tc>
        <w:tc>
          <w:tcPr>
            <w:tcW w:w="851" w:type="dxa"/>
            <w:gridSpan w:val="3"/>
            <w:tcBorders>
              <w:top w:val="single" w:sz="4" w:space="0" w:color="auto"/>
              <w:left w:val="single" w:sz="8" w:space="0" w:color="auto"/>
              <w:bottom w:val="single" w:sz="4" w:space="0" w:color="auto"/>
              <w:right w:val="single" w:sz="8" w:space="0" w:color="auto"/>
            </w:tcBorders>
            <w:noWrap/>
            <w:vAlign w:val="bottom"/>
          </w:tcPr>
          <w:p w:rsidR="00A340DB" w:rsidRPr="00400E88" w:rsidRDefault="00A340DB" w:rsidP="00A340DB">
            <w:pPr>
              <w:spacing w:after="0" w:afterAutospacing="0"/>
              <w:jc w:val="center"/>
              <w:rPr>
                <w:rFonts w:ascii="Times New Roman" w:hAnsi="Times New Roman"/>
                <w:color w:val="000000"/>
                <w:sz w:val="20"/>
                <w:szCs w:val="20"/>
                <w:lang w:eastAsia="lt-LT"/>
              </w:rPr>
            </w:pPr>
            <w:r w:rsidRPr="00400E88">
              <w:rPr>
                <w:rFonts w:ascii="Times New Roman" w:hAnsi="Times New Roman"/>
                <w:color w:val="000000"/>
                <w:sz w:val="20"/>
                <w:szCs w:val="20"/>
                <w:lang w:eastAsia="lt-LT"/>
              </w:rPr>
              <w:t>71 %</w:t>
            </w:r>
          </w:p>
        </w:tc>
      </w:tr>
      <w:tr w:rsidR="0057443C" w:rsidRPr="00400E88" w:rsidTr="00034C41">
        <w:trPr>
          <w:gridAfter w:val="4"/>
          <w:wAfter w:w="5540" w:type="dxa"/>
          <w:trHeight w:val="315"/>
        </w:trPr>
        <w:tc>
          <w:tcPr>
            <w:tcW w:w="3970" w:type="dxa"/>
            <w:tcBorders>
              <w:top w:val="single" w:sz="4" w:space="0" w:color="auto"/>
              <w:left w:val="single" w:sz="8" w:space="0" w:color="auto"/>
              <w:bottom w:val="nil"/>
              <w:right w:val="single" w:sz="8" w:space="0" w:color="auto"/>
            </w:tcBorders>
            <w:noWrap/>
            <w:vAlign w:val="bottom"/>
          </w:tcPr>
          <w:p w:rsidR="00A340DB" w:rsidRPr="00400E88" w:rsidRDefault="00A340DB" w:rsidP="00A340DB">
            <w:pPr>
              <w:spacing w:after="0" w:afterAutospacing="0"/>
              <w:rPr>
                <w:rFonts w:ascii="Times New Roman" w:hAnsi="Times New Roman"/>
                <w:color w:val="000000"/>
                <w:sz w:val="20"/>
                <w:szCs w:val="20"/>
                <w:lang w:eastAsia="lt-LT"/>
              </w:rPr>
            </w:pPr>
            <w:r w:rsidRPr="00400E88">
              <w:rPr>
                <w:rFonts w:ascii="Times New Roman" w:hAnsi="Times New Roman"/>
                <w:color w:val="000000"/>
                <w:sz w:val="20"/>
                <w:szCs w:val="20"/>
                <w:lang w:eastAsia="lt-LT"/>
              </w:rPr>
              <w:t>Kavinė-klubas (konkursinė sąlyga renginiams)</w:t>
            </w:r>
          </w:p>
        </w:tc>
        <w:tc>
          <w:tcPr>
            <w:tcW w:w="992" w:type="dxa"/>
            <w:tcBorders>
              <w:top w:val="single" w:sz="4" w:space="0" w:color="auto"/>
              <w:left w:val="nil"/>
              <w:bottom w:val="nil"/>
              <w:right w:val="single" w:sz="4" w:space="0" w:color="auto"/>
            </w:tcBorders>
            <w:noWrap/>
            <w:vAlign w:val="bottom"/>
          </w:tcPr>
          <w:p w:rsidR="00A340DB" w:rsidRPr="00400E88" w:rsidRDefault="00A340DB" w:rsidP="00A340DB">
            <w:pPr>
              <w:spacing w:after="0" w:afterAutospacing="0"/>
              <w:jc w:val="center"/>
              <w:rPr>
                <w:rFonts w:ascii="Times New Roman" w:hAnsi="Times New Roman"/>
                <w:color w:val="000000"/>
                <w:sz w:val="20"/>
                <w:szCs w:val="20"/>
                <w:lang w:eastAsia="lt-LT"/>
              </w:rPr>
            </w:pPr>
            <w:r w:rsidRPr="00400E88">
              <w:rPr>
                <w:rFonts w:ascii="Times New Roman" w:hAnsi="Times New Roman"/>
                <w:color w:val="000000"/>
                <w:sz w:val="20"/>
                <w:szCs w:val="20"/>
                <w:lang w:eastAsia="lt-LT"/>
              </w:rPr>
              <w:t>32</w:t>
            </w:r>
          </w:p>
        </w:tc>
        <w:tc>
          <w:tcPr>
            <w:tcW w:w="851" w:type="dxa"/>
            <w:gridSpan w:val="2"/>
            <w:tcBorders>
              <w:top w:val="single" w:sz="4" w:space="0" w:color="auto"/>
              <w:left w:val="nil"/>
              <w:bottom w:val="nil"/>
              <w:right w:val="single" w:sz="4" w:space="0" w:color="auto"/>
            </w:tcBorders>
            <w:noWrap/>
            <w:vAlign w:val="bottom"/>
          </w:tcPr>
          <w:p w:rsidR="00A340DB" w:rsidRPr="00400E88" w:rsidRDefault="00A340DB" w:rsidP="00A340DB">
            <w:pPr>
              <w:spacing w:after="0" w:afterAutospacing="0"/>
              <w:jc w:val="center"/>
              <w:rPr>
                <w:rFonts w:ascii="Times New Roman" w:hAnsi="Times New Roman"/>
                <w:color w:val="000000"/>
                <w:sz w:val="20"/>
                <w:szCs w:val="20"/>
                <w:lang w:eastAsia="lt-LT"/>
              </w:rPr>
            </w:pPr>
            <w:r w:rsidRPr="00400E88">
              <w:rPr>
                <w:rFonts w:ascii="Times New Roman" w:hAnsi="Times New Roman"/>
                <w:color w:val="000000"/>
                <w:sz w:val="20"/>
                <w:szCs w:val="20"/>
                <w:lang w:eastAsia="lt-LT"/>
              </w:rPr>
              <w:t>48</w:t>
            </w:r>
          </w:p>
        </w:tc>
        <w:tc>
          <w:tcPr>
            <w:tcW w:w="850" w:type="dxa"/>
            <w:gridSpan w:val="2"/>
            <w:tcBorders>
              <w:top w:val="single" w:sz="4" w:space="0" w:color="auto"/>
              <w:left w:val="nil"/>
              <w:bottom w:val="nil"/>
              <w:right w:val="nil"/>
            </w:tcBorders>
            <w:noWrap/>
            <w:vAlign w:val="bottom"/>
          </w:tcPr>
          <w:p w:rsidR="00A340DB" w:rsidRPr="00400E88" w:rsidRDefault="00A340DB" w:rsidP="00A340DB">
            <w:pPr>
              <w:spacing w:after="0" w:afterAutospacing="0"/>
              <w:jc w:val="center"/>
              <w:rPr>
                <w:rFonts w:ascii="Times New Roman" w:hAnsi="Times New Roman"/>
                <w:color w:val="000000"/>
                <w:sz w:val="20"/>
                <w:szCs w:val="20"/>
                <w:lang w:eastAsia="lt-LT"/>
              </w:rPr>
            </w:pPr>
            <w:r w:rsidRPr="00400E88">
              <w:rPr>
                <w:rFonts w:ascii="Times New Roman" w:hAnsi="Times New Roman"/>
                <w:color w:val="000000"/>
                <w:sz w:val="20"/>
                <w:szCs w:val="20"/>
                <w:lang w:eastAsia="lt-LT"/>
              </w:rPr>
              <w:t>48</w:t>
            </w:r>
          </w:p>
        </w:tc>
        <w:tc>
          <w:tcPr>
            <w:tcW w:w="993" w:type="dxa"/>
            <w:gridSpan w:val="2"/>
            <w:tcBorders>
              <w:top w:val="single" w:sz="4" w:space="0" w:color="auto"/>
              <w:left w:val="single" w:sz="8" w:space="0" w:color="auto"/>
              <w:bottom w:val="single" w:sz="8" w:space="0" w:color="auto"/>
              <w:right w:val="single" w:sz="4" w:space="0" w:color="auto"/>
            </w:tcBorders>
            <w:noWrap/>
            <w:vAlign w:val="bottom"/>
          </w:tcPr>
          <w:p w:rsidR="00A340DB" w:rsidRPr="00400E88" w:rsidRDefault="00A340DB" w:rsidP="00A340DB">
            <w:pPr>
              <w:spacing w:after="0" w:afterAutospacing="0"/>
              <w:jc w:val="center"/>
              <w:rPr>
                <w:rFonts w:ascii="Times New Roman" w:hAnsi="Times New Roman"/>
                <w:color w:val="000000"/>
                <w:sz w:val="20"/>
                <w:szCs w:val="20"/>
                <w:lang w:eastAsia="lt-LT"/>
              </w:rPr>
            </w:pPr>
            <w:r w:rsidRPr="00400E88">
              <w:rPr>
                <w:rFonts w:ascii="Times New Roman" w:hAnsi="Times New Roman"/>
                <w:color w:val="000000"/>
                <w:sz w:val="20"/>
                <w:szCs w:val="20"/>
                <w:lang w:eastAsia="lt-LT"/>
              </w:rPr>
              <w:t>n. d.</w:t>
            </w:r>
          </w:p>
        </w:tc>
        <w:tc>
          <w:tcPr>
            <w:tcW w:w="841" w:type="dxa"/>
            <w:tcBorders>
              <w:top w:val="single" w:sz="4" w:space="0" w:color="auto"/>
              <w:left w:val="nil"/>
              <w:bottom w:val="single" w:sz="8" w:space="0" w:color="auto"/>
              <w:right w:val="single" w:sz="4" w:space="0" w:color="auto"/>
            </w:tcBorders>
            <w:noWrap/>
            <w:vAlign w:val="bottom"/>
          </w:tcPr>
          <w:p w:rsidR="00A340DB" w:rsidRPr="00400E88" w:rsidRDefault="00A340DB" w:rsidP="00A340DB">
            <w:pPr>
              <w:spacing w:after="0" w:afterAutospacing="0"/>
              <w:jc w:val="center"/>
              <w:rPr>
                <w:rFonts w:ascii="Times New Roman" w:hAnsi="Times New Roman"/>
                <w:color w:val="000000"/>
                <w:sz w:val="20"/>
                <w:szCs w:val="20"/>
                <w:lang w:eastAsia="lt-LT"/>
              </w:rPr>
            </w:pPr>
            <w:r w:rsidRPr="00400E88">
              <w:rPr>
                <w:rFonts w:ascii="Times New Roman" w:hAnsi="Times New Roman"/>
                <w:color w:val="000000"/>
                <w:sz w:val="20"/>
                <w:szCs w:val="20"/>
                <w:lang w:eastAsia="lt-LT"/>
              </w:rPr>
              <w:t>n. d</w:t>
            </w:r>
          </w:p>
        </w:tc>
        <w:tc>
          <w:tcPr>
            <w:tcW w:w="860" w:type="dxa"/>
            <w:gridSpan w:val="2"/>
            <w:tcBorders>
              <w:top w:val="single" w:sz="4" w:space="0" w:color="auto"/>
              <w:left w:val="nil"/>
              <w:bottom w:val="single" w:sz="8" w:space="0" w:color="auto"/>
              <w:right w:val="single" w:sz="8" w:space="0" w:color="auto"/>
            </w:tcBorders>
            <w:noWrap/>
            <w:vAlign w:val="bottom"/>
          </w:tcPr>
          <w:p w:rsidR="00A340DB" w:rsidRPr="00400E88" w:rsidRDefault="00A340DB" w:rsidP="00A340DB">
            <w:pPr>
              <w:spacing w:after="0" w:afterAutospacing="0"/>
              <w:jc w:val="center"/>
              <w:rPr>
                <w:rFonts w:ascii="Times New Roman" w:hAnsi="Times New Roman"/>
                <w:color w:val="000000"/>
                <w:sz w:val="20"/>
                <w:szCs w:val="20"/>
                <w:lang w:eastAsia="lt-LT"/>
              </w:rPr>
            </w:pPr>
            <w:r w:rsidRPr="00400E88">
              <w:rPr>
                <w:rFonts w:ascii="Times New Roman" w:hAnsi="Times New Roman"/>
                <w:color w:val="000000"/>
                <w:sz w:val="20"/>
                <w:szCs w:val="20"/>
                <w:lang w:eastAsia="lt-LT"/>
              </w:rPr>
              <w:t>n. d</w:t>
            </w:r>
          </w:p>
        </w:tc>
        <w:tc>
          <w:tcPr>
            <w:tcW w:w="992" w:type="dxa"/>
            <w:tcBorders>
              <w:top w:val="single" w:sz="4" w:space="0" w:color="auto"/>
              <w:left w:val="nil"/>
              <w:bottom w:val="nil"/>
              <w:right w:val="single" w:sz="4" w:space="0" w:color="auto"/>
            </w:tcBorders>
            <w:noWrap/>
            <w:vAlign w:val="bottom"/>
          </w:tcPr>
          <w:p w:rsidR="00A340DB" w:rsidRPr="00400E88" w:rsidRDefault="00A340DB" w:rsidP="00A340DB">
            <w:pPr>
              <w:spacing w:after="0" w:afterAutospacing="0"/>
              <w:jc w:val="center"/>
              <w:rPr>
                <w:rFonts w:ascii="Times New Roman" w:hAnsi="Times New Roman"/>
                <w:color w:val="000000"/>
                <w:sz w:val="20"/>
                <w:szCs w:val="20"/>
                <w:lang w:eastAsia="lt-LT"/>
              </w:rPr>
            </w:pPr>
            <w:r w:rsidRPr="00400E88">
              <w:rPr>
                <w:rFonts w:ascii="Times New Roman" w:hAnsi="Times New Roman"/>
                <w:color w:val="000000"/>
                <w:sz w:val="20"/>
                <w:szCs w:val="20"/>
                <w:lang w:eastAsia="lt-LT"/>
              </w:rPr>
              <w:t>1680</w:t>
            </w:r>
          </w:p>
        </w:tc>
        <w:tc>
          <w:tcPr>
            <w:tcW w:w="850" w:type="dxa"/>
            <w:gridSpan w:val="2"/>
            <w:tcBorders>
              <w:top w:val="single" w:sz="4" w:space="0" w:color="auto"/>
              <w:left w:val="nil"/>
              <w:bottom w:val="nil"/>
              <w:right w:val="single" w:sz="4" w:space="0" w:color="auto"/>
            </w:tcBorders>
            <w:noWrap/>
            <w:vAlign w:val="bottom"/>
          </w:tcPr>
          <w:p w:rsidR="00A340DB" w:rsidRPr="00400E88" w:rsidRDefault="00A340DB" w:rsidP="00A340DB">
            <w:pPr>
              <w:spacing w:after="0" w:afterAutospacing="0"/>
              <w:jc w:val="center"/>
              <w:rPr>
                <w:rFonts w:ascii="Times New Roman" w:hAnsi="Times New Roman"/>
                <w:color w:val="000000"/>
                <w:sz w:val="20"/>
                <w:szCs w:val="20"/>
                <w:lang w:eastAsia="lt-LT"/>
              </w:rPr>
            </w:pPr>
            <w:r w:rsidRPr="00400E88">
              <w:rPr>
                <w:rFonts w:ascii="Times New Roman" w:hAnsi="Times New Roman"/>
                <w:color w:val="000000"/>
                <w:sz w:val="20"/>
                <w:szCs w:val="20"/>
                <w:lang w:eastAsia="lt-LT"/>
              </w:rPr>
              <w:t>2800</w:t>
            </w:r>
          </w:p>
        </w:tc>
        <w:tc>
          <w:tcPr>
            <w:tcW w:w="851" w:type="dxa"/>
            <w:tcBorders>
              <w:top w:val="single" w:sz="4" w:space="0" w:color="auto"/>
              <w:left w:val="nil"/>
              <w:bottom w:val="nil"/>
              <w:right w:val="single" w:sz="4" w:space="0" w:color="auto"/>
            </w:tcBorders>
            <w:noWrap/>
            <w:vAlign w:val="bottom"/>
          </w:tcPr>
          <w:p w:rsidR="00A340DB" w:rsidRPr="00400E88" w:rsidRDefault="00A340DB" w:rsidP="00A340DB">
            <w:pPr>
              <w:spacing w:after="0" w:afterAutospacing="0"/>
              <w:jc w:val="center"/>
              <w:rPr>
                <w:rFonts w:ascii="Times New Roman" w:hAnsi="Times New Roman"/>
                <w:color w:val="000000"/>
                <w:sz w:val="20"/>
                <w:szCs w:val="20"/>
                <w:lang w:eastAsia="lt-LT"/>
              </w:rPr>
            </w:pPr>
            <w:r w:rsidRPr="00400E88">
              <w:rPr>
                <w:rFonts w:ascii="Times New Roman" w:hAnsi="Times New Roman"/>
                <w:color w:val="000000"/>
                <w:sz w:val="20"/>
                <w:szCs w:val="20"/>
                <w:lang w:eastAsia="lt-LT"/>
              </w:rPr>
              <w:t>2800</w:t>
            </w:r>
          </w:p>
        </w:tc>
        <w:tc>
          <w:tcPr>
            <w:tcW w:w="992" w:type="dxa"/>
            <w:tcBorders>
              <w:top w:val="single" w:sz="4" w:space="0" w:color="auto"/>
              <w:left w:val="nil"/>
              <w:bottom w:val="nil"/>
              <w:right w:val="single" w:sz="4" w:space="0" w:color="auto"/>
            </w:tcBorders>
            <w:noWrap/>
            <w:vAlign w:val="bottom"/>
          </w:tcPr>
          <w:p w:rsidR="00A340DB" w:rsidRPr="00400E88" w:rsidRDefault="00A340DB" w:rsidP="00A340DB">
            <w:pPr>
              <w:spacing w:after="0" w:afterAutospacing="0"/>
              <w:jc w:val="center"/>
              <w:rPr>
                <w:rFonts w:ascii="Times New Roman" w:hAnsi="Times New Roman"/>
                <w:color w:val="000000"/>
                <w:sz w:val="20"/>
                <w:szCs w:val="20"/>
                <w:lang w:eastAsia="lt-LT"/>
              </w:rPr>
            </w:pPr>
            <w:r w:rsidRPr="00400E88">
              <w:rPr>
                <w:rFonts w:ascii="Times New Roman" w:hAnsi="Times New Roman"/>
                <w:color w:val="000000"/>
                <w:sz w:val="20"/>
                <w:szCs w:val="20"/>
                <w:lang w:eastAsia="lt-LT"/>
              </w:rPr>
              <w:t>n. d.</w:t>
            </w:r>
          </w:p>
        </w:tc>
        <w:tc>
          <w:tcPr>
            <w:tcW w:w="992" w:type="dxa"/>
            <w:tcBorders>
              <w:top w:val="single" w:sz="4" w:space="0" w:color="auto"/>
              <w:left w:val="single" w:sz="8" w:space="0" w:color="auto"/>
              <w:bottom w:val="nil"/>
              <w:right w:val="single" w:sz="4" w:space="0" w:color="auto"/>
            </w:tcBorders>
            <w:noWrap/>
            <w:vAlign w:val="bottom"/>
          </w:tcPr>
          <w:p w:rsidR="00A340DB" w:rsidRPr="00400E88" w:rsidRDefault="00A340DB" w:rsidP="00A340DB">
            <w:pPr>
              <w:spacing w:after="0" w:afterAutospacing="0"/>
              <w:jc w:val="center"/>
              <w:rPr>
                <w:rFonts w:ascii="Times New Roman" w:hAnsi="Times New Roman"/>
                <w:color w:val="000000"/>
                <w:sz w:val="20"/>
                <w:szCs w:val="20"/>
                <w:lang w:eastAsia="lt-LT"/>
              </w:rPr>
            </w:pPr>
            <w:r w:rsidRPr="00400E88">
              <w:rPr>
                <w:rFonts w:ascii="Times New Roman" w:hAnsi="Times New Roman"/>
                <w:color w:val="000000"/>
                <w:sz w:val="20"/>
                <w:szCs w:val="20"/>
                <w:lang w:eastAsia="lt-LT"/>
              </w:rPr>
              <w:t>n. d.</w:t>
            </w:r>
          </w:p>
        </w:tc>
        <w:tc>
          <w:tcPr>
            <w:tcW w:w="851" w:type="dxa"/>
            <w:gridSpan w:val="3"/>
            <w:tcBorders>
              <w:top w:val="single" w:sz="4" w:space="0" w:color="auto"/>
              <w:left w:val="single" w:sz="8" w:space="0" w:color="auto"/>
              <w:bottom w:val="nil"/>
              <w:right w:val="single" w:sz="4" w:space="0" w:color="auto"/>
            </w:tcBorders>
            <w:noWrap/>
            <w:vAlign w:val="bottom"/>
          </w:tcPr>
          <w:p w:rsidR="00A340DB" w:rsidRPr="00400E88" w:rsidRDefault="00A340DB" w:rsidP="00A340DB">
            <w:pPr>
              <w:spacing w:after="0" w:afterAutospacing="0"/>
              <w:jc w:val="center"/>
              <w:rPr>
                <w:rFonts w:ascii="Times New Roman" w:hAnsi="Times New Roman"/>
                <w:color w:val="000000"/>
                <w:sz w:val="20"/>
                <w:szCs w:val="20"/>
                <w:lang w:eastAsia="lt-LT"/>
              </w:rPr>
            </w:pPr>
            <w:r w:rsidRPr="00400E88">
              <w:rPr>
                <w:rFonts w:ascii="Times New Roman" w:hAnsi="Times New Roman"/>
                <w:color w:val="000000"/>
                <w:sz w:val="20"/>
                <w:szCs w:val="20"/>
                <w:lang w:eastAsia="lt-LT"/>
              </w:rPr>
              <w:t>n. d.</w:t>
            </w:r>
          </w:p>
        </w:tc>
      </w:tr>
      <w:tr w:rsidR="0057443C" w:rsidRPr="00400E88" w:rsidTr="00034C41">
        <w:trPr>
          <w:gridAfter w:val="4"/>
          <w:wAfter w:w="5540" w:type="dxa"/>
          <w:trHeight w:val="315"/>
        </w:trPr>
        <w:tc>
          <w:tcPr>
            <w:tcW w:w="3970" w:type="dxa"/>
            <w:tcBorders>
              <w:top w:val="single" w:sz="8" w:space="0" w:color="auto"/>
              <w:left w:val="single" w:sz="8" w:space="0" w:color="auto"/>
              <w:bottom w:val="single" w:sz="8" w:space="0" w:color="auto"/>
              <w:right w:val="single" w:sz="8" w:space="0" w:color="auto"/>
            </w:tcBorders>
            <w:shd w:val="clear" w:color="000000" w:fill="A6A6A6"/>
            <w:noWrap/>
            <w:vAlign w:val="bottom"/>
          </w:tcPr>
          <w:p w:rsidR="00A340DB" w:rsidRPr="00400E88" w:rsidRDefault="00A340DB" w:rsidP="00FA7CEF">
            <w:pPr>
              <w:spacing w:after="0" w:afterAutospacing="0"/>
              <w:rPr>
                <w:rFonts w:ascii="Times New Roman" w:hAnsi="Times New Roman"/>
                <w:b/>
                <w:bCs/>
                <w:color w:val="000000"/>
                <w:sz w:val="20"/>
                <w:szCs w:val="20"/>
                <w:lang w:eastAsia="lt-LT"/>
              </w:rPr>
            </w:pPr>
            <w:r w:rsidRPr="00400E88">
              <w:rPr>
                <w:rFonts w:ascii="Times New Roman" w:hAnsi="Times New Roman"/>
                <w:b/>
                <w:bCs/>
                <w:color w:val="000000"/>
                <w:sz w:val="20"/>
                <w:szCs w:val="20"/>
                <w:lang w:eastAsia="lt-LT"/>
              </w:rPr>
              <w:t>Iš viso visuomeninėms erdvėms</w:t>
            </w:r>
          </w:p>
        </w:tc>
        <w:tc>
          <w:tcPr>
            <w:tcW w:w="992" w:type="dxa"/>
            <w:tcBorders>
              <w:top w:val="single" w:sz="8" w:space="0" w:color="auto"/>
              <w:left w:val="nil"/>
              <w:bottom w:val="single" w:sz="8" w:space="0" w:color="auto"/>
              <w:right w:val="single" w:sz="4" w:space="0" w:color="auto"/>
            </w:tcBorders>
            <w:shd w:val="clear" w:color="000000" w:fill="A6A6A6"/>
            <w:noWrap/>
            <w:vAlign w:val="bottom"/>
          </w:tcPr>
          <w:p w:rsidR="00A340DB" w:rsidRPr="00400E88" w:rsidRDefault="00A340DB" w:rsidP="00400E88">
            <w:pPr>
              <w:spacing w:after="0" w:afterAutospacing="0"/>
              <w:jc w:val="center"/>
              <w:rPr>
                <w:rFonts w:ascii="Times New Roman" w:hAnsi="Times New Roman"/>
                <w:b/>
                <w:bCs/>
                <w:color w:val="000000"/>
                <w:sz w:val="20"/>
                <w:szCs w:val="20"/>
                <w:lang w:eastAsia="lt-LT"/>
              </w:rPr>
            </w:pPr>
            <w:r w:rsidRPr="00400E88">
              <w:rPr>
                <w:rFonts w:ascii="Times New Roman" w:hAnsi="Times New Roman"/>
                <w:b/>
                <w:bCs/>
                <w:color w:val="000000"/>
                <w:sz w:val="20"/>
                <w:szCs w:val="20"/>
                <w:lang w:eastAsia="lt-LT"/>
              </w:rPr>
              <w:t>439</w:t>
            </w:r>
          </w:p>
        </w:tc>
        <w:tc>
          <w:tcPr>
            <w:tcW w:w="851" w:type="dxa"/>
            <w:gridSpan w:val="2"/>
            <w:tcBorders>
              <w:top w:val="single" w:sz="8" w:space="0" w:color="auto"/>
              <w:left w:val="nil"/>
              <w:bottom w:val="single" w:sz="8" w:space="0" w:color="auto"/>
              <w:right w:val="single" w:sz="4" w:space="0" w:color="auto"/>
            </w:tcBorders>
            <w:shd w:val="clear" w:color="000000" w:fill="A6A6A6"/>
            <w:noWrap/>
            <w:vAlign w:val="bottom"/>
          </w:tcPr>
          <w:p w:rsidR="00A340DB" w:rsidRPr="00400E88" w:rsidRDefault="00A340DB" w:rsidP="00400E88">
            <w:pPr>
              <w:spacing w:after="0" w:afterAutospacing="0"/>
              <w:jc w:val="center"/>
              <w:rPr>
                <w:rFonts w:ascii="Times New Roman" w:hAnsi="Times New Roman"/>
                <w:b/>
                <w:bCs/>
                <w:color w:val="000000"/>
                <w:sz w:val="20"/>
                <w:szCs w:val="20"/>
                <w:lang w:eastAsia="lt-LT"/>
              </w:rPr>
            </w:pPr>
            <w:r w:rsidRPr="00400E88">
              <w:rPr>
                <w:rFonts w:ascii="Times New Roman" w:hAnsi="Times New Roman"/>
                <w:b/>
                <w:bCs/>
                <w:color w:val="000000"/>
                <w:sz w:val="20"/>
                <w:szCs w:val="20"/>
                <w:lang w:eastAsia="lt-LT"/>
              </w:rPr>
              <w:t>708</w:t>
            </w:r>
          </w:p>
        </w:tc>
        <w:tc>
          <w:tcPr>
            <w:tcW w:w="850" w:type="dxa"/>
            <w:gridSpan w:val="2"/>
            <w:tcBorders>
              <w:top w:val="single" w:sz="8" w:space="0" w:color="auto"/>
              <w:left w:val="nil"/>
              <w:bottom w:val="single" w:sz="8" w:space="0" w:color="auto"/>
              <w:right w:val="single" w:sz="4" w:space="0" w:color="auto"/>
            </w:tcBorders>
            <w:shd w:val="clear" w:color="000000" w:fill="A6A6A6"/>
            <w:noWrap/>
            <w:vAlign w:val="bottom"/>
          </w:tcPr>
          <w:p w:rsidR="00A340DB" w:rsidRPr="00400E88" w:rsidRDefault="00A340DB" w:rsidP="00400E88">
            <w:pPr>
              <w:spacing w:after="0" w:afterAutospacing="0"/>
              <w:jc w:val="center"/>
              <w:rPr>
                <w:rFonts w:ascii="Times New Roman" w:hAnsi="Times New Roman"/>
                <w:b/>
                <w:bCs/>
                <w:color w:val="000000"/>
                <w:sz w:val="20"/>
                <w:szCs w:val="20"/>
                <w:lang w:eastAsia="lt-LT"/>
              </w:rPr>
            </w:pPr>
            <w:r w:rsidRPr="00400E88">
              <w:rPr>
                <w:rFonts w:ascii="Times New Roman" w:hAnsi="Times New Roman"/>
                <w:b/>
                <w:bCs/>
                <w:color w:val="000000"/>
                <w:sz w:val="20"/>
                <w:szCs w:val="20"/>
                <w:lang w:eastAsia="lt-LT"/>
              </w:rPr>
              <w:t>708</w:t>
            </w:r>
          </w:p>
        </w:tc>
        <w:tc>
          <w:tcPr>
            <w:tcW w:w="993" w:type="dxa"/>
            <w:gridSpan w:val="2"/>
            <w:tcBorders>
              <w:top w:val="nil"/>
              <w:left w:val="nil"/>
              <w:bottom w:val="single" w:sz="8" w:space="0" w:color="auto"/>
              <w:right w:val="single" w:sz="4" w:space="0" w:color="auto"/>
            </w:tcBorders>
            <w:shd w:val="clear" w:color="000000" w:fill="A6A6A6"/>
            <w:noWrap/>
            <w:vAlign w:val="bottom"/>
          </w:tcPr>
          <w:p w:rsidR="00A340DB" w:rsidRPr="00400E88" w:rsidRDefault="00A340DB" w:rsidP="00486297">
            <w:pPr>
              <w:spacing w:after="0" w:afterAutospacing="0"/>
              <w:jc w:val="right"/>
              <w:rPr>
                <w:rFonts w:ascii="Times New Roman" w:hAnsi="Times New Roman"/>
                <w:b/>
                <w:bCs/>
                <w:color w:val="000000"/>
                <w:sz w:val="20"/>
                <w:szCs w:val="20"/>
                <w:lang w:eastAsia="lt-LT"/>
              </w:rPr>
            </w:pPr>
            <w:r w:rsidRPr="00400E88">
              <w:rPr>
                <w:rFonts w:ascii="Times New Roman" w:hAnsi="Times New Roman"/>
                <w:b/>
                <w:bCs/>
                <w:color w:val="000000"/>
                <w:sz w:val="20"/>
                <w:szCs w:val="20"/>
                <w:lang w:eastAsia="lt-LT"/>
              </w:rPr>
              <w:t>29 150</w:t>
            </w:r>
          </w:p>
        </w:tc>
        <w:tc>
          <w:tcPr>
            <w:tcW w:w="841" w:type="dxa"/>
            <w:tcBorders>
              <w:top w:val="nil"/>
              <w:left w:val="nil"/>
              <w:bottom w:val="single" w:sz="8" w:space="0" w:color="auto"/>
              <w:right w:val="single" w:sz="4" w:space="0" w:color="auto"/>
            </w:tcBorders>
            <w:shd w:val="clear" w:color="000000" w:fill="A6A6A6"/>
            <w:noWrap/>
            <w:vAlign w:val="bottom"/>
          </w:tcPr>
          <w:p w:rsidR="00A340DB" w:rsidRPr="00400E88" w:rsidRDefault="00A340DB" w:rsidP="00486297">
            <w:pPr>
              <w:spacing w:after="0" w:afterAutospacing="0"/>
              <w:jc w:val="right"/>
              <w:rPr>
                <w:rFonts w:ascii="Times New Roman" w:hAnsi="Times New Roman"/>
                <w:b/>
                <w:bCs/>
                <w:color w:val="000000"/>
                <w:sz w:val="20"/>
                <w:szCs w:val="20"/>
                <w:lang w:eastAsia="lt-LT"/>
              </w:rPr>
            </w:pPr>
            <w:r w:rsidRPr="00400E88">
              <w:rPr>
                <w:rFonts w:ascii="Times New Roman" w:hAnsi="Times New Roman"/>
                <w:b/>
                <w:bCs/>
                <w:color w:val="000000"/>
                <w:sz w:val="20"/>
                <w:szCs w:val="20"/>
                <w:lang w:eastAsia="lt-LT"/>
              </w:rPr>
              <w:t>51 000</w:t>
            </w:r>
          </w:p>
        </w:tc>
        <w:tc>
          <w:tcPr>
            <w:tcW w:w="860" w:type="dxa"/>
            <w:gridSpan w:val="2"/>
            <w:tcBorders>
              <w:top w:val="nil"/>
              <w:left w:val="nil"/>
              <w:bottom w:val="single" w:sz="8" w:space="0" w:color="auto"/>
              <w:right w:val="nil"/>
            </w:tcBorders>
            <w:shd w:val="clear" w:color="000000" w:fill="A6A6A6"/>
            <w:noWrap/>
            <w:vAlign w:val="bottom"/>
          </w:tcPr>
          <w:p w:rsidR="00A340DB" w:rsidRPr="00400E88" w:rsidRDefault="00A340DB" w:rsidP="00400E88">
            <w:pPr>
              <w:spacing w:after="0" w:afterAutospacing="0"/>
              <w:jc w:val="center"/>
              <w:rPr>
                <w:rFonts w:ascii="Times New Roman" w:hAnsi="Times New Roman"/>
                <w:b/>
                <w:bCs/>
                <w:color w:val="000000"/>
                <w:sz w:val="20"/>
                <w:szCs w:val="20"/>
                <w:lang w:eastAsia="lt-LT"/>
              </w:rPr>
            </w:pPr>
            <w:r w:rsidRPr="00400E88">
              <w:rPr>
                <w:rFonts w:ascii="Times New Roman" w:hAnsi="Times New Roman"/>
                <w:b/>
                <w:bCs/>
                <w:color w:val="000000"/>
                <w:sz w:val="20"/>
                <w:szCs w:val="20"/>
                <w:lang w:eastAsia="lt-LT"/>
              </w:rPr>
              <w:t>68 000</w:t>
            </w:r>
          </w:p>
        </w:tc>
        <w:tc>
          <w:tcPr>
            <w:tcW w:w="992" w:type="dxa"/>
            <w:tcBorders>
              <w:top w:val="single" w:sz="8" w:space="0" w:color="auto"/>
              <w:left w:val="single" w:sz="8" w:space="0" w:color="auto"/>
              <w:bottom w:val="single" w:sz="8" w:space="0" w:color="auto"/>
              <w:right w:val="single" w:sz="4" w:space="0" w:color="auto"/>
            </w:tcBorders>
            <w:shd w:val="clear" w:color="000000" w:fill="A6A6A6"/>
            <w:noWrap/>
            <w:vAlign w:val="bottom"/>
          </w:tcPr>
          <w:p w:rsidR="00A340DB" w:rsidRPr="00400E88" w:rsidRDefault="00A340DB" w:rsidP="00486297">
            <w:pPr>
              <w:spacing w:after="0" w:afterAutospacing="0"/>
              <w:jc w:val="right"/>
              <w:rPr>
                <w:rFonts w:ascii="Times New Roman" w:hAnsi="Times New Roman"/>
                <w:b/>
                <w:bCs/>
                <w:color w:val="000000"/>
                <w:sz w:val="20"/>
                <w:szCs w:val="20"/>
                <w:lang w:eastAsia="lt-LT"/>
              </w:rPr>
            </w:pPr>
          </w:p>
        </w:tc>
        <w:tc>
          <w:tcPr>
            <w:tcW w:w="850" w:type="dxa"/>
            <w:gridSpan w:val="2"/>
            <w:tcBorders>
              <w:top w:val="single" w:sz="8" w:space="0" w:color="auto"/>
              <w:left w:val="nil"/>
              <w:bottom w:val="single" w:sz="8" w:space="0" w:color="auto"/>
              <w:right w:val="single" w:sz="4" w:space="0" w:color="auto"/>
            </w:tcBorders>
            <w:shd w:val="clear" w:color="000000" w:fill="A6A6A6"/>
            <w:noWrap/>
            <w:vAlign w:val="bottom"/>
          </w:tcPr>
          <w:p w:rsidR="00A340DB" w:rsidRPr="00400E88" w:rsidRDefault="00A340DB" w:rsidP="00486297">
            <w:pPr>
              <w:spacing w:after="0" w:afterAutospacing="0"/>
              <w:jc w:val="right"/>
              <w:rPr>
                <w:rFonts w:ascii="Times New Roman" w:hAnsi="Times New Roman"/>
                <w:b/>
                <w:bCs/>
                <w:color w:val="000000"/>
                <w:sz w:val="20"/>
                <w:szCs w:val="20"/>
                <w:lang w:eastAsia="lt-LT"/>
              </w:rPr>
            </w:pPr>
          </w:p>
        </w:tc>
        <w:tc>
          <w:tcPr>
            <w:tcW w:w="851" w:type="dxa"/>
            <w:tcBorders>
              <w:top w:val="single" w:sz="8" w:space="0" w:color="auto"/>
              <w:left w:val="nil"/>
              <w:bottom w:val="single" w:sz="8" w:space="0" w:color="auto"/>
              <w:right w:val="single" w:sz="8" w:space="0" w:color="auto"/>
            </w:tcBorders>
            <w:shd w:val="clear" w:color="000000" w:fill="A6A6A6"/>
            <w:noWrap/>
            <w:vAlign w:val="bottom"/>
          </w:tcPr>
          <w:p w:rsidR="00A340DB" w:rsidRPr="00400E88" w:rsidRDefault="00A340DB" w:rsidP="00486297">
            <w:pPr>
              <w:spacing w:after="0" w:afterAutospacing="0"/>
              <w:jc w:val="right"/>
              <w:rPr>
                <w:rFonts w:ascii="Times New Roman" w:hAnsi="Times New Roman"/>
                <w:b/>
                <w:bCs/>
                <w:color w:val="000000"/>
                <w:sz w:val="20"/>
                <w:szCs w:val="20"/>
                <w:lang w:eastAsia="lt-LT"/>
              </w:rPr>
            </w:pPr>
          </w:p>
        </w:tc>
        <w:tc>
          <w:tcPr>
            <w:tcW w:w="992" w:type="dxa"/>
            <w:tcBorders>
              <w:top w:val="single" w:sz="8" w:space="0" w:color="auto"/>
              <w:left w:val="nil"/>
              <w:bottom w:val="single" w:sz="8" w:space="0" w:color="auto"/>
              <w:right w:val="single" w:sz="4" w:space="0" w:color="auto"/>
            </w:tcBorders>
            <w:shd w:val="clear" w:color="000000" w:fill="A6A6A6"/>
            <w:noWrap/>
            <w:vAlign w:val="bottom"/>
          </w:tcPr>
          <w:p w:rsidR="00A340DB" w:rsidRPr="00400E88" w:rsidRDefault="00A340DB" w:rsidP="00486297">
            <w:pPr>
              <w:spacing w:after="0" w:afterAutospacing="0"/>
              <w:jc w:val="right"/>
              <w:rPr>
                <w:rFonts w:ascii="Times New Roman" w:hAnsi="Times New Roman"/>
                <w:b/>
                <w:bCs/>
                <w:color w:val="000000"/>
                <w:sz w:val="20"/>
                <w:szCs w:val="20"/>
                <w:lang w:eastAsia="lt-LT"/>
              </w:rPr>
            </w:pPr>
          </w:p>
        </w:tc>
        <w:tc>
          <w:tcPr>
            <w:tcW w:w="992" w:type="dxa"/>
            <w:tcBorders>
              <w:top w:val="single" w:sz="8" w:space="0" w:color="auto"/>
              <w:left w:val="nil"/>
              <w:bottom w:val="single" w:sz="8" w:space="0" w:color="auto"/>
              <w:right w:val="single" w:sz="4" w:space="0" w:color="auto"/>
            </w:tcBorders>
            <w:shd w:val="clear" w:color="000000" w:fill="A6A6A6"/>
            <w:noWrap/>
            <w:vAlign w:val="bottom"/>
          </w:tcPr>
          <w:p w:rsidR="00A340DB" w:rsidRPr="00400E88" w:rsidRDefault="00A340DB" w:rsidP="00486297">
            <w:pPr>
              <w:spacing w:after="0" w:afterAutospacing="0"/>
              <w:jc w:val="right"/>
              <w:rPr>
                <w:rFonts w:ascii="Times New Roman" w:hAnsi="Times New Roman"/>
                <w:b/>
                <w:bCs/>
                <w:color w:val="000000"/>
                <w:sz w:val="20"/>
                <w:szCs w:val="20"/>
                <w:lang w:eastAsia="lt-LT"/>
              </w:rPr>
            </w:pPr>
          </w:p>
        </w:tc>
        <w:tc>
          <w:tcPr>
            <w:tcW w:w="851" w:type="dxa"/>
            <w:gridSpan w:val="3"/>
            <w:tcBorders>
              <w:top w:val="single" w:sz="8" w:space="0" w:color="auto"/>
              <w:left w:val="nil"/>
              <w:bottom w:val="single" w:sz="8" w:space="0" w:color="auto"/>
              <w:right w:val="single" w:sz="8" w:space="0" w:color="auto"/>
            </w:tcBorders>
            <w:shd w:val="clear" w:color="000000" w:fill="A6A6A6"/>
            <w:noWrap/>
            <w:vAlign w:val="bottom"/>
          </w:tcPr>
          <w:p w:rsidR="00A340DB" w:rsidRPr="00400E88" w:rsidRDefault="00A340DB" w:rsidP="00486297">
            <w:pPr>
              <w:spacing w:after="0" w:afterAutospacing="0"/>
              <w:jc w:val="right"/>
              <w:rPr>
                <w:rFonts w:ascii="Times New Roman" w:hAnsi="Times New Roman"/>
                <w:b/>
                <w:bCs/>
                <w:color w:val="000000"/>
                <w:sz w:val="20"/>
                <w:szCs w:val="20"/>
                <w:lang w:eastAsia="lt-LT"/>
              </w:rPr>
            </w:pPr>
          </w:p>
        </w:tc>
      </w:tr>
    </w:tbl>
    <w:p w:rsidR="00AD4692" w:rsidRDefault="00614F14">
      <w:pPr>
        <w:rPr>
          <w:rFonts w:ascii="Times New Roman" w:hAnsi="Times New Roman"/>
          <w:sz w:val="20"/>
          <w:szCs w:val="20"/>
        </w:rPr>
      </w:pPr>
      <w:r w:rsidRPr="00400E88">
        <w:rPr>
          <w:rFonts w:ascii="Times New Roman" w:hAnsi="Times New Roman"/>
          <w:sz w:val="20"/>
          <w:szCs w:val="20"/>
        </w:rPr>
        <w:t>* repeticijų salės užimtumas vertintas dienomis</w:t>
      </w:r>
    </w:p>
    <w:p w:rsidR="00DC158E" w:rsidRPr="00400E88" w:rsidRDefault="00DC158E">
      <w:pPr>
        <w:rPr>
          <w:rFonts w:ascii="Times New Roman" w:hAnsi="Times New Roman"/>
          <w:sz w:val="20"/>
          <w:szCs w:val="20"/>
        </w:rPr>
      </w:pPr>
    </w:p>
    <w:tbl>
      <w:tblPr>
        <w:tblW w:w="14885" w:type="dxa"/>
        <w:tblInd w:w="-318" w:type="dxa"/>
        <w:tblLook w:val="00A0" w:firstRow="1" w:lastRow="0" w:firstColumn="1" w:lastColumn="0" w:noHBand="0" w:noVBand="0"/>
      </w:tblPr>
      <w:tblGrid>
        <w:gridCol w:w="3828"/>
        <w:gridCol w:w="993"/>
        <w:gridCol w:w="763"/>
        <w:gridCol w:w="993"/>
        <w:gridCol w:w="2780"/>
        <w:gridCol w:w="992"/>
        <w:gridCol w:w="850"/>
        <w:gridCol w:w="993"/>
        <w:gridCol w:w="850"/>
        <w:gridCol w:w="992"/>
        <w:gridCol w:w="851"/>
      </w:tblGrid>
      <w:tr w:rsidR="00C3547A" w:rsidRPr="00400E88" w:rsidTr="0057443C">
        <w:trPr>
          <w:trHeight w:val="73"/>
        </w:trPr>
        <w:tc>
          <w:tcPr>
            <w:tcW w:w="14885" w:type="dxa"/>
            <w:gridSpan w:val="11"/>
            <w:tcBorders>
              <w:top w:val="single" w:sz="4" w:space="0" w:color="auto"/>
              <w:left w:val="single" w:sz="4" w:space="0" w:color="auto"/>
              <w:bottom w:val="single" w:sz="4" w:space="0" w:color="auto"/>
              <w:right w:val="single" w:sz="8" w:space="0" w:color="auto"/>
            </w:tcBorders>
            <w:shd w:val="clear" w:color="000000" w:fill="BFBFBF"/>
            <w:noWrap/>
            <w:vAlign w:val="bottom"/>
          </w:tcPr>
          <w:p w:rsidR="00C3547A" w:rsidRPr="00400E88" w:rsidRDefault="00C3547A" w:rsidP="00AD4692">
            <w:pPr>
              <w:spacing w:after="0" w:afterAutospacing="0"/>
              <w:rPr>
                <w:rFonts w:ascii="Times New Roman" w:hAnsi="Times New Roman"/>
                <w:color w:val="000000"/>
                <w:sz w:val="20"/>
                <w:szCs w:val="20"/>
                <w:lang w:eastAsia="lt-LT"/>
              </w:rPr>
            </w:pPr>
            <w:r w:rsidRPr="00400E88">
              <w:rPr>
                <w:rFonts w:ascii="Times New Roman" w:hAnsi="Times New Roman"/>
                <w:b/>
                <w:bCs/>
                <w:color w:val="000000"/>
                <w:sz w:val="20"/>
                <w:szCs w:val="20"/>
                <w:lang w:eastAsia="lt-LT"/>
              </w:rPr>
              <w:t xml:space="preserve">Inkubatorius įmonėms </w:t>
            </w:r>
            <w:r w:rsidRPr="00400E88">
              <w:rPr>
                <w:rFonts w:ascii="Times New Roman" w:hAnsi="Times New Roman"/>
                <w:bCs/>
                <w:color w:val="000000"/>
                <w:sz w:val="20"/>
                <w:szCs w:val="20"/>
                <w:lang w:eastAsia="lt-LT"/>
              </w:rPr>
              <w:t>(darbo vietų sk. / naujai įsikūrusių inkubatoriuje SVV subjektų sk.)</w:t>
            </w:r>
          </w:p>
        </w:tc>
      </w:tr>
      <w:tr w:rsidR="00C3547A" w:rsidRPr="00400E88" w:rsidTr="00D905B6">
        <w:trPr>
          <w:trHeight w:val="300"/>
        </w:trPr>
        <w:tc>
          <w:tcPr>
            <w:tcW w:w="3828" w:type="dxa"/>
            <w:tcBorders>
              <w:top w:val="single" w:sz="4" w:space="0" w:color="auto"/>
              <w:left w:val="single" w:sz="8" w:space="0" w:color="auto"/>
              <w:bottom w:val="single" w:sz="4" w:space="0" w:color="auto"/>
              <w:right w:val="nil"/>
            </w:tcBorders>
            <w:shd w:val="clear" w:color="000000" w:fill="BFBFBF"/>
            <w:noWrap/>
            <w:vAlign w:val="bottom"/>
          </w:tcPr>
          <w:p w:rsidR="00C3547A" w:rsidRPr="00400E88" w:rsidRDefault="00C3547A" w:rsidP="00FA7CEF">
            <w:pPr>
              <w:spacing w:after="0" w:afterAutospacing="0"/>
              <w:rPr>
                <w:rFonts w:ascii="Times New Roman" w:hAnsi="Times New Roman"/>
                <w:color w:val="000000"/>
                <w:sz w:val="20"/>
                <w:szCs w:val="20"/>
                <w:lang w:eastAsia="lt-LT"/>
              </w:rPr>
            </w:pPr>
            <w:r w:rsidRPr="00400E88">
              <w:rPr>
                <w:rFonts w:ascii="Times New Roman" w:hAnsi="Times New Roman"/>
                <w:color w:val="000000"/>
                <w:sz w:val="20"/>
                <w:szCs w:val="20"/>
                <w:lang w:eastAsia="lt-LT"/>
              </w:rPr>
              <w:t>2 aukštas</w:t>
            </w:r>
          </w:p>
        </w:tc>
        <w:tc>
          <w:tcPr>
            <w:tcW w:w="993" w:type="dxa"/>
            <w:tcBorders>
              <w:top w:val="single" w:sz="4" w:space="0" w:color="auto"/>
              <w:left w:val="single" w:sz="8" w:space="0" w:color="auto"/>
              <w:bottom w:val="single" w:sz="4" w:space="0" w:color="auto"/>
              <w:right w:val="single" w:sz="4" w:space="0" w:color="auto"/>
            </w:tcBorders>
            <w:shd w:val="clear" w:color="000000" w:fill="BFBFBF"/>
            <w:noWrap/>
            <w:vAlign w:val="bottom"/>
          </w:tcPr>
          <w:p w:rsidR="00C3547A" w:rsidRPr="00400E88" w:rsidRDefault="00C3547A" w:rsidP="00E626DF">
            <w:pPr>
              <w:spacing w:after="0" w:afterAutospacing="0"/>
              <w:jc w:val="right"/>
              <w:rPr>
                <w:rFonts w:ascii="Times New Roman" w:hAnsi="Times New Roman"/>
                <w:color w:val="000000"/>
                <w:sz w:val="20"/>
                <w:szCs w:val="20"/>
                <w:lang w:eastAsia="lt-LT"/>
              </w:rPr>
            </w:pPr>
            <w:r w:rsidRPr="00400E88">
              <w:rPr>
                <w:rFonts w:ascii="Times New Roman" w:hAnsi="Times New Roman"/>
                <w:color w:val="000000"/>
                <w:sz w:val="20"/>
                <w:szCs w:val="20"/>
                <w:lang w:eastAsia="lt-LT"/>
              </w:rPr>
              <w:t>15/2</w:t>
            </w:r>
          </w:p>
        </w:tc>
        <w:tc>
          <w:tcPr>
            <w:tcW w:w="763" w:type="dxa"/>
            <w:tcBorders>
              <w:top w:val="single" w:sz="4" w:space="0" w:color="auto"/>
              <w:left w:val="nil"/>
              <w:bottom w:val="single" w:sz="4" w:space="0" w:color="auto"/>
              <w:right w:val="single" w:sz="4" w:space="0" w:color="auto"/>
            </w:tcBorders>
            <w:shd w:val="clear" w:color="000000" w:fill="BFBFBF"/>
            <w:noWrap/>
            <w:vAlign w:val="bottom"/>
          </w:tcPr>
          <w:p w:rsidR="00C3547A" w:rsidRPr="00400E88" w:rsidRDefault="00C3547A" w:rsidP="00E626DF">
            <w:pPr>
              <w:spacing w:after="0" w:afterAutospacing="0"/>
              <w:jc w:val="right"/>
              <w:rPr>
                <w:rFonts w:ascii="Times New Roman" w:hAnsi="Times New Roman"/>
                <w:color w:val="000000"/>
                <w:sz w:val="20"/>
                <w:szCs w:val="20"/>
                <w:lang w:eastAsia="lt-LT"/>
              </w:rPr>
            </w:pPr>
            <w:r w:rsidRPr="00400E88">
              <w:rPr>
                <w:rFonts w:ascii="Times New Roman" w:hAnsi="Times New Roman"/>
                <w:color w:val="000000"/>
                <w:sz w:val="20"/>
                <w:szCs w:val="20"/>
                <w:lang w:eastAsia="lt-LT"/>
              </w:rPr>
              <w:t>20/3</w:t>
            </w:r>
          </w:p>
        </w:tc>
        <w:tc>
          <w:tcPr>
            <w:tcW w:w="993" w:type="dxa"/>
            <w:tcBorders>
              <w:top w:val="single" w:sz="4" w:space="0" w:color="auto"/>
              <w:left w:val="nil"/>
              <w:bottom w:val="single" w:sz="4" w:space="0" w:color="auto"/>
              <w:right w:val="single" w:sz="8" w:space="0" w:color="auto"/>
            </w:tcBorders>
            <w:shd w:val="clear" w:color="000000" w:fill="BFBFBF"/>
            <w:noWrap/>
            <w:vAlign w:val="bottom"/>
          </w:tcPr>
          <w:p w:rsidR="00C3547A" w:rsidRPr="00400E88" w:rsidRDefault="00C3547A" w:rsidP="00E626DF">
            <w:pPr>
              <w:spacing w:after="0" w:afterAutospacing="0"/>
              <w:jc w:val="right"/>
              <w:rPr>
                <w:rFonts w:ascii="Times New Roman" w:hAnsi="Times New Roman"/>
                <w:color w:val="000000"/>
                <w:sz w:val="20"/>
                <w:szCs w:val="20"/>
                <w:lang w:eastAsia="lt-LT"/>
              </w:rPr>
            </w:pPr>
            <w:r w:rsidRPr="00400E88">
              <w:rPr>
                <w:rFonts w:ascii="Times New Roman" w:hAnsi="Times New Roman"/>
                <w:color w:val="000000"/>
                <w:sz w:val="20"/>
                <w:szCs w:val="20"/>
                <w:lang w:eastAsia="lt-LT"/>
              </w:rPr>
              <w:t>22/5</w:t>
            </w:r>
          </w:p>
        </w:tc>
        <w:tc>
          <w:tcPr>
            <w:tcW w:w="2780" w:type="dxa"/>
            <w:vMerge w:val="restart"/>
            <w:tcBorders>
              <w:top w:val="single" w:sz="4" w:space="0" w:color="auto"/>
              <w:left w:val="nil"/>
              <w:right w:val="single" w:sz="4" w:space="0" w:color="auto"/>
            </w:tcBorders>
            <w:shd w:val="clear" w:color="000000" w:fill="BFBFBF"/>
            <w:noWrap/>
            <w:vAlign w:val="bottom"/>
          </w:tcPr>
          <w:p w:rsidR="00C3547A" w:rsidRPr="00400E88" w:rsidRDefault="00C3547A" w:rsidP="00486297">
            <w:pPr>
              <w:spacing w:after="0" w:afterAutospacing="0"/>
              <w:rPr>
                <w:rFonts w:ascii="Times New Roman" w:hAnsi="Times New Roman"/>
                <w:b/>
                <w:bCs/>
                <w:color w:val="000000"/>
                <w:sz w:val="20"/>
                <w:szCs w:val="20"/>
                <w:lang w:eastAsia="lt-LT"/>
              </w:rPr>
            </w:pPr>
            <w:r w:rsidRPr="00400E88">
              <w:rPr>
                <w:rFonts w:ascii="Times New Roman" w:hAnsi="Times New Roman"/>
                <w:b/>
                <w:bCs/>
                <w:color w:val="000000"/>
                <w:sz w:val="20"/>
                <w:szCs w:val="20"/>
                <w:lang w:eastAsia="lt-LT"/>
              </w:rPr>
              <w:t> </w:t>
            </w:r>
          </w:p>
          <w:p w:rsidR="00C3547A" w:rsidRPr="00400E88" w:rsidRDefault="00C3547A" w:rsidP="00486297">
            <w:pPr>
              <w:spacing w:after="0" w:afterAutospacing="0"/>
              <w:rPr>
                <w:rFonts w:ascii="Times New Roman" w:hAnsi="Times New Roman"/>
                <w:b/>
                <w:bCs/>
                <w:color w:val="000000"/>
                <w:sz w:val="20"/>
                <w:szCs w:val="20"/>
                <w:lang w:eastAsia="lt-LT"/>
              </w:rPr>
            </w:pPr>
            <w:r w:rsidRPr="00400E88">
              <w:rPr>
                <w:rFonts w:ascii="Times New Roman" w:hAnsi="Times New Roman"/>
                <w:b/>
                <w:bCs/>
                <w:color w:val="000000"/>
                <w:sz w:val="20"/>
                <w:szCs w:val="20"/>
                <w:lang w:eastAsia="lt-LT"/>
              </w:rPr>
              <w:t> </w:t>
            </w:r>
          </w:p>
          <w:p w:rsidR="00C3547A" w:rsidRPr="00400E88" w:rsidRDefault="00C3547A" w:rsidP="00486297">
            <w:pPr>
              <w:spacing w:after="0"/>
              <w:rPr>
                <w:rFonts w:ascii="Times New Roman" w:hAnsi="Times New Roman"/>
                <w:i/>
                <w:iCs/>
                <w:color w:val="000000"/>
                <w:sz w:val="20"/>
                <w:szCs w:val="20"/>
                <w:lang w:eastAsia="lt-LT"/>
              </w:rPr>
            </w:pPr>
            <w:r w:rsidRPr="00400E88">
              <w:rPr>
                <w:rFonts w:ascii="Times New Roman" w:hAnsi="Times New Roman"/>
                <w:b/>
                <w:bCs/>
                <w:color w:val="000000"/>
                <w:sz w:val="20"/>
                <w:szCs w:val="20"/>
                <w:lang w:eastAsia="lt-LT"/>
              </w:rPr>
              <w:t> </w:t>
            </w:r>
          </w:p>
        </w:tc>
        <w:tc>
          <w:tcPr>
            <w:tcW w:w="992" w:type="dxa"/>
            <w:tcBorders>
              <w:top w:val="single" w:sz="4" w:space="0" w:color="auto"/>
              <w:left w:val="single" w:sz="8" w:space="0" w:color="auto"/>
              <w:bottom w:val="single" w:sz="4" w:space="0" w:color="auto"/>
              <w:right w:val="single" w:sz="4" w:space="0" w:color="auto"/>
            </w:tcBorders>
            <w:shd w:val="clear" w:color="000000" w:fill="BFBFBF"/>
            <w:noWrap/>
            <w:vAlign w:val="bottom"/>
          </w:tcPr>
          <w:p w:rsidR="00C3547A" w:rsidRPr="00400E88" w:rsidRDefault="00C3547A" w:rsidP="00486297">
            <w:pPr>
              <w:spacing w:after="0" w:afterAutospacing="0"/>
              <w:jc w:val="right"/>
              <w:rPr>
                <w:rFonts w:ascii="Times New Roman" w:hAnsi="Times New Roman"/>
                <w:color w:val="000000"/>
                <w:sz w:val="20"/>
                <w:szCs w:val="20"/>
                <w:lang w:eastAsia="lt-LT"/>
              </w:rPr>
            </w:pPr>
            <w:r w:rsidRPr="00400E88">
              <w:rPr>
                <w:rFonts w:ascii="Times New Roman" w:hAnsi="Times New Roman"/>
                <w:color w:val="000000"/>
                <w:sz w:val="20"/>
                <w:szCs w:val="20"/>
                <w:lang w:eastAsia="lt-LT"/>
              </w:rPr>
              <w:t>1913</w:t>
            </w:r>
          </w:p>
        </w:tc>
        <w:tc>
          <w:tcPr>
            <w:tcW w:w="850" w:type="dxa"/>
            <w:tcBorders>
              <w:top w:val="single" w:sz="4" w:space="0" w:color="auto"/>
              <w:left w:val="nil"/>
              <w:bottom w:val="single" w:sz="4" w:space="0" w:color="auto"/>
              <w:right w:val="single" w:sz="4" w:space="0" w:color="auto"/>
            </w:tcBorders>
            <w:shd w:val="clear" w:color="000000" w:fill="BFBFBF"/>
            <w:noWrap/>
            <w:vAlign w:val="bottom"/>
          </w:tcPr>
          <w:p w:rsidR="00C3547A" w:rsidRPr="00400E88" w:rsidRDefault="00C3547A" w:rsidP="00486297">
            <w:pPr>
              <w:spacing w:after="0" w:afterAutospacing="0"/>
              <w:jc w:val="right"/>
              <w:rPr>
                <w:rFonts w:ascii="Times New Roman" w:hAnsi="Times New Roman"/>
                <w:color w:val="000000"/>
                <w:sz w:val="20"/>
                <w:szCs w:val="20"/>
                <w:lang w:eastAsia="lt-LT"/>
              </w:rPr>
            </w:pPr>
            <w:r w:rsidRPr="00400E88">
              <w:rPr>
                <w:rFonts w:ascii="Times New Roman" w:hAnsi="Times New Roman"/>
                <w:color w:val="000000"/>
                <w:sz w:val="20"/>
                <w:szCs w:val="20"/>
                <w:lang w:eastAsia="lt-LT"/>
              </w:rPr>
              <w:t>2550</w:t>
            </w:r>
          </w:p>
        </w:tc>
        <w:tc>
          <w:tcPr>
            <w:tcW w:w="993" w:type="dxa"/>
            <w:tcBorders>
              <w:top w:val="single" w:sz="4" w:space="0" w:color="auto"/>
              <w:left w:val="nil"/>
              <w:bottom w:val="single" w:sz="4" w:space="0" w:color="auto"/>
              <w:right w:val="single" w:sz="8" w:space="0" w:color="auto"/>
            </w:tcBorders>
            <w:shd w:val="clear" w:color="000000" w:fill="BFBFBF"/>
            <w:noWrap/>
            <w:vAlign w:val="bottom"/>
          </w:tcPr>
          <w:p w:rsidR="00C3547A" w:rsidRPr="00400E88" w:rsidRDefault="00C3547A" w:rsidP="00486297">
            <w:pPr>
              <w:spacing w:after="0" w:afterAutospacing="0"/>
              <w:jc w:val="right"/>
              <w:rPr>
                <w:rFonts w:ascii="Times New Roman" w:hAnsi="Times New Roman"/>
                <w:color w:val="000000"/>
                <w:sz w:val="20"/>
                <w:szCs w:val="20"/>
                <w:lang w:eastAsia="lt-LT"/>
              </w:rPr>
            </w:pPr>
            <w:r w:rsidRPr="00400E88">
              <w:rPr>
                <w:rFonts w:ascii="Times New Roman" w:hAnsi="Times New Roman"/>
                <w:color w:val="000000"/>
                <w:sz w:val="20"/>
                <w:szCs w:val="20"/>
                <w:lang w:eastAsia="lt-LT"/>
              </w:rPr>
              <w:t>2550</w:t>
            </w:r>
          </w:p>
        </w:tc>
        <w:tc>
          <w:tcPr>
            <w:tcW w:w="850" w:type="dxa"/>
            <w:tcBorders>
              <w:top w:val="single" w:sz="4" w:space="0" w:color="auto"/>
              <w:left w:val="nil"/>
              <w:bottom w:val="single" w:sz="4" w:space="0" w:color="auto"/>
              <w:right w:val="single" w:sz="4" w:space="0" w:color="auto"/>
            </w:tcBorders>
            <w:shd w:val="clear" w:color="000000" w:fill="BFBFBF"/>
            <w:noWrap/>
            <w:vAlign w:val="bottom"/>
          </w:tcPr>
          <w:p w:rsidR="00C3547A" w:rsidRPr="00400E88" w:rsidRDefault="004F5D9A" w:rsidP="003117C2">
            <w:pPr>
              <w:spacing w:after="0" w:afterAutospacing="0"/>
              <w:jc w:val="right"/>
              <w:rPr>
                <w:rFonts w:ascii="Times New Roman" w:hAnsi="Times New Roman"/>
                <w:color w:val="000000"/>
                <w:sz w:val="20"/>
                <w:szCs w:val="20"/>
                <w:lang w:eastAsia="lt-LT"/>
              </w:rPr>
            </w:pPr>
            <w:r w:rsidRPr="00400E88">
              <w:rPr>
                <w:rFonts w:ascii="Times New Roman" w:hAnsi="Times New Roman"/>
                <w:color w:val="000000"/>
                <w:sz w:val="20"/>
                <w:szCs w:val="20"/>
                <w:lang w:eastAsia="lt-LT"/>
              </w:rPr>
              <w:t>7</w:t>
            </w:r>
            <w:r w:rsidR="00C3547A" w:rsidRPr="00400E88">
              <w:rPr>
                <w:rFonts w:ascii="Times New Roman" w:hAnsi="Times New Roman"/>
                <w:color w:val="000000"/>
                <w:sz w:val="20"/>
                <w:szCs w:val="20"/>
                <w:lang w:eastAsia="lt-LT"/>
              </w:rPr>
              <w:t>0 %</w:t>
            </w:r>
          </w:p>
        </w:tc>
        <w:tc>
          <w:tcPr>
            <w:tcW w:w="992" w:type="dxa"/>
            <w:tcBorders>
              <w:top w:val="single" w:sz="4" w:space="0" w:color="auto"/>
              <w:left w:val="single" w:sz="8" w:space="0" w:color="auto"/>
              <w:bottom w:val="single" w:sz="4" w:space="0" w:color="auto"/>
              <w:right w:val="single" w:sz="4" w:space="0" w:color="auto"/>
            </w:tcBorders>
            <w:shd w:val="clear" w:color="000000" w:fill="BFBFBF"/>
            <w:noWrap/>
            <w:vAlign w:val="bottom"/>
          </w:tcPr>
          <w:p w:rsidR="00C3547A" w:rsidRPr="00400E88" w:rsidRDefault="00614F14" w:rsidP="00486297">
            <w:pPr>
              <w:spacing w:after="0" w:afterAutospacing="0"/>
              <w:jc w:val="right"/>
              <w:rPr>
                <w:rFonts w:ascii="Times New Roman" w:hAnsi="Times New Roman"/>
                <w:color w:val="000000"/>
                <w:sz w:val="20"/>
                <w:szCs w:val="20"/>
                <w:lang w:eastAsia="lt-LT"/>
              </w:rPr>
            </w:pPr>
            <w:r w:rsidRPr="00400E88">
              <w:rPr>
                <w:rFonts w:ascii="Times New Roman" w:hAnsi="Times New Roman"/>
                <w:color w:val="000000"/>
                <w:sz w:val="20"/>
                <w:szCs w:val="20"/>
                <w:lang w:eastAsia="lt-LT"/>
              </w:rPr>
              <w:t>70</w:t>
            </w:r>
            <w:r w:rsidR="00C3547A" w:rsidRPr="00400E88">
              <w:rPr>
                <w:rFonts w:ascii="Times New Roman" w:hAnsi="Times New Roman"/>
                <w:color w:val="000000"/>
                <w:sz w:val="20"/>
                <w:szCs w:val="20"/>
                <w:lang w:eastAsia="lt-LT"/>
              </w:rPr>
              <w:t xml:space="preserve"> %</w:t>
            </w:r>
          </w:p>
        </w:tc>
        <w:tc>
          <w:tcPr>
            <w:tcW w:w="851" w:type="dxa"/>
            <w:tcBorders>
              <w:top w:val="single" w:sz="4" w:space="0" w:color="auto"/>
              <w:left w:val="single" w:sz="8" w:space="0" w:color="auto"/>
              <w:bottom w:val="single" w:sz="4" w:space="0" w:color="auto"/>
              <w:right w:val="single" w:sz="8" w:space="0" w:color="auto"/>
            </w:tcBorders>
            <w:shd w:val="clear" w:color="000000" w:fill="BFBFBF"/>
            <w:noWrap/>
            <w:vAlign w:val="bottom"/>
          </w:tcPr>
          <w:p w:rsidR="00C3547A" w:rsidRPr="00400E88" w:rsidRDefault="00400E88" w:rsidP="00486297">
            <w:pPr>
              <w:spacing w:after="0" w:afterAutospacing="0"/>
              <w:jc w:val="right"/>
              <w:rPr>
                <w:rFonts w:ascii="Times New Roman" w:hAnsi="Times New Roman"/>
                <w:color w:val="000000"/>
                <w:sz w:val="20"/>
                <w:szCs w:val="20"/>
                <w:lang w:eastAsia="lt-LT"/>
              </w:rPr>
            </w:pPr>
            <w:r w:rsidRPr="00400E88">
              <w:rPr>
                <w:rFonts w:ascii="Times New Roman" w:hAnsi="Times New Roman"/>
                <w:color w:val="000000"/>
                <w:sz w:val="20"/>
                <w:szCs w:val="20"/>
                <w:lang w:eastAsia="lt-LT"/>
              </w:rPr>
              <w:t>8</w:t>
            </w:r>
            <w:r w:rsidR="00614F14" w:rsidRPr="00400E88">
              <w:rPr>
                <w:rFonts w:ascii="Times New Roman" w:hAnsi="Times New Roman"/>
                <w:color w:val="000000"/>
                <w:sz w:val="20"/>
                <w:szCs w:val="20"/>
                <w:lang w:eastAsia="lt-LT"/>
              </w:rPr>
              <w:t>0</w:t>
            </w:r>
            <w:r w:rsidR="00C3547A" w:rsidRPr="00400E88">
              <w:rPr>
                <w:rFonts w:ascii="Times New Roman" w:hAnsi="Times New Roman"/>
                <w:color w:val="000000"/>
                <w:sz w:val="20"/>
                <w:szCs w:val="20"/>
                <w:lang w:eastAsia="lt-LT"/>
              </w:rPr>
              <w:t xml:space="preserve"> %</w:t>
            </w:r>
          </w:p>
        </w:tc>
      </w:tr>
      <w:tr w:rsidR="00614F14" w:rsidRPr="00400E88" w:rsidTr="00D905B6">
        <w:trPr>
          <w:trHeight w:val="300"/>
        </w:trPr>
        <w:tc>
          <w:tcPr>
            <w:tcW w:w="3828" w:type="dxa"/>
            <w:tcBorders>
              <w:top w:val="single" w:sz="4" w:space="0" w:color="auto"/>
              <w:left w:val="single" w:sz="4" w:space="0" w:color="auto"/>
              <w:bottom w:val="single" w:sz="4" w:space="0" w:color="auto"/>
              <w:right w:val="nil"/>
            </w:tcBorders>
            <w:shd w:val="clear" w:color="000000" w:fill="BFBFBF"/>
            <w:noWrap/>
            <w:vAlign w:val="bottom"/>
          </w:tcPr>
          <w:p w:rsidR="00614F14" w:rsidRPr="00400E88" w:rsidRDefault="00614F14" w:rsidP="00486297">
            <w:pPr>
              <w:spacing w:after="0" w:afterAutospacing="0"/>
              <w:rPr>
                <w:rFonts w:ascii="Times New Roman" w:hAnsi="Times New Roman"/>
                <w:color w:val="000000"/>
                <w:sz w:val="20"/>
                <w:szCs w:val="20"/>
                <w:lang w:eastAsia="lt-LT"/>
              </w:rPr>
            </w:pPr>
            <w:r w:rsidRPr="00400E88">
              <w:rPr>
                <w:rFonts w:ascii="Times New Roman" w:hAnsi="Times New Roman"/>
                <w:color w:val="000000"/>
                <w:sz w:val="20"/>
                <w:szCs w:val="20"/>
                <w:lang w:eastAsia="lt-LT"/>
              </w:rPr>
              <w:t>3 aukštas</w:t>
            </w:r>
          </w:p>
        </w:tc>
        <w:tc>
          <w:tcPr>
            <w:tcW w:w="993" w:type="dxa"/>
            <w:tcBorders>
              <w:top w:val="single" w:sz="4" w:space="0" w:color="auto"/>
              <w:left w:val="single" w:sz="8" w:space="0" w:color="auto"/>
              <w:bottom w:val="single" w:sz="4" w:space="0" w:color="auto"/>
              <w:right w:val="single" w:sz="4" w:space="0" w:color="auto"/>
            </w:tcBorders>
            <w:shd w:val="clear" w:color="000000" w:fill="BFBFBF"/>
            <w:noWrap/>
            <w:vAlign w:val="bottom"/>
          </w:tcPr>
          <w:p w:rsidR="00614F14" w:rsidRPr="00400E88" w:rsidRDefault="00614F14" w:rsidP="00E626DF">
            <w:pPr>
              <w:spacing w:after="0" w:afterAutospacing="0"/>
              <w:jc w:val="right"/>
              <w:rPr>
                <w:rFonts w:ascii="Times New Roman" w:hAnsi="Times New Roman"/>
                <w:color w:val="000000"/>
                <w:sz w:val="20"/>
                <w:szCs w:val="20"/>
                <w:lang w:eastAsia="lt-LT"/>
              </w:rPr>
            </w:pPr>
            <w:r w:rsidRPr="00400E88">
              <w:rPr>
                <w:rFonts w:ascii="Times New Roman" w:hAnsi="Times New Roman"/>
                <w:color w:val="000000"/>
                <w:sz w:val="20"/>
                <w:szCs w:val="20"/>
                <w:lang w:eastAsia="lt-LT"/>
              </w:rPr>
              <w:t>15/3</w:t>
            </w:r>
          </w:p>
        </w:tc>
        <w:tc>
          <w:tcPr>
            <w:tcW w:w="763" w:type="dxa"/>
            <w:tcBorders>
              <w:top w:val="single" w:sz="4" w:space="0" w:color="auto"/>
              <w:left w:val="nil"/>
              <w:bottom w:val="single" w:sz="4" w:space="0" w:color="auto"/>
              <w:right w:val="single" w:sz="4" w:space="0" w:color="auto"/>
            </w:tcBorders>
            <w:shd w:val="clear" w:color="000000" w:fill="BFBFBF"/>
            <w:noWrap/>
            <w:vAlign w:val="bottom"/>
          </w:tcPr>
          <w:p w:rsidR="00614F14" w:rsidRPr="00400E88" w:rsidRDefault="00614F14" w:rsidP="00E626DF">
            <w:pPr>
              <w:spacing w:after="0" w:afterAutospacing="0"/>
              <w:jc w:val="right"/>
              <w:rPr>
                <w:rFonts w:ascii="Times New Roman" w:hAnsi="Times New Roman"/>
                <w:color w:val="000000"/>
                <w:sz w:val="20"/>
                <w:szCs w:val="20"/>
                <w:lang w:eastAsia="lt-LT"/>
              </w:rPr>
            </w:pPr>
            <w:r w:rsidRPr="00400E88">
              <w:rPr>
                <w:rFonts w:ascii="Times New Roman" w:hAnsi="Times New Roman"/>
                <w:color w:val="000000"/>
                <w:sz w:val="20"/>
                <w:szCs w:val="20"/>
                <w:lang w:eastAsia="lt-LT"/>
              </w:rPr>
              <w:t>22/4</w:t>
            </w:r>
          </w:p>
        </w:tc>
        <w:tc>
          <w:tcPr>
            <w:tcW w:w="993" w:type="dxa"/>
            <w:tcBorders>
              <w:top w:val="single" w:sz="4" w:space="0" w:color="auto"/>
              <w:left w:val="nil"/>
              <w:bottom w:val="single" w:sz="4" w:space="0" w:color="auto"/>
              <w:right w:val="single" w:sz="8" w:space="0" w:color="auto"/>
            </w:tcBorders>
            <w:shd w:val="clear" w:color="000000" w:fill="BFBFBF"/>
            <w:noWrap/>
            <w:vAlign w:val="bottom"/>
          </w:tcPr>
          <w:p w:rsidR="00614F14" w:rsidRPr="00400E88" w:rsidRDefault="00614F14" w:rsidP="00E626DF">
            <w:pPr>
              <w:spacing w:after="0" w:afterAutospacing="0"/>
              <w:jc w:val="right"/>
              <w:rPr>
                <w:rFonts w:ascii="Times New Roman" w:hAnsi="Times New Roman"/>
                <w:color w:val="000000"/>
                <w:sz w:val="20"/>
                <w:szCs w:val="20"/>
                <w:lang w:eastAsia="lt-LT"/>
              </w:rPr>
            </w:pPr>
            <w:r w:rsidRPr="00400E88">
              <w:rPr>
                <w:rFonts w:ascii="Times New Roman" w:hAnsi="Times New Roman"/>
                <w:color w:val="000000"/>
                <w:sz w:val="20"/>
                <w:szCs w:val="20"/>
                <w:lang w:eastAsia="lt-LT"/>
              </w:rPr>
              <w:t>25/6</w:t>
            </w:r>
          </w:p>
        </w:tc>
        <w:tc>
          <w:tcPr>
            <w:tcW w:w="2780" w:type="dxa"/>
            <w:vMerge/>
            <w:tcBorders>
              <w:left w:val="nil"/>
              <w:right w:val="single" w:sz="4" w:space="0" w:color="auto"/>
            </w:tcBorders>
            <w:shd w:val="clear" w:color="000000" w:fill="BFBFBF"/>
            <w:noWrap/>
            <w:vAlign w:val="bottom"/>
          </w:tcPr>
          <w:p w:rsidR="00614F14" w:rsidRPr="00400E88" w:rsidRDefault="00614F14" w:rsidP="00486297">
            <w:pPr>
              <w:spacing w:after="0"/>
              <w:rPr>
                <w:rFonts w:ascii="Times New Roman" w:hAnsi="Times New Roman"/>
                <w:i/>
                <w:iCs/>
                <w:color w:val="000000"/>
                <w:sz w:val="20"/>
                <w:szCs w:val="20"/>
                <w:lang w:eastAsia="lt-LT"/>
              </w:rPr>
            </w:pPr>
          </w:p>
        </w:tc>
        <w:tc>
          <w:tcPr>
            <w:tcW w:w="992" w:type="dxa"/>
            <w:tcBorders>
              <w:top w:val="single" w:sz="4" w:space="0" w:color="auto"/>
              <w:left w:val="single" w:sz="8" w:space="0" w:color="auto"/>
              <w:bottom w:val="single" w:sz="4" w:space="0" w:color="auto"/>
              <w:right w:val="single" w:sz="4" w:space="0" w:color="auto"/>
            </w:tcBorders>
            <w:shd w:val="clear" w:color="000000" w:fill="BFBFBF"/>
            <w:noWrap/>
            <w:vAlign w:val="bottom"/>
          </w:tcPr>
          <w:p w:rsidR="00614F14" w:rsidRPr="00400E88" w:rsidRDefault="00614F14" w:rsidP="00486297">
            <w:pPr>
              <w:spacing w:after="0" w:afterAutospacing="0"/>
              <w:jc w:val="right"/>
              <w:rPr>
                <w:rFonts w:ascii="Times New Roman" w:hAnsi="Times New Roman"/>
                <w:color w:val="000000"/>
                <w:sz w:val="20"/>
                <w:szCs w:val="20"/>
                <w:lang w:eastAsia="lt-LT"/>
              </w:rPr>
            </w:pPr>
            <w:r w:rsidRPr="00400E88">
              <w:rPr>
                <w:rFonts w:ascii="Times New Roman" w:hAnsi="Times New Roman"/>
                <w:color w:val="000000"/>
                <w:sz w:val="20"/>
                <w:szCs w:val="20"/>
                <w:lang w:eastAsia="lt-LT"/>
              </w:rPr>
              <w:t>1913</w:t>
            </w:r>
          </w:p>
        </w:tc>
        <w:tc>
          <w:tcPr>
            <w:tcW w:w="850" w:type="dxa"/>
            <w:tcBorders>
              <w:top w:val="single" w:sz="4" w:space="0" w:color="auto"/>
              <w:left w:val="nil"/>
              <w:bottom w:val="single" w:sz="4" w:space="0" w:color="auto"/>
              <w:right w:val="single" w:sz="4" w:space="0" w:color="auto"/>
            </w:tcBorders>
            <w:shd w:val="clear" w:color="000000" w:fill="BFBFBF"/>
            <w:noWrap/>
            <w:vAlign w:val="bottom"/>
          </w:tcPr>
          <w:p w:rsidR="00614F14" w:rsidRPr="00400E88" w:rsidRDefault="00614F14" w:rsidP="00486297">
            <w:pPr>
              <w:spacing w:after="0" w:afterAutospacing="0"/>
              <w:jc w:val="right"/>
              <w:rPr>
                <w:rFonts w:ascii="Times New Roman" w:hAnsi="Times New Roman"/>
                <w:color w:val="000000"/>
                <w:sz w:val="20"/>
                <w:szCs w:val="20"/>
                <w:lang w:eastAsia="lt-LT"/>
              </w:rPr>
            </w:pPr>
            <w:r w:rsidRPr="00400E88">
              <w:rPr>
                <w:rFonts w:ascii="Times New Roman" w:hAnsi="Times New Roman"/>
                <w:color w:val="000000"/>
                <w:sz w:val="20"/>
                <w:szCs w:val="20"/>
                <w:lang w:eastAsia="lt-LT"/>
              </w:rPr>
              <w:t>2550</w:t>
            </w:r>
          </w:p>
        </w:tc>
        <w:tc>
          <w:tcPr>
            <w:tcW w:w="993" w:type="dxa"/>
            <w:tcBorders>
              <w:top w:val="single" w:sz="4" w:space="0" w:color="auto"/>
              <w:left w:val="nil"/>
              <w:bottom w:val="single" w:sz="4" w:space="0" w:color="auto"/>
              <w:right w:val="single" w:sz="8" w:space="0" w:color="auto"/>
            </w:tcBorders>
            <w:shd w:val="clear" w:color="000000" w:fill="BFBFBF"/>
            <w:noWrap/>
            <w:vAlign w:val="bottom"/>
          </w:tcPr>
          <w:p w:rsidR="00614F14" w:rsidRPr="00400E88" w:rsidRDefault="00614F14" w:rsidP="00486297">
            <w:pPr>
              <w:spacing w:after="0" w:afterAutospacing="0"/>
              <w:jc w:val="right"/>
              <w:rPr>
                <w:rFonts w:ascii="Times New Roman" w:hAnsi="Times New Roman"/>
                <w:color w:val="000000"/>
                <w:sz w:val="20"/>
                <w:szCs w:val="20"/>
                <w:lang w:eastAsia="lt-LT"/>
              </w:rPr>
            </w:pPr>
            <w:r w:rsidRPr="00400E88">
              <w:rPr>
                <w:rFonts w:ascii="Times New Roman" w:hAnsi="Times New Roman"/>
                <w:color w:val="000000"/>
                <w:sz w:val="20"/>
                <w:szCs w:val="20"/>
                <w:lang w:eastAsia="lt-LT"/>
              </w:rPr>
              <w:t>2550</w:t>
            </w:r>
          </w:p>
        </w:tc>
        <w:tc>
          <w:tcPr>
            <w:tcW w:w="850" w:type="dxa"/>
            <w:tcBorders>
              <w:top w:val="single" w:sz="4" w:space="0" w:color="auto"/>
              <w:left w:val="nil"/>
              <w:bottom w:val="single" w:sz="4" w:space="0" w:color="auto"/>
              <w:right w:val="single" w:sz="4" w:space="0" w:color="auto"/>
            </w:tcBorders>
            <w:shd w:val="clear" w:color="000000" w:fill="BFBFBF"/>
            <w:noWrap/>
            <w:vAlign w:val="bottom"/>
          </w:tcPr>
          <w:p w:rsidR="00614F14" w:rsidRPr="00400E88" w:rsidRDefault="00614F14" w:rsidP="003117C2">
            <w:pPr>
              <w:spacing w:after="0" w:afterAutospacing="0"/>
              <w:jc w:val="right"/>
              <w:rPr>
                <w:rFonts w:ascii="Times New Roman" w:hAnsi="Times New Roman"/>
                <w:color w:val="000000"/>
                <w:sz w:val="20"/>
                <w:szCs w:val="20"/>
                <w:lang w:eastAsia="lt-LT"/>
              </w:rPr>
            </w:pPr>
            <w:r w:rsidRPr="00400E88">
              <w:rPr>
                <w:rFonts w:ascii="Times New Roman" w:hAnsi="Times New Roman"/>
                <w:color w:val="000000"/>
                <w:sz w:val="20"/>
                <w:szCs w:val="20"/>
                <w:lang w:eastAsia="lt-LT"/>
              </w:rPr>
              <w:t>70 %</w:t>
            </w:r>
          </w:p>
        </w:tc>
        <w:tc>
          <w:tcPr>
            <w:tcW w:w="992" w:type="dxa"/>
            <w:tcBorders>
              <w:top w:val="single" w:sz="4" w:space="0" w:color="auto"/>
              <w:left w:val="single" w:sz="8" w:space="0" w:color="auto"/>
              <w:bottom w:val="single" w:sz="4" w:space="0" w:color="auto"/>
              <w:right w:val="single" w:sz="4" w:space="0" w:color="auto"/>
            </w:tcBorders>
            <w:shd w:val="clear" w:color="000000" w:fill="BFBFBF"/>
            <w:noWrap/>
            <w:vAlign w:val="bottom"/>
          </w:tcPr>
          <w:p w:rsidR="00614F14" w:rsidRPr="00400E88" w:rsidRDefault="00614F14" w:rsidP="0063112A">
            <w:pPr>
              <w:spacing w:after="0" w:afterAutospacing="0"/>
              <w:jc w:val="right"/>
              <w:rPr>
                <w:rFonts w:ascii="Times New Roman" w:hAnsi="Times New Roman"/>
                <w:color w:val="000000"/>
                <w:sz w:val="20"/>
                <w:szCs w:val="20"/>
                <w:lang w:eastAsia="lt-LT"/>
              </w:rPr>
            </w:pPr>
            <w:r w:rsidRPr="00400E88">
              <w:rPr>
                <w:rFonts w:ascii="Times New Roman" w:hAnsi="Times New Roman"/>
                <w:color w:val="000000"/>
                <w:sz w:val="20"/>
                <w:szCs w:val="20"/>
                <w:lang w:eastAsia="lt-LT"/>
              </w:rPr>
              <w:t>70 %</w:t>
            </w:r>
          </w:p>
        </w:tc>
        <w:tc>
          <w:tcPr>
            <w:tcW w:w="851" w:type="dxa"/>
            <w:tcBorders>
              <w:top w:val="single" w:sz="4" w:space="0" w:color="auto"/>
              <w:left w:val="single" w:sz="8" w:space="0" w:color="auto"/>
              <w:bottom w:val="single" w:sz="4" w:space="0" w:color="auto"/>
              <w:right w:val="single" w:sz="8" w:space="0" w:color="auto"/>
            </w:tcBorders>
            <w:shd w:val="clear" w:color="000000" w:fill="BFBFBF"/>
            <w:noWrap/>
            <w:vAlign w:val="bottom"/>
          </w:tcPr>
          <w:p w:rsidR="00614F14" w:rsidRPr="00400E88" w:rsidRDefault="00400E88" w:rsidP="0063112A">
            <w:pPr>
              <w:spacing w:after="0" w:afterAutospacing="0"/>
              <w:jc w:val="right"/>
              <w:rPr>
                <w:rFonts w:ascii="Times New Roman" w:hAnsi="Times New Roman"/>
                <w:color w:val="000000"/>
                <w:sz w:val="20"/>
                <w:szCs w:val="20"/>
                <w:lang w:eastAsia="lt-LT"/>
              </w:rPr>
            </w:pPr>
            <w:r w:rsidRPr="00400E88">
              <w:rPr>
                <w:rFonts w:ascii="Times New Roman" w:hAnsi="Times New Roman"/>
                <w:color w:val="000000"/>
                <w:sz w:val="20"/>
                <w:szCs w:val="20"/>
                <w:lang w:eastAsia="lt-LT"/>
              </w:rPr>
              <w:t>8</w:t>
            </w:r>
            <w:r w:rsidR="00614F14" w:rsidRPr="00400E88">
              <w:rPr>
                <w:rFonts w:ascii="Times New Roman" w:hAnsi="Times New Roman"/>
                <w:color w:val="000000"/>
                <w:sz w:val="20"/>
                <w:szCs w:val="20"/>
                <w:lang w:eastAsia="lt-LT"/>
              </w:rPr>
              <w:t>0 %</w:t>
            </w:r>
          </w:p>
        </w:tc>
      </w:tr>
      <w:tr w:rsidR="00614F14" w:rsidRPr="00400E88" w:rsidTr="00D905B6">
        <w:trPr>
          <w:trHeight w:val="315"/>
        </w:trPr>
        <w:tc>
          <w:tcPr>
            <w:tcW w:w="3828" w:type="dxa"/>
            <w:tcBorders>
              <w:top w:val="single" w:sz="4" w:space="0" w:color="auto"/>
              <w:left w:val="single" w:sz="8" w:space="0" w:color="auto"/>
              <w:bottom w:val="single" w:sz="4" w:space="0" w:color="auto"/>
              <w:right w:val="nil"/>
            </w:tcBorders>
            <w:shd w:val="clear" w:color="000000" w:fill="BFBFBF"/>
            <w:noWrap/>
            <w:vAlign w:val="bottom"/>
          </w:tcPr>
          <w:p w:rsidR="00614F14" w:rsidRPr="00400E88" w:rsidRDefault="00614F14" w:rsidP="00486297">
            <w:pPr>
              <w:spacing w:after="0" w:afterAutospacing="0"/>
              <w:rPr>
                <w:rFonts w:ascii="Times New Roman" w:hAnsi="Times New Roman"/>
                <w:color w:val="000000"/>
                <w:sz w:val="20"/>
                <w:szCs w:val="20"/>
                <w:lang w:eastAsia="lt-LT"/>
              </w:rPr>
            </w:pPr>
            <w:r w:rsidRPr="00400E88">
              <w:rPr>
                <w:rFonts w:ascii="Times New Roman" w:hAnsi="Times New Roman"/>
                <w:color w:val="000000"/>
                <w:sz w:val="20"/>
                <w:szCs w:val="20"/>
                <w:lang w:eastAsia="lt-LT"/>
              </w:rPr>
              <w:t>4 aukštas</w:t>
            </w:r>
          </w:p>
        </w:tc>
        <w:tc>
          <w:tcPr>
            <w:tcW w:w="993" w:type="dxa"/>
            <w:tcBorders>
              <w:top w:val="single" w:sz="4" w:space="0" w:color="auto"/>
              <w:left w:val="single" w:sz="8" w:space="0" w:color="auto"/>
              <w:bottom w:val="single" w:sz="4" w:space="0" w:color="auto"/>
              <w:right w:val="single" w:sz="4" w:space="0" w:color="auto"/>
            </w:tcBorders>
            <w:shd w:val="clear" w:color="000000" w:fill="BFBFBF"/>
            <w:noWrap/>
            <w:vAlign w:val="bottom"/>
          </w:tcPr>
          <w:p w:rsidR="00614F14" w:rsidRPr="00400E88" w:rsidRDefault="00614F14" w:rsidP="00E626DF">
            <w:pPr>
              <w:spacing w:after="0" w:afterAutospacing="0"/>
              <w:jc w:val="right"/>
              <w:rPr>
                <w:rFonts w:ascii="Times New Roman" w:hAnsi="Times New Roman"/>
                <w:color w:val="000000"/>
                <w:sz w:val="20"/>
                <w:szCs w:val="20"/>
                <w:lang w:eastAsia="lt-LT"/>
              </w:rPr>
            </w:pPr>
            <w:r w:rsidRPr="00400E88">
              <w:rPr>
                <w:rFonts w:ascii="Times New Roman" w:hAnsi="Times New Roman"/>
                <w:color w:val="000000"/>
                <w:sz w:val="20"/>
                <w:szCs w:val="20"/>
                <w:lang w:eastAsia="lt-LT"/>
              </w:rPr>
              <w:t>20/3</w:t>
            </w:r>
          </w:p>
        </w:tc>
        <w:tc>
          <w:tcPr>
            <w:tcW w:w="763" w:type="dxa"/>
            <w:tcBorders>
              <w:top w:val="single" w:sz="4" w:space="0" w:color="auto"/>
              <w:left w:val="nil"/>
              <w:bottom w:val="single" w:sz="4" w:space="0" w:color="auto"/>
              <w:right w:val="single" w:sz="4" w:space="0" w:color="auto"/>
            </w:tcBorders>
            <w:shd w:val="clear" w:color="000000" w:fill="BFBFBF"/>
            <w:noWrap/>
            <w:vAlign w:val="bottom"/>
          </w:tcPr>
          <w:p w:rsidR="00614F14" w:rsidRPr="00400E88" w:rsidRDefault="00614F14" w:rsidP="00E626DF">
            <w:pPr>
              <w:spacing w:after="0" w:afterAutospacing="0"/>
              <w:jc w:val="right"/>
              <w:rPr>
                <w:rFonts w:ascii="Times New Roman" w:hAnsi="Times New Roman"/>
                <w:color w:val="000000"/>
                <w:sz w:val="20"/>
                <w:szCs w:val="20"/>
                <w:lang w:eastAsia="lt-LT"/>
              </w:rPr>
            </w:pPr>
            <w:r w:rsidRPr="00400E88">
              <w:rPr>
                <w:rFonts w:ascii="Times New Roman" w:hAnsi="Times New Roman"/>
                <w:color w:val="000000"/>
                <w:sz w:val="20"/>
                <w:szCs w:val="20"/>
                <w:lang w:eastAsia="lt-LT"/>
              </w:rPr>
              <w:t>31/5</w:t>
            </w:r>
          </w:p>
        </w:tc>
        <w:tc>
          <w:tcPr>
            <w:tcW w:w="993" w:type="dxa"/>
            <w:tcBorders>
              <w:top w:val="single" w:sz="4" w:space="0" w:color="auto"/>
              <w:left w:val="nil"/>
              <w:bottom w:val="single" w:sz="4" w:space="0" w:color="auto"/>
              <w:right w:val="single" w:sz="8" w:space="0" w:color="auto"/>
            </w:tcBorders>
            <w:shd w:val="clear" w:color="000000" w:fill="BFBFBF"/>
            <w:noWrap/>
            <w:vAlign w:val="bottom"/>
          </w:tcPr>
          <w:p w:rsidR="00614F14" w:rsidRPr="00400E88" w:rsidRDefault="00614F14" w:rsidP="00E626DF">
            <w:pPr>
              <w:spacing w:after="0" w:afterAutospacing="0"/>
              <w:jc w:val="right"/>
              <w:rPr>
                <w:rFonts w:ascii="Times New Roman" w:hAnsi="Times New Roman"/>
                <w:color w:val="000000"/>
                <w:sz w:val="20"/>
                <w:szCs w:val="20"/>
                <w:lang w:eastAsia="lt-LT"/>
              </w:rPr>
            </w:pPr>
            <w:r w:rsidRPr="00400E88">
              <w:rPr>
                <w:rFonts w:ascii="Times New Roman" w:hAnsi="Times New Roman"/>
                <w:color w:val="000000"/>
                <w:sz w:val="20"/>
                <w:szCs w:val="20"/>
                <w:lang w:eastAsia="lt-LT"/>
              </w:rPr>
              <w:t>35/5</w:t>
            </w:r>
          </w:p>
        </w:tc>
        <w:tc>
          <w:tcPr>
            <w:tcW w:w="2780" w:type="dxa"/>
            <w:vMerge/>
            <w:tcBorders>
              <w:left w:val="nil"/>
              <w:bottom w:val="single" w:sz="4" w:space="0" w:color="auto"/>
              <w:right w:val="single" w:sz="4" w:space="0" w:color="auto"/>
            </w:tcBorders>
            <w:shd w:val="clear" w:color="000000" w:fill="BFBFBF"/>
            <w:noWrap/>
            <w:vAlign w:val="bottom"/>
          </w:tcPr>
          <w:p w:rsidR="00614F14" w:rsidRPr="00400E88" w:rsidRDefault="00614F14" w:rsidP="00486297">
            <w:pPr>
              <w:spacing w:after="0"/>
              <w:rPr>
                <w:rFonts w:ascii="Times New Roman" w:hAnsi="Times New Roman"/>
                <w:i/>
                <w:iCs/>
                <w:color w:val="000000"/>
                <w:sz w:val="20"/>
                <w:szCs w:val="20"/>
                <w:lang w:eastAsia="lt-LT"/>
              </w:rPr>
            </w:pPr>
          </w:p>
        </w:tc>
        <w:tc>
          <w:tcPr>
            <w:tcW w:w="992" w:type="dxa"/>
            <w:tcBorders>
              <w:top w:val="single" w:sz="4" w:space="0" w:color="auto"/>
              <w:left w:val="single" w:sz="8" w:space="0" w:color="auto"/>
              <w:bottom w:val="single" w:sz="4" w:space="0" w:color="auto"/>
              <w:right w:val="single" w:sz="4" w:space="0" w:color="auto"/>
            </w:tcBorders>
            <w:shd w:val="clear" w:color="000000" w:fill="BFBFBF"/>
            <w:noWrap/>
            <w:vAlign w:val="bottom"/>
          </w:tcPr>
          <w:p w:rsidR="00614F14" w:rsidRPr="00400E88" w:rsidRDefault="00614F14" w:rsidP="00486297">
            <w:pPr>
              <w:spacing w:after="0" w:afterAutospacing="0"/>
              <w:jc w:val="right"/>
              <w:rPr>
                <w:rFonts w:ascii="Times New Roman" w:hAnsi="Times New Roman"/>
                <w:color w:val="000000"/>
                <w:sz w:val="20"/>
                <w:szCs w:val="20"/>
                <w:lang w:eastAsia="lt-LT"/>
              </w:rPr>
            </w:pPr>
            <w:r w:rsidRPr="00400E88">
              <w:rPr>
                <w:rFonts w:ascii="Times New Roman" w:hAnsi="Times New Roman"/>
                <w:color w:val="000000"/>
                <w:sz w:val="20"/>
                <w:szCs w:val="20"/>
                <w:lang w:eastAsia="lt-LT"/>
              </w:rPr>
              <w:t>1913</w:t>
            </w:r>
          </w:p>
        </w:tc>
        <w:tc>
          <w:tcPr>
            <w:tcW w:w="850" w:type="dxa"/>
            <w:tcBorders>
              <w:top w:val="single" w:sz="4" w:space="0" w:color="auto"/>
              <w:left w:val="nil"/>
              <w:bottom w:val="single" w:sz="4" w:space="0" w:color="auto"/>
              <w:right w:val="single" w:sz="4" w:space="0" w:color="auto"/>
            </w:tcBorders>
            <w:shd w:val="clear" w:color="000000" w:fill="BFBFBF"/>
            <w:noWrap/>
            <w:vAlign w:val="bottom"/>
          </w:tcPr>
          <w:p w:rsidR="00614F14" w:rsidRPr="00400E88" w:rsidRDefault="00614F14" w:rsidP="00486297">
            <w:pPr>
              <w:spacing w:after="0" w:afterAutospacing="0"/>
              <w:jc w:val="right"/>
              <w:rPr>
                <w:rFonts w:ascii="Times New Roman" w:hAnsi="Times New Roman"/>
                <w:color w:val="000000"/>
                <w:sz w:val="20"/>
                <w:szCs w:val="20"/>
                <w:lang w:eastAsia="lt-LT"/>
              </w:rPr>
            </w:pPr>
            <w:r w:rsidRPr="00400E88">
              <w:rPr>
                <w:rFonts w:ascii="Times New Roman" w:hAnsi="Times New Roman"/>
                <w:color w:val="000000"/>
                <w:sz w:val="20"/>
                <w:szCs w:val="20"/>
                <w:lang w:eastAsia="lt-LT"/>
              </w:rPr>
              <w:t>2550</w:t>
            </w:r>
          </w:p>
        </w:tc>
        <w:tc>
          <w:tcPr>
            <w:tcW w:w="993" w:type="dxa"/>
            <w:tcBorders>
              <w:top w:val="single" w:sz="4" w:space="0" w:color="auto"/>
              <w:left w:val="nil"/>
              <w:bottom w:val="single" w:sz="4" w:space="0" w:color="auto"/>
              <w:right w:val="single" w:sz="8" w:space="0" w:color="auto"/>
            </w:tcBorders>
            <w:shd w:val="clear" w:color="000000" w:fill="BFBFBF"/>
            <w:noWrap/>
            <w:vAlign w:val="bottom"/>
          </w:tcPr>
          <w:p w:rsidR="00614F14" w:rsidRPr="00400E88" w:rsidRDefault="00614F14" w:rsidP="00486297">
            <w:pPr>
              <w:spacing w:after="0" w:afterAutospacing="0"/>
              <w:jc w:val="right"/>
              <w:rPr>
                <w:rFonts w:ascii="Times New Roman" w:hAnsi="Times New Roman"/>
                <w:color w:val="000000"/>
                <w:sz w:val="20"/>
                <w:szCs w:val="20"/>
                <w:lang w:eastAsia="lt-LT"/>
              </w:rPr>
            </w:pPr>
            <w:r w:rsidRPr="00400E88">
              <w:rPr>
                <w:rFonts w:ascii="Times New Roman" w:hAnsi="Times New Roman"/>
                <w:color w:val="000000"/>
                <w:sz w:val="20"/>
                <w:szCs w:val="20"/>
                <w:lang w:eastAsia="lt-LT"/>
              </w:rPr>
              <w:t>2550</w:t>
            </w:r>
          </w:p>
        </w:tc>
        <w:tc>
          <w:tcPr>
            <w:tcW w:w="850" w:type="dxa"/>
            <w:tcBorders>
              <w:top w:val="single" w:sz="4" w:space="0" w:color="auto"/>
              <w:left w:val="nil"/>
              <w:bottom w:val="single" w:sz="4" w:space="0" w:color="auto"/>
              <w:right w:val="single" w:sz="4" w:space="0" w:color="auto"/>
            </w:tcBorders>
            <w:shd w:val="clear" w:color="000000" w:fill="BFBFBF"/>
            <w:noWrap/>
            <w:vAlign w:val="bottom"/>
          </w:tcPr>
          <w:p w:rsidR="00614F14" w:rsidRPr="00400E88" w:rsidRDefault="00614F14" w:rsidP="003117C2">
            <w:pPr>
              <w:spacing w:after="0" w:afterAutospacing="0"/>
              <w:jc w:val="right"/>
              <w:rPr>
                <w:rFonts w:ascii="Times New Roman" w:hAnsi="Times New Roman"/>
                <w:color w:val="000000"/>
                <w:sz w:val="20"/>
                <w:szCs w:val="20"/>
                <w:lang w:eastAsia="lt-LT"/>
              </w:rPr>
            </w:pPr>
            <w:r w:rsidRPr="00400E88">
              <w:rPr>
                <w:rFonts w:ascii="Times New Roman" w:hAnsi="Times New Roman"/>
                <w:color w:val="000000"/>
                <w:sz w:val="20"/>
                <w:szCs w:val="20"/>
                <w:lang w:eastAsia="lt-LT"/>
              </w:rPr>
              <w:t>70 %</w:t>
            </w:r>
          </w:p>
        </w:tc>
        <w:tc>
          <w:tcPr>
            <w:tcW w:w="992" w:type="dxa"/>
            <w:tcBorders>
              <w:top w:val="single" w:sz="4" w:space="0" w:color="auto"/>
              <w:left w:val="single" w:sz="8" w:space="0" w:color="auto"/>
              <w:bottom w:val="single" w:sz="4" w:space="0" w:color="auto"/>
              <w:right w:val="single" w:sz="4" w:space="0" w:color="auto"/>
            </w:tcBorders>
            <w:shd w:val="clear" w:color="000000" w:fill="BFBFBF"/>
            <w:noWrap/>
            <w:vAlign w:val="bottom"/>
          </w:tcPr>
          <w:p w:rsidR="00614F14" w:rsidRPr="00400E88" w:rsidRDefault="00614F14" w:rsidP="0063112A">
            <w:pPr>
              <w:spacing w:after="0" w:afterAutospacing="0"/>
              <w:jc w:val="right"/>
              <w:rPr>
                <w:rFonts w:ascii="Times New Roman" w:hAnsi="Times New Roman"/>
                <w:color w:val="000000"/>
                <w:sz w:val="20"/>
                <w:szCs w:val="20"/>
                <w:lang w:eastAsia="lt-LT"/>
              </w:rPr>
            </w:pPr>
            <w:r w:rsidRPr="00400E88">
              <w:rPr>
                <w:rFonts w:ascii="Times New Roman" w:hAnsi="Times New Roman"/>
                <w:color w:val="000000"/>
                <w:sz w:val="20"/>
                <w:szCs w:val="20"/>
                <w:lang w:eastAsia="lt-LT"/>
              </w:rPr>
              <w:t>70 %</w:t>
            </w:r>
          </w:p>
        </w:tc>
        <w:tc>
          <w:tcPr>
            <w:tcW w:w="851" w:type="dxa"/>
            <w:tcBorders>
              <w:top w:val="single" w:sz="4" w:space="0" w:color="auto"/>
              <w:left w:val="single" w:sz="8" w:space="0" w:color="auto"/>
              <w:bottom w:val="single" w:sz="4" w:space="0" w:color="auto"/>
              <w:right w:val="single" w:sz="8" w:space="0" w:color="auto"/>
            </w:tcBorders>
            <w:shd w:val="clear" w:color="000000" w:fill="BFBFBF"/>
            <w:noWrap/>
            <w:vAlign w:val="bottom"/>
          </w:tcPr>
          <w:p w:rsidR="00614F14" w:rsidRPr="00400E88" w:rsidRDefault="00400E88" w:rsidP="0063112A">
            <w:pPr>
              <w:spacing w:after="0" w:afterAutospacing="0"/>
              <w:jc w:val="right"/>
              <w:rPr>
                <w:rFonts w:ascii="Times New Roman" w:hAnsi="Times New Roman"/>
                <w:color w:val="000000"/>
                <w:sz w:val="20"/>
                <w:szCs w:val="20"/>
                <w:lang w:eastAsia="lt-LT"/>
              </w:rPr>
            </w:pPr>
            <w:r w:rsidRPr="00400E88">
              <w:rPr>
                <w:rFonts w:ascii="Times New Roman" w:hAnsi="Times New Roman"/>
                <w:color w:val="000000"/>
                <w:sz w:val="20"/>
                <w:szCs w:val="20"/>
                <w:lang w:eastAsia="lt-LT"/>
              </w:rPr>
              <w:t>8</w:t>
            </w:r>
            <w:r w:rsidR="00614F14" w:rsidRPr="00400E88">
              <w:rPr>
                <w:rFonts w:ascii="Times New Roman" w:hAnsi="Times New Roman"/>
                <w:color w:val="000000"/>
                <w:sz w:val="20"/>
                <w:szCs w:val="20"/>
                <w:lang w:eastAsia="lt-LT"/>
              </w:rPr>
              <w:t>0 %</w:t>
            </w:r>
          </w:p>
        </w:tc>
      </w:tr>
      <w:tr w:rsidR="00614F14" w:rsidRPr="00400E88" w:rsidTr="00D905B6">
        <w:trPr>
          <w:trHeight w:val="315"/>
        </w:trPr>
        <w:tc>
          <w:tcPr>
            <w:tcW w:w="3828" w:type="dxa"/>
            <w:tcBorders>
              <w:top w:val="single" w:sz="4" w:space="0" w:color="auto"/>
              <w:left w:val="single" w:sz="4" w:space="0" w:color="auto"/>
              <w:bottom w:val="single" w:sz="4" w:space="0" w:color="auto"/>
              <w:right w:val="single" w:sz="8" w:space="0" w:color="auto"/>
            </w:tcBorders>
            <w:shd w:val="clear" w:color="000000" w:fill="BFBFBF"/>
            <w:noWrap/>
            <w:vAlign w:val="bottom"/>
          </w:tcPr>
          <w:p w:rsidR="00614F14" w:rsidRPr="00400E88" w:rsidRDefault="00614F14" w:rsidP="00181EEC">
            <w:pPr>
              <w:spacing w:after="0" w:afterAutospacing="0"/>
              <w:rPr>
                <w:rFonts w:ascii="Times New Roman" w:hAnsi="Times New Roman"/>
                <w:b/>
                <w:bCs/>
                <w:color w:val="000000"/>
                <w:sz w:val="20"/>
                <w:szCs w:val="20"/>
                <w:lang w:eastAsia="lt-LT"/>
              </w:rPr>
            </w:pPr>
            <w:r w:rsidRPr="00400E88">
              <w:rPr>
                <w:rFonts w:ascii="Times New Roman" w:hAnsi="Times New Roman"/>
                <w:b/>
                <w:bCs/>
                <w:color w:val="000000"/>
                <w:sz w:val="20"/>
                <w:szCs w:val="20"/>
                <w:lang w:eastAsia="lt-LT"/>
              </w:rPr>
              <w:t>Iš viso</w:t>
            </w:r>
          </w:p>
        </w:tc>
        <w:tc>
          <w:tcPr>
            <w:tcW w:w="993" w:type="dxa"/>
            <w:tcBorders>
              <w:top w:val="single" w:sz="4" w:space="0" w:color="auto"/>
              <w:left w:val="nil"/>
              <w:bottom w:val="single" w:sz="4" w:space="0" w:color="auto"/>
              <w:right w:val="single" w:sz="4" w:space="0" w:color="auto"/>
            </w:tcBorders>
            <w:shd w:val="clear" w:color="000000" w:fill="BFBFBF"/>
            <w:noWrap/>
            <w:vAlign w:val="bottom"/>
          </w:tcPr>
          <w:p w:rsidR="00614F14" w:rsidRPr="00400E88" w:rsidRDefault="00614F14" w:rsidP="00486297">
            <w:pPr>
              <w:spacing w:after="0" w:afterAutospacing="0"/>
              <w:jc w:val="right"/>
              <w:rPr>
                <w:rFonts w:ascii="Times New Roman" w:hAnsi="Times New Roman"/>
                <w:b/>
                <w:bCs/>
                <w:color w:val="000000"/>
                <w:sz w:val="20"/>
                <w:szCs w:val="20"/>
                <w:lang w:eastAsia="lt-LT"/>
              </w:rPr>
            </w:pPr>
            <w:r w:rsidRPr="00400E88">
              <w:rPr>
                <w:rFonts w:ascii="Times New Roman" w:hAnsi="Times New Roman"/>
                <w:b/>
                <w:bCs/>
                <w:color w:val="000000"/>
                <w:sz w:val="20"/>
                <w:szCs w:val="20"/>
                <w:lang w:eastAsia="lt-LT"/>
              </w:rPr>
              <w:t>50/8</w:t>
            </w:r>
          </w:p>
        </w:tc>
        <w:tc>
          <w:tcPr>
            <w:tcW w:w="763" w:type="dxa"/>
            <w:tcBorders>
              <w:top w:val="single" w:sz="4" w:space="0" w:color="auto"/>
              <w:left w:val="single" w:sz="8" w:space="0" w:color="auto"/>
              <w:bottom w:val="single" w:sz="4" w:space="0" w:color="auto"/>
              <w:right w:val="single" w:sz="4" w:space="0" w:color="auto"/>
            </w:tcBorders>
            <w:shd w:val="clear" w:color="000000" w:fill="BFBFBF"/>
            <w:noWrap/>
            <w:vAlign w:val="bottom"/>
          </w:tcPr>
          <w:p w:rsidR="00614F14" w:rsidRPr="00400E88" w:rsidRDefault="00614F14" w:rsidP="00486297">
            <w:pPr>
              <w:spacing w:after="0" w:afterAutospacing="0"/>
              <w:jc w:val="right"/>
              <w:rPr>
                <w:rFonts w:ascii="Times New Roman" w:hAnsi="Times New Roman"/>
                <w:b/>
                <w:bCs/>
                <w:color w:val="000000"/>
                <w:sz w:val="20"/>
                <w:szCs w:val="20"/>
                <w:lang w:eastAsia="lt-LT"/>
              </w:rPr>
            </w:pPr>
            <w:r w:rsidRPr="00400E88">
              <w:rPr>
                <w:rFonts w:ascii="Times New Roman" w:hAnsi="Times New Roman"/>
                <w:b/>
                <w:bCs/>
                <w:color w:val="000000"/>
                <w:sz w:val="20"/>
                <w:szCs w:val="20"/>
                <w:lang w:eastAsia="lt-LT"/>
              </w:rPr>
              <w:t>73/12</w:t>
            </w:r>
          </w:p>
        </w:tc>
        <w:tc>
          <w:tcPr>
            <w:tcW w:w="993" w:type="dxa"/>
            <w:tcBorders>
              <w:top w:val="single" w:sz="4" w:space="0" w:color="auto"/>
              <w:left w:val="single" w:sz="8" w:space="0" w:color="auto"/>
              <w:bottom w:val="single" w:sz="4" w:space="0" w:color="auto"/>
              <w:right w:val="single" w:sz="8" w:space="0" w:color="auto"/>
            </w:tcBorders>
            <w:shd w:val="clear" w:color="000000" w:fill="BFBFBF"/>
            <w:noWrap/>
            <w:vAlign w:val="bottom"/>
          </w:tcPr>
          <w:p w:rsidR="00614F14" w:rsidRPr="00400E88" w:rsidRDefault="00614F14" w:rsidP="00E626DF">
            <w:pPr>
              <w:spacing w:after="0" w:afterAutospacing="0"/>
              <w:jc w:val="right"/>
              <w:rPr>
                <w:rFonts w:ascii="Times New Roman" w:hAnsi="Times New Roman"/>
                <w:b/>
                <w:bCs/>
                <w:color w:val="000000"/>
                <w:sz w:val="20"/>
                <w:szCs w:val="20"/>
                <w:lang w:eastAsia="lt-LT"/>
              </w:rPr>
            </w:pPr>
            <w:r w:rsidRPr="00400E88">
              <w:rPr>
                <w:rFonts w:ascii="Times New Roman" w:hAnsi="Times New Roman"/>
                <w:b/>
                <w:bCs/>
                <w:color w:val="000000"/>
                <w:sz w:val="20"/>
                <w:szCs w:val="20"/>
                <w:lang w:eastAsia="lt-LT"/>
              </w:rPr>
              <w:t>82/16</w:t>
            </w:r>
          </w:p>
        </w:tc>
        <w:tc>
          <w:tcPr>
            <w:tcW w:w="2780" w:type="dxa"/>
            <w:vMerge/>
            <w:tcBorders>
              <w:top w:val="single" w:sz="4" w:space="0" w:color="auto"/>
              <w:left w:val="nil"/>
              <w:bottom w:val="single" w:sz="4" w:space="0" w:color="auto"/>
              <w:right w:val="single" w:sz="4" w:space="0" w:color="auto"/>
            </w:tcBorders>
            <w:shd w:val="clear" w:color="000000" w:fill="BFBFBF"/>
            <w:noWrap/>
            <w:vAlign w:val="bottom"/>
          </w:tcPr>
          <w:p w:rsidR="00614F14" w:rsidRPr="00400E88" w:rsidRDefault="00614F14" w:rsidP="00486297">
            <w:pPr>
              <w:spacing w:after="0" w:afterAutospacing="0"/>
              <w:rPr>
                <w:rFonts w:ascii="Times New Roman" w:hAnsi="Times New Roman"/>
                <w:b/>
                <w:bCs/>
                <w:color w:val="000000"/>
                <w:sz w:val="20"/>
                <w:szCs w:val="20"/>
                <w:lang w:eastAsia="lt-LT"/>
              </w:rPr>
            </w:pPr>
          </w:p>
        </w:tc>
        <w:tc>
          <w:tcPr>
            <w:tcW w:w="992" w:type="dxa"/>
            <w:tcBorders>
              <w:top w:val="single" w:sz="4" w:space="0" w:color="auto"/>
              <w:left w:val="single" w:sz="8" w:space="0" w:color="auto"/>
              <w:bottom w:val="single" w:sz="4" w:space="0" w:color="auto"/>
              <w:right w:val="single" w:sz="4" w:space="0" w:color="auto"/>
            </w:tcBorders>
            <w:shd w:val="clear" w:color="000000" w:fill="BFBFBF"/>
            <w:noWrap/>
            <w:vAlign w:val="bottom"/>
          </w:tcPr>
          <w:p w:rsidR="00614F14" w:rsidRPr="00400E88" w:rsidRDefault="00614F14" w:rsidP="00486297">
            <w:pPr>
              <w:spacing w:after="0" w:afterAutospacing="0"/>
              <w:jc w:val="right"/>
              <w:rPr>
                <w:rFonts w:ascii="Times New Roman" w:hAnsi="Times New Roman"/>
                <w:b/>
                <w:bCs/>
                <w:color w:val="000000"/>
                <w:sz w:val="20"/>
                <w:szCs w:val="20"/>
                <w:lang w:eastAsia="lt-LT"/>
              </w:rPr>
            </w:pPr>
            <w:r w:rsidRPr="00400E88">
              <w:rPr>
                <w:rFonts w:ascii="Times New Roman" w:hAnsi="Times New Roman"/>
                <w:b/>
                <w:bCs/>
                <w:color w:val="000000"/>
                <w:sz w:val="20"/>
                <w:szCs w:val="20"/>
                <w:lang w:eastAsia="lt-LT"/>
              </w:rPr>
              <w:t>5738</w:t>
            </w:r>
          </w:p>
        </w:tc>
        <w:tc>
          <w:tcPr>
            <w:tcW w:w="850" w:type="dxa"/>
            <w:tcBorders>
              <w:top w:val="single" w:sz="4" w:space="0" w:color="auto"/>
              <w:left w:val="single" w:sz="8" w:space="0" w:color="auto"/>
              <w:bottom w:val="single" w:sz="4" w:space="0" w:color="auto"/>
              <w:right w:val="single" w:sz="4" w:space="0" w:color="auto"/>
            </w:tcBorders>
            <w:shd w:val="clear" w:color="000000" w:fill="BFBFBF"/>
            <w:noWrap/>
            <w:vAlign w:val="bottom"/>
          </w:tcPr>
          <w:p w:rsidR="00614F14" w:rsidRPr="00400E88" w:rsidRDefault="00614F14" w:rsidP="00486297">
            <w:pPr>
              <w:spacing w:after="0" w:afterAutospacing="0"/>
              <w:jc w:val="right"/>
              <w:rPr>
                <w:rFonts w:ascii="Times New Roman" w:hAnsi="Times New Roman"/>
                <w:b/>
                <w:bCs/>
                <w:color w:val="000000"/>
                <w:sz w:val="20"/>
                <w:szCs w:val="20"/>
                <w:lang w:eastAsia="lt-LT"/>
              </w:rPr>
            </w:pPr>
            <w:r w:rsidRPr="00400E88">
              <w:rPr>
                <w:rFonts w:ascii="Times New Roman" w:hAnsi="Times New Roman"/>
                <w:b/>
                <w:bCs/>
                <w:color w:val="000000"/>
                <w:sz w:val="20"/>
                <w:szCs w:val="20"/>
                <w:lang w:eastAsia="lt-LT"/>
              </w:rPr>
              <w:t>7650</w:t>
            </w:r>
          </w:p>
        </w:tc>
        <w:tc>
          <w:tcPr>
            <w:tcW w:w="993" w:type="dxa"/>
            <w:tcBorders>
              <w:top w:val="single" w:sz="4" w:space="0" w:color="auto"/>
              <w:left w:val="single" w:sz="8" w:space="0" w:color="auto"/>
              <w:bottom w:val="single" w:sz="4" w:space="0" w:color="auto"/>
              <w:right w:val="single" w:sz="8" w:space="0" w:color="auto"/>
            </w:tcBorders>
            <w:shd w:val="clear" w:color="000000" w:fill="BFBFBF"/>
            <w:noWrap/>
            <w:vAlign w:val="bottom"/>
          </w:tcPr>
          <w:p w:rsidR="00614F14" w:rsidRPr="00400E88" w:rsidRDefault="00614F14" w:rsidP="00486297">
            <w:pPr>
              <w:spacing w:after="0" w:afterAutospacing="0"/>
              <w:jc w:val="right"/>
              <w:rPr>
                <w:rFonts w:ascii="Times New Roman" w:hAnsi="Times New Roman"/>
                <w:b/>
                <w:bCs/>
                <w:color w:val="000000"/>
                <w:sz w:val="20"/>
                <w:szCs w:val="20"/>
                <w:lang w:eastAsia="lt-LT"/>
              </w:rPr>
            </w:pPr>
            <w:r w:rsidRPr="00400E88">
              <w:rPr>
                <w:rFonts w:ascii="Times New Roman" w:hAnsi="Times New Roman"/>
                <w:b/>
                <w:bCs/>
                <w:color w:val="000000"/>
                <w:sz w:val="20"/>
                <w:szCs w:val="20"/>
                <w:lang w:eastAsia="lt-LT"/>
              </w:rPr>
              <w:t>7650</w:t>
            </w:r>
          </w:p>
        </w:tc>
        <w:tc>
          <w:tcPr>
            <w:tcW w:w="850" w:type="dxa"/>
            <w:tcBorders>
              <w:top w:val="single" w:sz="4" w:space="0" w:color="auto"/>
              <w:left w:val="nil"/>
              <w:bottom w:val="single" w:sz="4" w:space="0" w:color="auto"/>
              <w:right w:val="single" w:sz="4" w:space="0" w:color="auto"/>
            </w:tcBorders>
            <w:shd w:val="clear" w:color="000000" w:fill="BFBFBF"/>
            <w:noWrap/>
            <w:vAlign w:val="bottom"/>
          </w:tcPr>
          <w:p w:rsidR="00614F14" w:rsidRPr="00400E88" w:rsidRDefault="00614F14" w:rsidP="003117C2">
            <w:pPr>
              <w:spacing w:after="0" w:afterAutospacing="0"/>
              <w:jc w:val="right"/>
              <w:rPr>
                <w:rFonts w:ascii="Times New Roman" w:hAnsi="Times New Roman"/>
                <w:color w:val="000000"/>
                <w:sz w:val="20"/>
                <w:szCs w:val="20"/>
                <w:lang w:eastAsia="lt-LT"/>
              </w:rPr>
            </w:pPr>
          </w:p>
        </w:tc>
        <w:tc>
          <w:tcPr>
            <w:tcW w:w="992" w:type="dxa"/>
            <w:tcBorders>
              <w:top w:val="single" w:sz="4" w:space="0" w:color="auto"/>
              <w:left w:val="single" w:sz="8" w:space="0" w:color="auto"/>
              <w:bottom w:val="single" w:sz="4" w:space="0" w:color="auto"/>
              <w:right w:val="single" w:sz="4" w:space="0" w:color="auto"/>
            </w:tcBorders>
            <w:shd w:val="clear" w:color="000000" w:fill="BFBFBF"/>
            <w:noWrap/>
            <w:vAlign w:val="bottom"/>
          </w:tcPr>
          <w:p w:rsidR="00614F14" w:rsidRPr="00400E88" w:rsidRDefault="00614F14" w:rsidP="0063112A">
            <w:pPr>
              <w:spacing w:after="0" w:afterAutospacing="0"/>
              <w:jc w:val="right"/>
              <w:rPr>
                <w:rFonts w:ascii="Times New Roman" w:hAnsi="Times New Roman"/>
                <w:color w:val="000000"/>
                <w:sz w:val="20"/>
                <w:szCs w:val="20"/>
                <w:lang w:eastAsia="lt-LT"/>
              </w:rPr>
            </w:pPr>
          </w:p>
        </w:tc>
        <w:tc>
          <w:tcPr>
            <w:tcW w:w="851" w:type="dxa"/>
            <w:tcBorders>
              <w:top w:val="single" w:sz="4" w:space="0" w:color="auto"/>
              <w:left w:val="single" w:sz="8" w:space="0" w:color="auto"/>
              <w:bottom w:val="single" w:sz="4" w:space="0" w:color="auto"/>
              <w:right w:val="single" w:sz="8" w:space="0" w:color="auto"/>
            </w:tcBorders>
            <w:shd w:val="clear" w:color="000000" w:fill="BFBFBF"/>
            <w:noWrap/>
            <w:vAlign w:val="bottom"/>
          </w:tcPr>
          <w:p w:rsidR="00614F14" w:rsidRPr="00400E88" w:rsidRDefault="00614F14" w:rsidP="00400E88">
            <w:pPr>
              <w:spacing w:after="0" w:afterAutospacing="0"/>
              <w:ind w:left="360"/>
              <w:jc w:val="center"/>
              <w:rPr>
                <w:rFonts w:ascii="Times New Roman" w:hAnsi="Times New Roman"/>
                <w:color w:val="000000"/>
                <w:sz w:val="20"/>
                <w:szCs w:val="20"/>
                <w:lang w:eastAsia="lt-LT"/>
              </w:rPr>
            </w:pPr>
          </w:p>
        </w:tc>
      </w:tr>
    </w:tbl>
    <w:p w:rsidR="003127E9" w:rsidRPr="00FA7CEF" w:rsidRDefault="003127E9" w:rsidP="00486297">
      <w:pPr>
        <w:pStyle w:val="Sraopastraipa"/>
        <w:spacing w:line="360" w:lineRule="auto"/>
        <w:ind w:left="1032"/>
        <w:rPr>
          <w:i/>
        </w:rPr>
        <w:sectPr w:rsidR="003127E9" w:rsidRPr="00FA7CEF" w:rsidSect="00B82DA2">
          <w:pgSz w:w="16838" w:h="11906" w:orient="landscape"/>
          <w:pgMar w:top="1276" w:right="1701" w:bottom="1276" w:left="1134" w:header="567" w:footer="567" w:gutter="0"/>
          <w:cols w:space="1296"/>
          <w:docGrid w:linePitch="360"/>
        </w:sectPr>
      </w:pPr>
    </w:p>
    <w:p w:rsidR="0034344F" w:rsidRPr="0057443C" w:rsidRDefault="0034344F" w:rsidP="004D7444">
      <w:pPr>
        <w:pStyle w:val="Sraopastraipa"/>
        <w:numPr>
          <w:ilvl w:val="0"/>
          <w:numId w:val="6"/>
        </w:numPr>
        <w:spacing w:after="200" w:afterAutospacing="0" w:line="360" w:lineRule="auto"/>
        <w:rPr>
          <w:rFonts w:ascii="Times New Roman" w:hAnsi="Times New Roman"/>
          <w:b/>
          <w:color w:val="595959" w:themeColor="text1" w:themeTint="A6"/>
          <w:sz w:val="24"/>
          <w:szCs w:val="24"/>
        </w:rPr>
      </w:pPr>
      <w:r w:rsidRPr="0057443C">
        <w:rPr>
          <w:rFonts w:ascii="Times New Roman" w:hAnsi="Times New Roman"/>
          <w:b/>
          <w:color w:val="595959" w:themeColor="text1" w:themeTint="A6"/>
          <w:sz w:val="24"/>
          <w:szCs w:val="24"/>
        </w:rPr>
        <w:lastRenderedPageBreak/>
        <w:t xml:space="preserve">INKUBATORIAUS </w:t>
      </w:r>
      <w:r>
        <w:rPr>
          <w:rFonts w:ascii="Times New Roman" w:hAnsi="Times New Roman"/>
          <w:b/>
          <w:color w:val="595959" w:themeColor="text1" w:themeTint="A6"/>
          <w:sz w:val="24"/>
          <w:szCs w:val="24"/>
        </w:rPr>
        <w:t xml:space="preserve">KULTŪROS FABRIKO </w:t>
      </w:r>
      <w:r w:rsidRPr="0057443C">
        <w:rPr>
          <w:rFonts w:ascii="Times New Roman" w:hAnsi="Times New Roman"/>
          <w:b/>
          <w:color w:val="595959" w:themeColor="text1" w:themeTint="A6"/>
          <w:sz w:val="24"/>
          <w:szCs w:val="24"/>
        </w:rPr>
        <w:t>FINANSINIS PLANAS</w:t>
      </w:r>
    </w:p>
    <w:p w:rsidR="003127E9" w:rsidRPr="0057443C" w:rsidRDefault="00981364" w:rsidP="0034344F">
      <w:pPr>
        <w:pStyle w:val="Sraopastraipa"/>
        <w:spacing w:after="200" w:afterAutospacing="0" w:line="240" w:lineRule="atLeast"/>
        <w:ind w:left="357" w:firstLine="210"/>
        <w:jc w:val="both"/>
        <w:rPr>
          <w:rFonts w:ascii="Times New Roman" w:hAnsi="Times New Roman"/>
          <w:b/>
          <w:color w:val="595959" w:themeColor="text1" w:themeTint="A6"/>
          <w:sz w:val="24"/>
          <w:szCs w:val="24"/>
        </w:rPr>
      </w:pPr>
      <w:r>
        <w:rPr>
          <w:rFonts w:ascii="Times New Roman" w:hAnsi="Times New Roman"/>
          <w:b/>
          <w:color w:val="595959" w:themeColor="text1" w:themeTint="A6"/>
          <w:sz w:val="24"/>
          <w:szCs w:val="24"/>
        </w:rPr>
        <w:t xml:space="preserve">Inkubatoriaus </w:t>
      </w:r>
      <w:r w:rsidR="00342DE7">
        <w:rPr>
          <w:rFonts w:ascii="Times New Roman" w:hAnsi="Times New Roman"/>
          <w:b/>
          <w:color w:val="595959" w:themeColor="text1" w:themeTint="A6"/>
          <w:sz w:val="24"/>
          <w:szCs w:val="24"/>
        </w:rPr>
        <w:t>Kultūros</w:t>
      </w:r>
      <w:r w:rsidR="00EE5DA9">
        <w:rPr>
          <w:rFonts w:ascii="Times New Roman" w:hAnsi="Times New Roman"/>
          <w:b/>
          <w:color w:val="595959" w:themeColor="text1" w:themeTint="A6"/>
          <w:sz w:val="24"/>
          <w:szCs w:val="24"/>
        </w:rPr>
        <w:t xml:space="preserve"> fabriko </w:t>
      </w:r>
      <w:r>
        <w:rPr>
          <w:rFonts w:ascii="Times New Roman" w:hAnsi="Times New Roman"/>
          <w:b/>
          <w:color w:val="595959" w:themeColor="text1" w:themeTint="A6"/>
          <w:sz w:val="24"/>
          <w:szCs w:val="24"/>
        </w:rPr>
        <w:t xml:space="preserve">teikiamų </w:t>
      </w:r>
      <w:r w:rsidR="003127E9" w:rsidRPr="0057443C">
        <w:rPr>
          <w:rFonts w:ascii="Times New Roman" w:hAnsi="Times New Roman"/>
          <w:b/>
          <w:color w:val="595959" w:themeColor="text1" w:themeTint="A6"/>
          <w:sz w:val="24"/>
          <w:szCs w:val="24"/>
        </w:rPr>
        <w:t>paslaugų kainodaros prielaidos</w:t>
      </w:r>
    </w:p>
    <w:p w:rsidR="004C0B6E" w:rsidRDefault="003127E9" w:rsidP="003476AD">
      <w:pPr>
        <w:spacing w:after="200" w:afterAutospacing="0"/>
        <w:ind w:firstLine="567"/>
        <w:jc w:val="both"/>
        <w:rPr>
          <w:rFonts w:ascii="Times New Roman" w:hAnsi="Times New Roman"/>
          <w:sz w:val="24"/>
          <w:szCs w:val="24"/>
        </w:rPr>
      </w:pPr>
      <w:r w:rsidRPr="00FA7CEF">
        <w:rPr>
          <w:rFonts w:ascii="Times New Roman" w:hAnsi="Times New Roman"/>
          <w:sz w:val="24"/>
          <w:szCs w:val="24"/>
        </w:rPr>
        <w:t xml:space="preserve">Inkubatoriaus </w:t>
      </w:r>
      <w:r w:rsidR="00342DE7">
        <w:rPr>
          <w:rFonts w:ascii="Times New Roman" w:hAnsi="Times New Roman"/>
          <w:sz w:val="24"/>
          <w:szCs w:val="24"/>
        </w:rPr>
        <w:t>Kultūros</w:t>
      </w:r>
      <w:r w:rsidR="00EE5DA9">
        <w:rPr>
          <w:rFonts w:ascii="Times New Roman" w:hAnsi="Times New Roman"/>
          <w:sz w:val="24"/>
          <w:szCs w:val="24"/>
        </w:rPr>
        <w:t xml:space="preserve"> fabriko </w:t>
      </w:r>
      <w:r w:rsidRPr="00FA7CEF">
        <w:rPr>
          <w:rFonts w:ascii="Times New Roman" w:hAnsi="Times New Roman"/>
          <w:sz w:val="24"/>
          <w:szCs w:val="24"/>
        </w:rPr>
        <w:t>paslaugų kainodara sudaryta</w:t>
      </w:r>
      <w:r w:rsidR="009B3DC0">
        <w:rPr>
          <w:rFonts w:ascii="Times New Roman" w:hAnsi="Times New Roman"/>
          <w:sz w:val="24"/>
          <w:szCs w:val="24"/>
        </w:rPr>
        <w:t>,</w:t>
      </w:r>
      <w:r w:rsidR="006F78A1">
        <w:rPr>
          <w:rFonts w:ascii="Times New Roman" w:hAnsi="Times New Roman"/>
          <w:sz w:val="24"/>
          <w:szCs w:val="24"/>
        </w:rPr>
        <w:t xml:space="preserve"> </w:t>
      </w:r>
      <w:r w:rsidRPr="00FA7CEF">
        <w:rPr>
          <w:rFonts w:ascii="Times New Roman" w:hAnsi="Times New Roman"/>
          <w:sz w:val="24"/>
          <w:szCs w:val="24"/>
        </w:rPr>
        <w:t xml:space="preserve">atsižvelgiant į programos tikslus ir reikalavimus lengvatinėmis sąlygomis teikti inkubatoriaus nariams nuomos ir </w:t>
      </w:r>
      <w:r w:rsidR="00D72319">
        <w:rPr>
          <w:rFonts w:ascii="Times New Roman" w:hAnsi="Times New Roman"/>
          <w:sz w:val="24"/>
          <w:szCs w:val="24"/>
        </w:rPr>
        <w:t xml:space="preserve">visas </w:t>
      </w:r>
      <w:r w:rsidRPr="00FA7CEF">
        <w:rPr>
          <w:rFonts w:ascii="Times New Roman" w:hAnsi="Times New Roman"/>
          <w:sz w:val="24"/>
          <w:szCs w:val="24"/>
        </w:rPr>
        <w:t xml:space="preserve">kitas </w:t>
      </w:r>
      <w:proofErr w:type="spellStart"/>
      <w:r w:rsidRPr="00FA7CEF">
        <w:rPr>
          <w:rFonts w:ascii="Times New Roman" w:hAnsi="Times New Roman"/>
          <w:sz w:val="24"/>
          <w:szCs w:val="24"/>
        </w:rPr>
        <w:t>inkubavimo</w:t>
      </w:r>
      <w:proofErr w:type="spellEnd"/>
      <w:r w:rsidRPr="00FA7CEF">
        <w:rPr>
          <w:rFonts w:ascii="Times New Roman" w:hAnsi="Times New Roman"/>
          <w:sz w:val="24"/>
          <w:szCs w:val="24"/>
        </w:rPr>
        <w:t xml:space="preserve"> paslaugas (</w:t>
      </w:r>
      <w:r w:rsidRPr="00FA7CEF">
        <w:rPr>
          <w:rFonts w:ascii="Times New Roman" w:hAnsi="Times New Roman"/>
          <w:b/>
          <w:sz w:val="24"/>
          <w:szCs w:val="24"/>
        </w:rPr>
        <w:t>žemesne nei rinkos kaina, bet ne mažesne nei patalpų išlaikymo ir kitų paslaugų teikimo savikaina)</w:t>
      </w:r>
      <w:r w:rsidR="004C0B6E">
        <w:rPr>
          <w:rFonts w:ascii="Times New Roman" w:hAnsi="Times New Roman"/>
          <w:b/>
          <w:sz w:val="24"/>
          <w:szCs w:val="24"/>
        </w:rPr>
        <w:t xml:space="preserve">, </w:t>
      </w:r>
      <w:r w:rsidR="004C0B6E" w:rsidRPr="004C0B6E">
        <w:rPr>
          <w:rFonts w:ascii="Times New Roman" w:hAnsi="Times New Roman"/>
          <w:sz w:val="24"/>
          <w:szCs w:val="24"/>
        </w:rPr>
        <w:t>projekto pagal „Asistentas-2“ programą finansavimo sutarties sąlygas</w:t>
      </w:r>
      <w:r w:rsidRPr="00FA7CEF">
        <w:rPr>
          <w:rFonts w:ascii="Times New Roman" w:hAnsi="Times New Roman"/>
          <w:sz w:val="24"/>
          <w:szCs w:val="24"/>
        </w:rPr>
        <w:t xml:space="preserve"> bei šios dienos situaciją rinkoje. </w:t>
      </w:r>
    </w:p>
    <w:p w:rsidR="003127E9" w:rsidRPr="0017711C" w:rsidRDefault="003127E9" w:rsidP="003476AD">
      <w:pPr>
        <w:spacing w:after="200" w:afterAutospacing="0"/>
        <w:ind w:firstLine="567"/>
        <w:jc w:val="both"/>
        <w:rPr>
          <w:rFonts w:ascii="Times New Roman" w:hAnsi="Times New Roman"/>
          <w:sz w:val="24"/>
          <w:szCs w:val="24"/>
        </w:rPr>
      </w:pPr>
      <w:proofErr w:type="spellStart"/>
      <w:r w:rsidRPr="00FA7CEF">
        <w:rPr>
          <w:rFonts w:ascii="Times New Roman" w:hAnsi="Times New Roman"/>
          <w:sz w:val="24"/>
          <w:szCs w:val="24"/>
        </w:rPr>
        <w:t>Inkubavimo</w:t>
      </w:r>
      <w:proofErr w:type="spellEnd"/>
      <w:r w:rsidRPr="00FA7CEF">
        <w:rPr>
          <w:rFonts w:ascii="Times New Roman" w:hAnsi="Times New Roman"/>
          <w:sz w:val="24"/>
          <w:szCs w:val="24"/>
        </w:rPr>
        <w:t xml:space="preserve"> paslaugų įkainiai nustatomi </w:t>
      </w:r>
      <w:r w:rsidR="00A774DB">
        <w:rPr>
          <w:rFonts w:ascii="Times New Roman" w:hAnsi="Times New Roman"/>
          <w:sz w:val="24"/>
          <w:szCs w:val="24"/>
        </w:rPr>
        <w:t xml:space="preserve">bazinių paslaugų </w:t>
      </w:r>
      <w:r w:rsidRPr="00FA7CEF">
        <w:rPr>
          <w:rFonts w:ascii="Times New Roman" w:hAnsi="Times New Roman"/>
          <w:sz w:val="24"/>
          <w:szCs w:val="24"/>
        </w:rPr>
        <w:t>savikainos, t.</w:t>
      </w:r>
      <w:r w:rsidRPr="0017711C">
        <w:rPr>
          <w:rFonts w:ascii="Times New Roman" w:hAnsi="Times New Roman"/>
          <w:sz w:val="24"/>
          <w:szCs w:val="24"/>
        </w:rPr>
        <w:t xml:space="preserve">y. santykinai pastovių </w:t>
      </w:r>
      <w:r w:rsidR="006869DD">
        <w:rPr>
          <w:rFonts w:ascii="Times New Roman" w:hAnsi="Times New Roman"/>
          <w:sz w:val="24"/>
          <w:szCs w:val="24"/>
        </w:rPr>
        <w:t>sąnaudų</w:t>
      </w:r>
      <w:r w:rsidRPr="0017711C">
        <w:rPr>
          <w:rFonts w:ascii="Times New Roman" w:hAnsi="Times New Roman"/>
          <w:sz w:val="24"/>
          <w:szCs w:val="24"/>
        </w:rPr>
        <w:t>, tenkančių 1 kv. m. nuomotino ploto</w:t>
      </w:r>
      <w:r w:rsidR="006869DD">
        <w:rPr>
          <w:rFonts w:ascii="Times New Roman" w:hAnsi="Times New Roman"/>
          <w:sz w:val="24"/>
          <w:szCs w:val="24"/>
        </w:rPr>
        <w:t>,</w:t>
      </w:r>
      <w:r w:rsidRPr="0017711C">
        <w:rPr>
          <w:rFonts w:ascii="Times New Roman" w:hAnsi="Times New Roman"/>
          <w:sz w:val="24"/>
          <w:szCs w:val="24"/>
        </w:rPr>
        <w:t xml:space="preserve"> pagrindu (2439 k</w:t>
      </w:r>
      <w:r w:rsidRPr="00FA7CEF">
        <w:rPr>
          <w:rFonts w:ascii="Times New Roman" w:hAnsi="Times New Roman"/>
          <w:sz w:val="24"/>
          <w:szCs w:val="24"/>
        </w:rPr>
        <w:t>v. m), įvertinus veiklos programos rodiklius</w:t>
      </w:r>
      <w:r w:rsidR="00A774DB">
        <w:rPr>
          <w:rFonts w:ascii="Times New Roman" w:hAnsi="Times New Roman"/>
          <w:sz w:val="24"/>
          <w:szCs w:val="24"/>
        </w:rPr>
        <w:t>, t.y. patalpų užimtumą</w:t>
      </w:r>
      <w:r w:rsidRPr="00FA7CEF">
        <w:rPr>
          <w:rFonts w:ascii="Times New Roman" w:hAnsi="Times New Roman"/>
          <w:sz w:val="24"/>
          <w:szCs w:val="24"/>
        </w:rPr>
        <w:t xml:space="preserve"> (3 lentelė). </w:t>
      </w:r>
      <w:r w:rsidR="00342DE7">
        <w:rPr>
          <w:rFonts w:ascii="Times New Roman" w:hAnsi="Times New Roman"/>
          <w:sz w:val="24"/>
          <w:szCs w:val="24"/>
        </w:rPr>
        <w:t>Kultūros</w:t>
      </w:r>
      <w:r w:rsidR="00EE5DA9">
        <w:rPr>
          <w:rFonts w:ascii="Times New Roman" w:hAnsi="Times New Roman"/>
          <w:sz w:val="24"/>
          <w:szCs w:val="24"/>
        </w:rPr>
        <w:t xml:space="preserve"> fabriko </w:t>
      </w:r>
      <w:r w:rsidRPr="00FA7CEF">
        <w:rPr>
          <w:rFonts w:ascii="Times New Roman" w:hAnsi="Times New Roman"/>
          <w:sz w:val="24"/>
          <w:szCs w:val="24"/>
        </w:rPr>
        <w:t xml:space="preserve">patalpų išlaikymo 1 kv. m savikaina ir jos atskiros sudėtinės dalys palygintos su analogiškos veiklos </w:t>
      </w:r>
      <w:r w:rsidR="003504AC">
        <w:rPr>
          <w:rFonts w:ascii="Times New Roman" w:hAnsi="Times New Roman"/>
          <w:sz w:val="24"/>
          <w:szCs w:val="24"/>
        </w:rPr>
        <w:t>objektų</w:t>
      </w:r>
      <w:r w:rsidR="006F78A1">
        <w:rPr>
          <w:rFonts w:ascii="Times New Roman" w:hAnsi="Times New Roman"/>
          <w:sz w:val="24"/>
          <w:szCs w:val="24"/>
        </w:rPr>
        <w:t xml:space="preserve"> </w:t>
      </w:r>
      <w:r w:rsidR="006869DD">
        <w:rPr>
          <w:rFonts w:ascii="Times New Roman" w:hAnsi="Times New Roman"/>
          <w:sz w:val="24"/>
          <w:szCs w:val="24"/>
        </w:rPr>
        <w:t xml:space="preserve">Klaipėdos </w:t>
      </w:r>
      <w:r w:rsidR="00A774DB">
        <w:rPr>
          <w:rFonts w:ascii="Times New Roman" w:hAnsi="Times New Roman"/>
          <w:sz w:val="24"/>
          <w:szCs w:val="24"/>
        </w:rPr>
        <w:t>mieste</w:t>
      </w:r>
      <w:r w:rsidRPr="0017711C">
        <w:rPr>
          <w:rFonts w:ascii="Times New Roman" w:hAnsi="Times New Roman"/>
          <w:sz w:val="24"/>
          <w:szCs w:val="24"/>
        </w:rPr>
        <w:t xml:space="preserve"> savikainos rodikliais. </w:t>
      </w:r>
    </w:p>
    <w:p w:rsidR="002F6C7F" w:rsidRPr="00F56AE5" w:rsidRDefault="002F6C7F" w:rsidP="004D7444">
      <w:pPr>
        <w:numPr>
          <w:ilvl w:val="0"/>
          <w:numId w:val="11"/>
        </w:numPr>
        <w:spacing w:after="200" w:afterAutospacing="0"/>
        <w:jc w:val="both"/>
        <w:rPr>
          <w:rFonts w:ascii="Times New Roman" w:hAnsi="Times New Roman"/>
          <w:sz w:val="24"/>
          <w:szCs w:val="24"/>
        </w:rPr>
      </w:pPr>
      <w:r>
        <w:rPr>
          <w:rFonts w:ascii="Times New Roman" w:hAnsi="Times New Roman"/>
          <w:sz w:val="24"/>
          <w:szCs w:val="24"/>
        </w:rPr>
        <w:t xml:space="preserve">Biurų ir studijų patalpų </w:t>
      </w:r>
      <w:r w:rsidR="00F56AE5">
        <w:rPr>
          <w:rFonts w:ascii="Times New Roman" w:hAnsi="Times New Roman"/>
          <w:sz w:val="24"/>
          <w:szCs w:val="24"/>
        </w:rPr>
        <w:t xml:space="preserve">galimas maksimalus </w:t>
      </w:r>
      <w:r>
        <w:rPr>
          <w:rFonts w:ascii="Times New Roman" w:hAnsi="Times New Roman"/>
          <w:sz w:val="24"/>
          <w:szCs w:val="24"/>
        </w:rPr>
        <w:t xml:space="preserve">užimtumas ~ 70 proc. prognozuojamas atsižvelgiant į tai, kad jos neįrengtos kaip atskiros darbo vietos arba nedideli biurai, o </w:t>
      </w:r>
      <w:r w:rsidR="006F78A1">
        <w:rPr>
          <w:rFonts w:ascii="Times New Roman" w:hAnsi="Times New Roman"/>
          <w:sz w:val="24"/>
          <w:szCs w:val="24"/>
        </w:rPr>
        <w:t xml:space="preserve">bus nuomojamos </w:t>
      </w:r>
      <w:r>
        <w:rPr>
          <w:rFonts w:ascii="Times New Roman" w:hAnsi="Times New Roman"/>
          <w:sz w:val="24"/>
          <w:szCs w:val="24"/>
        </w:rPr>
        <w:t xml:space="preserve">kaip bendro naudojimo erdvės, kuriomis dalinsis keletas </w:t>
      </w:r>
      <w:r w:rsidR="006F78A1">
        <w:rPr>
          <w:rFonts w:ascii="Times New Roman" w:hAnsi="Times New Roman"/>
          <w:sz w:val="24"/>
          <w:szCs w:val="24"/>
        </w:rPr>
        <w:t>kūrybinių</w:t>
      </w:r>
      <w:r>
        <w:rPr>
          <w:rFonts w:ascii="Times New Roman" w:hAnsi="Times New Roman"/>
          <w:sz w:val="24"/>
          <w:szCs w:val="24"/>
        </w:rPr>
        <w:t xml:space="preserve"> kolektyvų</w:t>
      </w:r>
      <w:r w:rsidR="006F78A1">
        <w:rPr>
          <w:rFonts w:ascii="Times New Roman" w:hAnsi="Times New Roman"/>
          <w:sz w:val="24"/>
          <w:szCs w:val="24"/>
        </w:rPr>
        <w:t>, fizinių asmenų</w:t>
      </w:r>
      <w:r>
        <w:rPr>
          <w:rFonts w:ascii="Times New Roman" w:hAnsi="Times New Roman"/>
          <w:sz w:val="24"/>
          <w:szCs w:val="24"/>
        </w:rPr>
        <w:t xml:space="preserve"> ar </w:t>
      </w:r>
      <w:r w:rsidRPr="00F56AE5">
        <w:rPr>
          <w:rFonts w:ascii="Times New Roman" w:hAnsi="Times New Roman"/>
          <w:sz w:val="24"/>
          <w:szCs w:val="24"/>
        </w:rPr>
        <w:t xml:space="preserve">SVV subjektų (studijos nuo </w:t>
      </w:r>
      <w:r w:rsidR="00F56AE5" w:rsidRPr="00F56AE5">
        <w:rPr>
          <w:rFonts w:ascii="Times New Roman" w:hAnsi="Times New Roman"/>
          <w:sz w:val="24"/>
          <w:szCs w:val="24"/>
        </w:rPr>
        <w:t>40 kv. m iki 80 kv. m)</w:t>
      </w:r>
      <w:r w:rsidR="006F78A1">
        <w:rPr>
          <w:rFonts w:ascii="Times New Roman" w:hAnsi="Times New Roman"/>
          <w:sz w:val="24"/>
          <w:szCs w:val="24"/>
        </w:rPr>
        <w:t>;</w:t>
      </w:r>
      <w:r w:rsidR="00F56AE5" w:rsidRPr="00F56AE5">
        <w:rPr>
          <w:rFonts w:ascii="Times New Roman" w:hAnsi="Times New Roman"/>
          <w:sz w:val="24"/>
          <w:szCs w:val="24"/>
        </w:rPr>
        <w:t xml:space="preserve"> taip pat </w:t>
      </w:r>
      <w:r w:rsidR="00F56AE5">
        <w:rPr>
          <w:rFonts w:ascii="Times New Roman" w:hAnsi="Times New Roman"/>
          <w:sz w:val="24"/>
          <w:szCs w:val="24"/>
        </w:rPr>
        <w:t xml:space="preserve">šios patalpos </w:t>
      </w:r>
      <w:r w:rsidR="00F56AE5" w:rsidRPr="00F56AE5">
        <w:rPr>
          <w:rFonts w:ascii="Times New Roman" w:hAnsi="Times New Roman"/>
          <w:sz w:val="24"/>
          <w:szCs w:val="24"/>
        </w:rPr>
        <w:t>bus nuomojamos trumpalaikių rezidentų keliems mėnesiams - visa tai apsunkina optimal</w:t>
      </w:r>
      <w:r w:rsidR="00F56AE5">
        <w:rPr>
          <w:rFonts w:ascii="Times New Roman" w:hAnsi="Times New Roman"/>
          <w:sz w:val="24"/>
          <w:szCs w:val="24"/>
        </w:rPr>
        <w:t>ų</w:t>
      </w:r>
      <w:r w:rsidR="00F56AE5" w:rsidRPr="00F56AE5">
        <w:rPr>
          <w:rFonts w:ascii="Times New Roman" w:hAnsi="Times New Roman"/>
          <w:sz w:val="24"/>
          <w:szCs w:val="24"/>
        </w:rPr>
        <w:t xml:space="preserve"> patalpų panaudojimą ir maksimal</w:t>
      </w:r>
      <w:r w:rsidR="006F78A1">
        <w:rPr>
          <w:rFonts w:ascii="Times New Roman" w:hAnsi="Times New Roman"/>
          <w:sz w:val="24"/>
          <w:szCs w:val="24"/>
        </w:rPr>
        <w:t>aus</w:t>
      </w:r>
      <w:r w:rsidR="00F56AE5" w:rsidRPr="00F56AE5">
        <w:rPr>
          <w:rFonts w:ascii="Times New Roman" w:hAnsi="Times New Roman"/>
          <w:sz w:val="24"/>
          <w:szCs w:val="24"/>
        </w:rPr>
        <w:t xml:space="preserve"> užimtum</w:t>
      </w:r>
      <w:r w:rsidR="006F78A1">
        <w:rPr>
          <w:rFonts w:ascii="Times New Roman" w:hAnsi="Times New Roman"/>
          <w:sz w:val="24"/>
          <w:szCs w:val="24"/>
        </w:rPr>
        <w:t>o planavimą</w:t>
      </w:r>
      <w:r w:rsidR="00F56AE5" w:rsidRPr="00F56AE5">
        <w:rPr>
          <w:rFonts w:ascii="Times New Roman" w:hAnsi="Times New Roman"/>
          <w:sz w:val="24"/>
          <w:szCs w:val="24"/>
        </w:rPr>
        <w:t>.</w:t>
      </w:r>
    </w:p>
    <w:p w:rsidR="003127E9" w:rsidRDefault="003127E9" w:rsidP="004D7444">
      <w:pPr>
        <w:numPr>
          <w:ilvl w:val="0"/>
          <w:numId w:val="11"/>
        </w:numPr>
        <w:spacing w:after="200" w:afterAutospacing="0"/>
        <w:jc w:val="both"/>
        <w:rPr>
          <w:rFonts w:ascii="Times New Roman" w:hAnsi="Times New Roman"/>
          <w:sz w:val="24"/>
          <w:szCs w:val="24"/>
        </w:rPr>
      </w:pPr>
      <w:r w:rsidRPr="00FA7CEF">
        <w:rPr>
          <w:rFonts w:ascii="Times New Roman" w:hAnsi="Times New Roman"/>
          <w:sz w:val="24"/>
          <w:szCs w:val="24"/>
        </w:rPr>
        <w:t xml:space="preserve">Patalpų eksploatavimo </w:t>
      </w:r>
      <w:r w:rsidR="008C6B45">
        <w:rPr>
          <w:rFonts w:ascii="Times New Roman" w:hAnsi="Times New Roman"/>
          <w:sz w:val="24"/>
          <w:szCs w:val="24"/>
        </w:rPr>
        <w:t>sąnaudos</w:t>
      </w:r>
      <w:r w:rsidR="006F78A1">
        <w:rPr>
          <w:rFonts w:ascii="Times New Roman" w:hAnsi="Times New Roman"/>
          <w:sz w:val="24"/>
          <w:szCs w:val="24"/>
        </w:rPr>
        <w:t xml:space="preserve"> </w:t>
      </w:r>
      <w:r w:rsidRPr="00FA7CEF">
        <w:rPr>
          <w:rFonts w:ascii="Times New Roman" w:hAnsi="Times New Roman"/>
          <w:sz w:val="24"/>
          <w:szCs w:val="24"/>
        </w:rPr>
        <w:t xml:space="preserve">pirmiesiems veiklos metams </w:t>
      </w:r>
      <w:r w:rsidR="00A774DB">
        <w:rPr>
          <w:rFonts w:ascii="Times New Roman" w:hAnsi="Times New Roman"/>
          <w:sz w:val="24"/>
          <w:szCs w:val="24"/>
        </w:rPr>
        <w:t>suskaičiuotos</w:t>
      </w:r>
      <w:r w:rsidR="00342DE7">
        <w:rPr>
          <w:rFonts w:ascii="Times New Roman" w:hAnsi="Times New Roman"/>
          <w:sz w:val="24"/>
          <w:szCs w:val="24"/>
        </w:rPr>
        <w:t xml:space="preserve"> </w:t>
      </w:r>
      <w:r w:rsidR="00A774DB" w:rsidRPr="00FA7CEF">
        <w:rPr>
          <w:rFonts w:ascii="Times New Roman" w:hAnsi="Times New Roman"/>
          <w:sz w:val="24"/>
          <w:szCs w:val="24"/>
        </w:rPr>
        <w:t>(nuomos paslaugų savikainos ir paslaugos kainų skaičiavim</w:t>
      </w:r>
      <w:r w:rsidR="00A774DB">
        <w:rPr>
          <w:rFonts w:ascii="Times New Roman" w:hAnsi="Times New Roman"/>
          <w:sz w:val="24"/>
          <w:szCs w:val="24"/>
        </w:rPr>
        <w:t>ą</w:t>
      </w:r>
      <w:r w:rsidR="006F78A1">
        <w:rPr>
          <w:rFonts w:ascii="Times New Roman" w:hAnsi="Times New Roman"/>
          <w:sz w:val="24"/>
          <w:szCs w:val="24"/>
        </w:rPr>
        <w:t xml:space="preserve"> </w:t>
      </w:r>
      <w:r w:rsidR="00A774DB" w:rsidRPr="00FA7CEF">
        <w:rPr>
          <w:rFonts w:ascii="Times New Roman" w:hAnsi="Times New Roman"/>
          <w:sz w:val="24"/>
          <w:szCs w:val="24"/>
        </w:rPr>
        <w:t>žr. 5 lentelėje)</w:t>
      </w:r>
      <w:r w:rsidR="009B3DC0">
        <w:rPr>
          <w:rFonts w:ascii="Times New Roman" w:hAnsi="Times New Roman"/>
          <w:sz w:val="24"/>
          <w:szCs w:val="24"/>
        </w:rPr>
        <w:t>,</w:t>
      </w:r>
      <w:r w:rsidR="006F78A1">
        <w:rPr>
          <w:rFonts w:ascii="Times New Roman" w:hAnsi="Times New Roman"/>
          <w:sz w:val="24"/>
          <w:szCs w:val="24"/>
        </w:rPr>
        <w:t xml:space="preserve"> </w:t>
      </w:r>
      <w:r w:rsidRPr="00FA7CEF">
        <w:rPr>
          <w:rFonts w:ascii="Times New Roman" w:hAnsi="Times New Roman"/>
          <w:sz w:val="24"/>
          <w:szCs w:val="24"/>
        </w:rPr>
        <w:t xml:space="preserve">įvertinus galimus projektinius technologinių </w:t>
      </w:r>
      <w:r w:rsidR="008C6B45" w:rsidRPr="00FA7CEF">
        <w:rPr>
          <w:rFonts w:ascii="Times New Roman" w:hAnsi="Times New Roman"/>
          <w:sz w:val="24"/>
          <w:szCs w:val="24"/>
        </w:rPr>
        <w:t>įrengi</w:t>
      </w:r>
      <w:r w:rsidR="008C6B45">
        <w:rPr>
          <w:rFonts w:ascii="Times New Roman" w:hAnsi="Times New Roman"/>
          <w:sz w:val="24"/>
          <w:szCs w:val="24"/>
        </w:rPr>
        <w:t>ni</w:t>
      </w:r>
      <w:r w:rsidR="008C6B45" w:rsidRPr="00FA7CEF">
        <w:rPr>
          <w:rFonts w:ascii="Times New Roman" w:hAnsi="Times New Roman"/>
          <w:sz w:val="24"/>
          <w:szCs w:val="24"/>
        </w:rPr>
        <w:t xml:space="preserve">ų </w:t>
      </w:r>
      <w:r w:rsidRPr="00FA7CEF">
        <w:rPr>
          <w:rFonts w:ascii="Times New Roman" w:hAnsi="Times New Roman"/>
          <w:sz w:val="24"/>
          <w:szCs w:val="24"/>
        </w:rPr>
        <w:t xml:space="preserve">apkrovimus ir sąnaudas (6 lentelė), </w:t>
      </w:r>
      <w:r w:rsidR="00981364">
        <w:rPr>
          <w:rFonts w:ascii="Times New Roman" w:hAnsi="Times New Roman"/>
          <w:sz w:val="24"/>
          <w:szCs w:val="24"/>
        </w:rPr>
        <w:t xml:space="preserve">preliminarius </w:t>
      </w:r>
      <w:r w:rsidRPr="00FA7CEF">
        <w:rPr>
          <w:rFonts w:ascii="Times New Roman" w:hAnsi="Times New Roman"/>
          <w:sz w:val="24"/>
          <w:szCs w:val="24"/>
        </w:rPr>
        <w:t>tiekėjų komercinius</w:t>
      </w:r>
      <w:r w:rsidR="003504AC">
        <w:rPr>
          <w:rFonts w:ascii="Times New Roman" w:hAnsi="Times New Roman"/>
          <w:sz w:val="24"/>
          <w:szCs w:val="24"/>
        </w:rPr>
        <w:t xml:space="preserve"> pasiūlymus</w:t>
      </w:r>
      <w:r w:rsidR="00A774DB">
        <w:rPr>
          <w:rFonts w:ascii="Times New Roman" w:hAnsi="Times New Roman"/>
          <w:sz w:val="24"/>
          <w:szCs w:val="24"/>
        </w:rPr>
        <w:t xml:space="preserve"> ir</w:t>
      </w:r>
      <w:r w:rsidRPr="00FA7CEF">
        <w:rPr>
          <w:rFonts w:ascii="Times New Roman" w:hAnsi="Times New Roman"/>
          <w:sz w:val="24"/>
          <w:szCs w:val="24"/>
        </w:rPr>
        <w:t xml:space="preserve"> atsižvelgiant į galimą projektinį patalpų užimtumą. Siūlomi rezidentams </w:t>
      </w:r>
      <w:proofErr w:type="spellStart"/>
      <w:r w:rsidR="00A774DB">
        <w:rPr>
          <w:rFonts w:ascii="Times New Roman" w:hAnsi="Times New Roman"/>
          <w:sz w:val="24"/>
          <w:szCs w:val="24"/>
        </w:rPr>
        <w:t>inkubavimo</w:t>
      </w:r>
      <w:proofErr w:type="spellEnd"/>
      <w:r w:rsidR="00A774DB">
        <w:rPr>
          <w:rFonts w:ascii="Times New Roman" w:hAnsi="Times New Roman"/>
          <w:sz w:val="24"/>
          <w:szCs w:val="24"/>
        </w:rPr>
        <w:t xml:space="preserve"> paslaugų</w:t>
      </w:r>
      <w:r w:rsidRPr="00FA7CEF">
        <w:rPr>
          <w:rFonts w:ascii="Times New Roman" w:hAnsi="Times New Roman"/>
          <w:sz w:val="24"/>
          <w:szCs w:val="24"/>
        </w:rPr>
        <w:t xml:space="preserve"> įkainiai (žr. 7 </w:t>
      </w:r>
      <w:r w:rsidR="009B3DC0" w:rsidRPr="00FA7CEF">
        <w:rPr>
          <w:rFonts w:ascii="Times New Roman" w:hAnsi="Times New Roman"/>
          <w:sz w:val="24"/>
          <w:szCs w:val="24"/>
        </w:rPr>
        <w:t>lentel</w:t>
      </w:r>
      <w:r w:rsidR="009B3DC0">
        <w:rPr>
          <w:rFonts w:ascii="Times New Roman" w:hAnsi="Times New Roman"/>
          <w:sz w:val="24"/>
          <w:szCs w:val="24"/>
        </w:rPr>
        <w:t>ę</w:t>
      </w:r>
      <w:r w:rsidRPr="0017711C">
        <w:rPr>
          <w:rFonts w:ascii="Times New Roman" w:hAnsi="Times New Roman"/>
          <w:sz w:val="24"/>
          <w:szCs w:val="24"/>
        </w:rPr>
        <w:t>)</w:t>
      </w:r>
      <w:r w:rsidR="006F78A1">
        <w:rPr>
          <w:rFonts w:ascii="Times New Roman" w:hAnsi="Times New Roman"/>
          <w:sz w:val="24"/>
          <w:szCs w:val="24"/>
        </w:rPr>
        <w:t xml:space="preserve"> </w:t>
      </w:r>
      <w:r w:rsidRPr="0017711C">
        <w:rPr>
          <w:rFonts w:ascii="Times New Roman" w:hAnsi="Times New Roman"/>
          <w:sz w:val="24"/>
          <w:szCs w:val="24"/>
        </w:rPr>
        <w:t>palyginti su analogišk</w:t>
      </w:r>
      <w:r w:rsidR="003504AC">
        <w:rPr>
          <w:rFonts w:ascii="Times New Roman" w:hAnsi="Times New Roman"/>
          <w:sz w:val="24"/>
          <w:szCs w:val="24"/>
        </w:rPr>
        <w:t>os veiklos</w:t>
      </w:r>
      <w:r w:rsidRPr="0017711C">
        <w:rPr>
          <w:rFonts w:ascii="Times New Roman" w:hAnsi="Times New Roman"/>
          <w:sz w:val="24"/>
          <w:szCs w:val="24"/>
        </w:rPr>
        <w:t xml:space="preserve"> patalpų rinkos kainomis (palyginamosios rinkos kainos 4 lentelėje). </w:t>
      </w:r>
    </w:p>
    <w:p w:rsidR="00F56AE5" w:rsidRDefault="00F56AE5" w:rsidP="004D7444">
      <w:pPr>
        <w:numPr>
          <w:ilvl w:val="0"/>
          <w:numId w:val="11"/>
        </w:numPr>
        <w:spacing w:after="200" w:afterAutospacing="0"/>
        <w:jc w:val="both"/>
        <w:rPr>
          <w:rFonts w:ascii="Times New Roman" w:hAnsi="Times New Roman"/>
          <w:sz w:val="24"/>
          <w:szCs w:val="24"/>
        </w:rPr>
      </w:pPr>
      <w:r>
        <w:rPr>
          <w:rFonts w:ascii="Times New Roman" w:hAnsi="Times New Roman"/>
          <w:sz w:val="24"/>
          <w:szCs w:val="24"/>
        </w:rPr>
        <w:t xml:space="preserve">Naujų darbuotojų išlaikymo sąnaudos pirmiesiems metams įtrauktos į bazinį </w:t>
      </w:r>
      <w:proofErr w:type="spellStart"/>
      <w:r>
        <w:rPr>
          <w:rFonts w:ascii="Times New Roman" w:hAnsi="Times New Roman"/>
          <w:sz w:val="24"/>
          <w:szCs w:val="24"/>
        </w:rPr>
        <w:t>inkubavimo</w:t>
      </w:r>
      <w:proofErr w:type="spellEnd"/>
      <w:r>
        <w:rPr>
          <w:rFonts w:ascii="Times New Roman" w:hAnsi="Times New Roman"/>
          <w:sz w:val="24"/>
          <w:szCs w:val="24"/>
        </w:rPr>
        <w:t xml:space="preserve"> paslaugų </w:t>
      </w:r>
      <w:r w:rsidR="00D75A27">
        <w:rPr>
          <w:rFonts w:ascii="Times New Roman" w:hAnsi="Times New Roman"/>
          <w:sz w:val="24"/>
          <w:szCs w:val="24"/>
        </w:rPr>
        <w:t xml:space="preserve">ir </w:t>
      </w:r>
      <w:proofErr w:type="spellStart"/>
      <w:r w:rsidR="00D75A27">
        <w:rPr>
          <w:rFonts w:ascii="Times New Roman" w:hAnsi="Times New Roman"/>
          <w:sz w:val="24"/>
          <w:szCs w:val="24"/>
        </w:rPr>
        <w:t>daugiafunkcės</w:t>
      </w:r>
      <w:proofErr w:type="spellEnd"/>
      <w:r w:rsidR="00D75A27">
        <w:rPr>
          <w:rFonts w:ascii="Times New Roman" w:hAnsi="Times New Roman"/>
          <w:sz w:val="24"/>
          <w:szCs w:val="24"/>
        </w:rPr>
        <w:t xml:space="preserve"> salės su įranga nuomos </w:t>
      </w:r>
      <w:r>
        <w:rPr>
          <w:rFonts w:ascii="Times New Roman" w:hAnsi="Times New Roman"/>
          <w:sz w:val="24"/>
          <w:szCs w:val="24"/>
        </w:rPr>
        <w:t xml:space="preserve">įkainį. </w:t>
      </w:r>
      <w:r w:rsidR="00981364">
        <w:rPr>
          <w:rFonts w:ascii="Times New Roman" w:hAnsi="Times New Roman"/>
          <w:sz w:val="24"/>
          <w:szCs w:val="24"/>
        </w:rPr>
        <w:t>Naujai planuojamų etatų d</w:t>
      </w:r>
      <w:r>
        <w:rPr>
          <w:rFonts w:ascii="Times New Roman" w:hAnsi="Times New Roman"/>
          <w:sz w:val="24"/>
          <w:szCs w:val="24"/>
        </w:rPr>
        <w:t xml:space="preserve">arbo užmokesčio sąnaudos (įskaitant </w:t>
      </w:r>
      <w:r w:rsidR="00D75A27">
        <w:rPr>
          <w:rFonts w:ascii="Times New Roman" w:hAnsi="Times New Roman"/>
          <w:sz w:val="24"/>
          <w:szCs w:val="24"/>
        </w:rPr>
        <w:t xml:space="preserve">visus </w:t>
      </w:r>
      <w:r>
        <w:rPr>
          <w:rFonts w:ascii="Times New Roman" w:hAnsi="Times New Roman"/>
          <w:sz w:val="24"/>
          <w:szCs w:val="24"/>
        </w:rPr>
        <w:t>mokesčius):</w:t>
      </w:r>
    </w:p>
    <w:p w:rsidR="00F56AE5" w:rsidRPr="00D75A27" w:rsidRDefault="00D75A27" w:rsidP="004D7444">
      <w:pPr>
        <w:pStyle w:val="Sraopastraipa"/>
        <w:numPr>
          <w:ilvl w:val="0"/>
          <w:numId w:val="18"/>
        </w:numPr>
        <w:spacing w:after="200" w:afterAutospacing="0"/>
        <w:jc w:val="both"/>
        <w:rPr>
          <w:rFonts w:ascii="Times New Roman" w:hAnsi="Times New Roman"/>
          <w:sz w:val="24"/>
          <w:szCs w:val="24"/>
        </w:rPr>
      </w:pPr>
      <w:r w:rsidRPr="00D75A27">
        <w:rPr>
          <w:rFonts w:ascii="Times New Roman" w:hAnsi="Times New Roman"/>
          <w:sz w:val="24"/>
          <w:szCs w:val="24"/>
        </w:rPr>
        <w:t>P</w:t>
      </w:r>
      <w:r w:rsidR="00F56AE5" w:rsidRPr="00D75A27">
        <w:rPr>
          <w:rFonts w:ascii="Times New Roman" w:hAnsi="Times New Roman"/>
          <w:sz w:val="24"/>
          <w:szCs w:val="24"/>
        </w:rPr>
        <w:t xml:space="preserve">rojektų vadovo </w:t>
      </w:r>
      <w:r w:rsidRPr="00D75A27">
        <w:rPr>
          <w:rFonts w:ascii="Times New Roman" w:hAnsi="Times New Roman"/>
          <w:sz w:val="24"/>
          <w:szCs w:val="24"/>
        </w:rPr>
        <w:t xml:space="preserve">1 </w:t>
      </w:r>
      <w:r w:rsidR="00F56AE5" w:rsidRPr="00D75A27">
        <w:rPr>
          <w:rFonts w:ascii="Times New Roman" w:hAnsi="Times New Roman"/>
          <w:sz w:val="24"/>
          <w:szCs w:val="24"/>
        </w:rPr>
        <w:t>etatui 4303 Lt/m</w:t>
      </w:r>
      <w:r w:rsidRPr="00D75A27">
        <w:rPr>
          <w:rFonts w:ascii="Times New Roman" w:hAnsi="Times New Roman"/>
          <w:sz w:val="24"/>
          <w:szCs w:val="24"/>
        </w:rPr>
        <w:t>ė</w:t>
      </w:r>
      <w:r w:rsidR="00F56AE5" w:rsidRPr="00D75A27">
        <w:rPr>
          <w:rFonts w:ascii="Times New Roman" w:hAnsi="Times New Roman"/>
          <w:sz w:val="24"/>
          <w:szCs w:val="24"/>
        </w:rPr>
        <w:t xml:space="preserve">n. </w:t>
      </w:r>
      <w:r w:rsidRPr="00D75A27">
        <w:rPr>
          <w:rFonts w:ascii="Times New Roman" w:hAnsi="Times New Roman"/>
          <w:sz w:val="24"/>
          <w:szCs w:val="24"/>
        </w:rPr>
        <w:t>(atlyginimo dydis bruto 3280 Lt)</w:t>
      </w:r>
      <w:r w:rsidR="00981364">
        <w:rPr>
          <w:rFonts w:ascii="Times New Roman" w:hAnsi="Times New Roman"/>
          <w:sz w:val="24"/>
          <w:szCs w:val="24"/>
        </w:rPr>
        <w:t>,</w:t>
      </w:r>
    </w:p>
    <w:p w:rsidR="00D75A27" w:rsidRPr="00D75A27" w:rsidRDefault="00D75A27" w:rsidP="004D7444">
      <w:pPr>
        <w:pStyle w:val="Sraopastraipa"/>
        <w:numPr>
          <w:ilvl w:val="0"/>
          <w:numId w:val="18"/>
        </w:numPr>
        <w:spacing w:after="200" w:afterAutospacing="0"/>
        <w:jc w:val="both"/>
        <w:rPr>
          <w:rFonts w:ascii="Times New Roman" w:hAnsi="Times New Roman"/>
          <w:sz w:val="24"/>
          <w:szCs w:val="24"/>
        </w:rPr>
      </w:pPr>
      <w:r w:rsidRPr="00D75A27">
        <w:rPr>
          <w:rFonts w:ascii="Times New Roman" w:hAnsi="Times New Roman"/>
          <w:sz w:val="24"/>
          <w:szCs w:val="24"/>
        </w:rPr>
        <w:t>Administratoriaus 1 etatui 3424 Lt</w:t>
      </w:r>
      <w:r w:rsidR="006F78A1">
        <w:rPr>
          <w:rFonts w:ascii="Times New Roman" w:hAnsi="Times New Roman"/>
          <w:sz w:val="24"/>
          <w:szCs w:val="24"/>
        </w:rPr>
        <w:t>/</w:t>
      </w:r>
      <w:r w:rsidRPr="00D75A27">
        <w:rPr>
          <w:rFonts w:ascii="Times New Roman" w:hAnsi="Times New Roman"/>
          <w:sz w:val="24"/>
          <w:szCs w:val="24"/>
        </w:rPr>
        <w:t xml:space="preserve"> mėn. (atlyginimo dydis bruto 2610 Lt)</w:t>
      </w:r>
      <w:r w:rsidR="00981364">
        <w:rPr>
          <w:rFonts w:ascii="Times New Roman" w:hAnsi="Times New Roman"/>
          <w:sz w:val="24"/>
          <w:szCs w:val="24"/>
        </w:rPr>
        <w:t>,</w:t>
      </w:r>
    </w:p>
    <w:p w:rsidR="00D75A27" w:rsidRDefault="00D75A27" w:rsidP="004D7444">
      <w:pPr>
        <w:pStyle w:val="Sraopastraipa"/>
        <w:numPr>
          <w:ilvl w:val="0"/>
          <w:numId w:val="18"/>
        </w:numPr>
        <w:spacing w:after="200" w:afterAutospacing="0"/>
        <w:jc w:val="both"/>
        <w:rPr>
          <w:rFonts w:ascii="Times New Roman" w:hAnsi="Times New Roman"/>
          <w:sz w:val="24"/>
          <w:szCs w:val="24"/>
        </w:rPr>
      </w:pPr>
      <w:r w:rsidRPr="00D75A27">
        <w:rPr>
          <w:rFonts w:ascii="Times New Roman" w:hAnsi="Times New Roman"/>
          <w:sz w:val="24"/>
          <w:szCs w:val="24"/>
        </w:rPr>
        <w:t>Įrangos techniko inžinieriaus1 etatui</w:t>
      </w:r>
      <w:r w:rsidR="006F78A1">
        <w:rPr>
          <w:rFonts w:ascii="Times New Roman" w:hAnsi="Times New Roman"/>
          <w:sz w:val="24"/>
          <w:szCs w:val="24"/>
        </w:rPr>
        <w:t xml:space="preserve"> </w:t>
      </w:r>
      <w:r w:rsidRPr="00D75A27">
        <w:rPr>
          <w:rFonts w:ascii="Times New Roman" w:hAnsi="Times New Roman"/>
          <w:sz w:val="24"/>
          <w:szCs w:val="24"/>
        </w:rPr>
        <w:t>3424 Lt</w:t>
      </w:r>
      <w:r w:rsidR="006F78A1">
        <w:rPr>
          <w:rFonts w:ascii="Times New Roman" w:hAnsi="Times New Roman"/>
          <w:sz w:val="24"/>
          <w:szCs w:val="24"/>
        </w:rPr>
        <w:t>/</w:t>
      </w:r>
      <w:r w:rsidRPr="00D75A27">
        <w:rPr>
          <w:rFonts w:ascii="Times New Roman" w:hAnsi="Times New Roman"/>
          <w:sz w:val="24"/>
          <w:szCs w:val="24"/>
        </w:rPr>
        <w:t xml:space="preserve"> mėn. (atlyginimo dydis bruto 2610 Lt)</w:t>
      </w:r>
      <w:r>
        <w:rPr>
          <w:rFonts w:ascii="Times New Roman" w:hAnsi="Times New Roman"/>
          <w:sz w:val="24"/>
          <w:szCs w:val="24"/>
        </w:rPr>
        <w:t>.</w:t>
      </w:r>
    </w:p>
    <w:p w:rsidR="00D75A27" w:rsidRDefault="00D75A27" w:rsidP="003476AD">
      <w:pPr>
        <w:spacing w:after="200" w:afterAutospacing="0"/>
        <w:ind w:firstLine="567"/>
        <w:jc w:val="both"/>
        <w:rPr>
          <w:rFonts w:ascii="Times New Roman" w:hAnsi="Times New Roman"/>
          <w:sz w:val="24"/>
          <w:szCs w:val="24"/>
        </w:rPr>
      </w:pPr>
      <w:r>
        <w:rPr>
          <w:rFonts w:ascii="Times New Roman" w:hAnsi="Times New Roman"/>
          <w:sz w:val="24"/>
          <w:szCs w:val="24"/>
        </w:rPr>
        <w:t xml:space="preserve">Projektų vadovo 0,5 etato atlygio sąnaudos vėlesniais metais (nuo 2015 m.) turėtų būti dengiamos iš komercinių pajamų, taip pat iš jų, esant galimybei ir </w:t>
      </w:r>
      <w:r w:rsidR="00981364">
        <w:rPr>
          <w:rFonts w:ascii="Times New Roman" w:hAnsi="Times New Roman"/>
          <w:sz w:val="24"/>
          <w:szCs w:val="24"/>
        </w:rPr>
        <w:t>įsibėgėjus veikloms</w:t>
      </w:r>
      <w:r w:rsidR="006F78A1">
        <w:rPr>
          <w:rFonts w:ascii="Times New Roman" w:hAnsi="Times New Roman"/>
          <w:sz w:val="24"/>
          <w:szCs w:val="24"/>
        </w:rPr>
        <w:t>,</w:t>
      </w:r>
      <w:r>
        <w:rPr>
          <w:rFonts w:ascii="Times New Roman" w:hAnsi="Times New Roman"/>
          <w:sz w:val="24"/>
          <w:szCs w:val="24"/>
        </w:rPr>
        <w:t xml:space="preserve"> gali būti finansuojami ir kiti papildomai priimti nauji darbuotojai paslaugoms teikti.</w:t>
      </w:r>
    </w:p>
    <w:p w:rsidR="00C20D95" w:rsidRDefault="00985C65" w:rsidP="004D7444">
      <w:pPr>
        <w:pStyle w:val="Sraopastraipa"/>
        <w:numPr>
          <w:ilvl w:val="0"/>
          <w:numId w:val="20"/>
        </w:numPr>
        <w:spacing w:before="100" w:beforeAutospacing="1" w:line="300" w:lineRule="atLeast"/>
        <w:jc w:val="both"/>
        <w:rPr>
          <w:rFonts w:ascii="Times New Roman" w:hAnsi="Times New Roman"/>
          <w:color w:val="000000"/>
          <w:sz w:val="24"/>
          <w:szCs w:val="24"/>
          <w:lang w:eastAsia="lt-LT"/>
        </w:rPr>
      </w:pPr>
      <w:r w:rsidRPr="00C20D95">
        <w:rPr>
          <w:rFonts w:ascii="Times New Roman" w:hAnsi="Times New Roman"/>
          <w:sz w:val="24"/>
          <w:szCs w:val="24"/>
        </w:rPr>
        <w:t xml:space="preserve">Šiluminės energijos kaštai yra labiausiai rizikinga </w:t>
      </w:r>
      <w:proofErr w:type="spellStart"/>
      <w:r w:rsidRPr="00C20D95">
        <w:rPr>
          <w:rFonts w:ascii="Times New Roman" w:hAnsi="Times New Roman"/>
          <w:sz w:val="24"/>
          <w:szCs w:val="24"/>
        </w:rPr>
        <w:t>inkubavimo</w:t>
      </w:r>
      <w:proofErr w:type="spellEnd"/>
      <w:r w:rsidRPr="00C20D95">
        <w:rPr>
          <w:rFonts w:ascii="Times New Roman" w:hAnsi="Times New Roman"/>
          <w:sz w:val="24"/>
          <w:szCs w:val="24"/>
        </w:rPr>
        <w:t xml:space="preserve"> kainos dedamoji dalis </w:t>
      </w:r>
      <w:r w:rsidR="001B053C" w:rsidRPr="00C20D95">
        <w:rPr>
          <w:rFonts w:ascii="Times New Roman" w:hAnsi="Times New Roman"/>
          <w:sz w:val="24"/>
          <w:szCs w:val="24"/>
        </w:rPr>
        <w:t xml:space="preserve">dėl kintančių kiekvieną mėnesį pardavimo kainų ir dėl </w:t>
      </w:r>
      <w:r w:rsidR="00C20D95">
        <w:rPr>
          <w:rFonts w:ascii="Times New Roman" w:hAnsi="Times New Roman"/>
          <w:sz w:val="24"/>
          <w:szCs w:val="24"/>
        </w:rPr>
        <w:t xml:space="preserve">energijos </w:t>
      </w:r>
      <w:r w:rsidR="001B053C" w:rsidRPr="00C20D95">
        <w:rPr>
          <w:rFonts w:ascii="Times New Roman" w:hAnsi="Times New Roman"/>
          <w:sz w:val="24"/>
          <w:szCs w:val="24"/>
        </w:rPr>
        <w:t xml:space="preserve">sunaudojimo </w:t>
      </w:r>
      <w:r w:rsidR="00C20D95">
        <w:rPr>
          <w:rFonts w:ascii="Times New Roman" w:hAnsi="Times New Roman"/>
          <w:sz w:val="24"/>
          <w:szCs w:val="24"/>
        </w:rPr>
        <w:t xml:space="preserve">eksploatuojant pastatą </w:t>
      </w:r>
      <w:r w:rsidR="001B053C" w:rsidRPr="00C20D95">
        <w:rPr>
          <w:rFonts w:ascii="Times New Roman" w:hAnsi="Times New Roman"/>
          <w:sz w:val="24"/>
          <w:szCs w:val="24"/>
        </w:rPr>
        <w:t xml:space="preserve">faktų stokos. Daryta prielaida, kad šiluminių įrenginių (šildymui ir vėdinimui) vidutinis apkrovimas </w:t>
      </w:r>
      <w:r w:rsidR="006F78A1">
        <w:rPr>
          <w:rFonts w:ascii="Times New Roman" w:hAnsi="Times New Roman"/>
          <w:sz w:val="24"/>
          <w:szCs w:val="24"/>
        </w:rPr>
        <w:t xml:space="preserve"> </w:t>
      </w:r>
      <w:r w:rsidR="001B053C" w:rsidRPr="00C20D95">
        <w:rPr>
          <w:rFonts w:ascii="Times New Roman" w:hAnsi="Times New Roman"/>
          <w:sz w:val="24"/>
          <w:szCs w:val="24"/>
        </w:rPr>
        <w:t>25 %</w:t>
      </w:r>
      <w:r w:rsidR="006F78A1">
        <w:rPr>
          <w:rFonts w:ascii="Times New Roman" w:hAnsi="Times New Roman"/>
          <w:sz w:val="24"/>
          <w:szCs w:val="24"/>
        </w:rPr>
        <w:t>,</w:t>
      </w:r>
      <w:r w:rsidR="001B053C" w:rsidRPr="00C20D95">
        <w:rPr>
          <w:rFonts w:ascii="Times New Roman" w:hAnsi="Times New Roman"/>
          <w:sz w:val="24"/>
          <w:szCs w:val="24"/>
        </w:rPr>
        <w:t xml:space="preserve"> karšto vandens ruošimui 30 % nuo projektinės galios</w:t>
      </w:r>
      <w:r w:rsidR="00C20D95">
        <w:rPr>
          <w:rFonts w:ascii="Times New Roman" w:hAnsi="Times New Roman"/>
          <w:sz w:val="24"/>
          <w:szCs w:val="24"/>
        </w:rPr>
        <w:t>.</w:t>
      </w:r>
      <w:r w:rsidR="006F78A1">
        <w:rPr>
          <w:rFonts w:ascii="Times New Roman" w:hAnsi="Times New Roman"/>
          <w:sz w:val="24"/>
          <w:szCs w:val="24"/>
        </w:rPr>
        <w:t xml:space="preserve"> </w:t>
      </w:r>
      <w:r w:rsidR="00C20D95">
        <w:rPr>
          <w:rFonts w:ascii="Times New Roman" w:hAnsi="Times New Roman"/>
          <w:sz w:val="24"/>
          <w:szCs w:val="24"/>
        </w:rPr>
        <w:t>S</w:t>
      </w:r>
      <w:r w:rsidR="001B053C" w:rsidRPr="00C20D95">
        <w:rPr>
          <w:rFonts w:ascii="Times New Roman" w:hAnsi="Times New Roman"/>
          <w:sz w:val="24"/>
          <w:szCs w:val="24"/>
        </w:rPr>
        <w:t>kaičiavimuose naudo</w:t>
      </w:r>
      <w:r w:rsidR="00C20D95">
        <w:rPr>
          <w:rFonts w:ascii="Times New Roman" w:hAnsi="Times New Roman"/>
          <w:sz w:val="24"/>
          <w:szCs w:val="24"/>
        </w:rPr>
        <w:t xml:space="preserve">tos </w:t>
      </w:r>
      <w:r w:rsidR="00C20D95" w:rsidRPr="00C20D95">
        <w:rPr>
          <w:rFonts w:ascii="Times New Roman" w:hAnsi="Times New Roman"/>
          <w:color w:val="000000"/>
          <w:sz w:val="24"/>
          <w:szCs w:val="24"/>
          <w:lang w:eastAsia="lt-LT"/>
        </w:rPr>
        <w:t>AB "Klaipėdos energija" nustatyt</w:t>
      </w:r>
      <w:r w:rsidR="00C20D95">
        <w:rPr>
          <w:rFonts w:ascii="Times New Roman" w:hAnsi="Times New Roman"/>
          <w:color w:val="000000"/>
          <w:sz w:val="24"/>
          <w:szCs w:val="24"/>
          <w:lang w:eastAsia="lt-LT"/>
        </w:rPr>
        <w:t>o</w:t>
      </w:r>
      <w:r w:rsidR="00C20D95" w:rsidRPr="00C20D95">
        <w:rPr>
          <w:rFonts w:ascii="Times New Roman" w:hAnsi="Times New Roman"/>
          <w:color w:val="000000"/>
          <w:sz w:val="24"/>
          <w:szCs w:val="24"/>
          <w:lang w:eastAsia="lt-LT"/>
        </w:rPr>
        <w:t>s centralizuotai tiekiamos šilumos kain</w:t>
      </w:r>
      <w:r w:rsidR="00C20D95">
        <w:rPr>
          <w:rFonts w:ascii="Times New Roman" w:hAnsi="Times New Roman"/>
          <w:color w:val="000000"/>
          <w:sz w:val="24"/>
          <w:szCs w:val="24"/>
          <w:lang w:eastAsia="lt-LT"/>
        </w:rPr>
        <w:t>o</w:t>
      </w:r>
      <w:r w:rsidR="00C20D95" w:rsidRPr="00C20D95">
        <w:rPr>
          <w:rFonts w:ascii="Times New Roman" w:hAnsi="Times New Roman"/>
          <w:color w:val="000000"/>
          <w:sz w:val="24"/>
          <w:szCs w:val="24"/>
          <w:lang w:eastAsia="lt-LT"/>
        </w:rPr>
        <w:t xml:space="preserve">s, kurios galioja nuo 2013 metų spalio 1 dienos </w:t>
      </w:r>
      <w:r w:rsidR="006F78A1">
        <w:rPr>
          <w:rFonts w:ascii="Times New Roman" w:hAnsi="Times New Roman"/>
          <w:color w:val="000000"/>
          <w:sz w:val="24"/>
          <w:szCs w:val="24"/>
          <w:lang w:eastAsia="lt-LT"/>
        </w:rPr>
        <w:t>v</w:t>
      </w:r>
      <w:r w:rsidR="00C20D95" w:rsidRPr="00C20D95">
        <w:rPr>
          <w:rFonts w:ascii="Times New Roman" w:hAnsi="Times New Roman"/>
          <w:color w:val="000000"/>
          <w:sz w:val="24"/>
          <w:szCs w:val="24"/>
          <w:lang w:eastAsia="lt-LT"/>
        </w:rPr>
        <w:t>ienanariam tarifui – 22,36 ct/kW</w:t>
      </w:r>
      <w:r w:rsidR="006F78A1">
        <w:rPr>
          <w:rFonts w:ascii="Times New Roman" w:hAnsi="Times New Roman"/>
          <w:color w:val="000000"/>
          <w:sz w:val="24"/>
          <w:szCs w:val="24"/>
          <w:lang w:eastAsia="lt-LT"/>
        </w:rPr>
        <w:t xml:space="preserve"> </w:t>
      </w:r>
      <w:r w:rsidR="00C20D95" w:rsidRPr="00C20D95">
        <w:rPr>
          <w:rFonts w:ascii="Times New Roman" w:hAnsi="Times New Roman"/>
          <w:color w:val="000000"/>
          <w:sz w:val="24"/>
          <w:szCs w:val="24"/>
          <w:lang w:eastAsia="lt-LT"/>
        </w:rPr>
        <w:t>h (be PVM).</w:t>
      </w:r>
    </w:p>
    <w:p w:rsidR="00C20D95" w:rsidRPr="00C20D95" w:rsidRDefault="00C20D95" w:rsidP="00C20D95">
      <w:pPr>
        <w:spacing w:before="100" w:beforeAutospacing="1" w:line="300" w:lineRule="atLeast"/>
        <w:jc w:val="both"/>
        <w:rPr>
          <w:rFonts w:ascii="Times New Roman" w:hAnsi="Times New Roman"/>
          <w:color w:val="000000"/>
          <w:sz w:val="24"/>
          <w:szCs w:val="24"/>
          <w:lang w:eastAsia="lt-LT"/>
        </w:rPr>
      </w:pPr>
    </w:p>
    <w:p w:rsidR="00A53536" w:rsidRDefault="00A53536" w:rsidP="004D7444">
      <w:pPr>
        <w:pStyle w:val="Sraopastraipa"/>
        <w:numPr>
          <w:ilvl w:val="0"/>
          <w:numId w:val="19"/>
        </w:numPr>
        <w:spacing w:after="200" w:afterAutospacing="0"/>
        <w:jc w:val="both"/>
        <w:rPr>
          <w:rFonts w:ascii="Times New Roman" w:hAnsi="Times New Roman"/>
          <w:sz w:val="24"/>
          <w:szCs w:val="24"/>
        </w:rPr>
      </w:pPr>
      <w:r w:rsidRPr="00A53536">
        <w:rPr>
          <w:rFonts w:ascii="Times New Roman" w:hAnsi="Times New Roman"/>
          <w:b/>
          <w:sz w:val="24"/>
          <w:szCs w:val="24"/>
        </w:rPr>
        <w:lastRenderedPageBreak/>
        <w:t xml:space="preserve">Į bazinį </w:t>
      </w:r>
      <w:proofErr w:type="spellStart"/>
      <w:r w:rsidRPr="00A53536">
        <w:rPr>
          <w:rFonts w:ascii="Times New Roman" w:hAnsi="Times New Roman"/>
          <w:b/>
          <w:sz w:val="24"/>
          <w:szCs w:val="24"/>
        </w:rPr>
        <w:t>inkubavimo</w:t>
      </w:r>
      <w:proofErr w:type="spellEnd"/>
      <w:r w:rsidRPr="00A53536">
        <w:rPr>
          <w:rFonts w:ascii="Times New Roman" w:hAnsi="Times New Roman"/>
          <w:b/>
          <w:sz w:val="24"/>
          <w:szCs w:val="24"/>
        </w:rPr>
        <w:t xml:space="preserve"> paslaugų įkainį (kainą) įskaičiuotos</w:t>
      </w:r>
      <w:r>
        <w:rPr>
          <w:rFonts w:ascii="Times New Roman" w:hAnsi="Times New Roman"/>
          <w:sz w:val="24"/>
          <w:szCs w:val="24"/>
        </w:rPr>
        <w:t xml:space="preserve">: visos susijusios su pastato eksploatavimo sąnaudos, pastato inžinerinių sistemų priežiūra, interneto paslaugos, patalpų ir aplinkos valymo paslaugos, šiukšlių išvežimas, objekto apsauga ir sukurto iš paramos lėšų turto draudimas, </w:t>
      </w:r>
      <w:proofErr w:type="spellStart"/>
      <w:r>
        <w:rPr>
          <w:rFonts w:ascii="Times New Roman" w:hAnsi="Times New Roman"/>
          <w:sz w:val="24"/>
          <w:szCs w:val="24"/>
        </w:rPr>
        <w:t>inkubavimo</w:t>
      </w:r>
      <w:proofErr w:type="spellEnd"/>
      <w:r>
        <w:rPr>
          <w:rFonts w:ascii="Times New Roman" w:hAnsi="Times New Roman"/>
          <w:sz w:val="24"/>
          <w:szCs w:val="24"/>
        </w:rPr>
        <w:t xml:space="preserve"> paslaugos pardavimo kaina (bendras administravimas, apskaita), bazinės </w:t>
      </w:r>
      <w:proofErr w:type="spellStart"/>
      <w:r>
        <w:rPr>
          <w:rFonts w:ascii="Times New Roman" w:hAnsi="Times New Roman"/>
          <w:sz w:val="24"/>
          <w:szCs w:val="24"/>
        </w:rPr>
        <w:t>verslumo</w:t>
      </w:r>
      <w:proofErr w:type="spellEnd"/>
      <w:r>
        <w:rPr>
          <w:rFonts w:ascii="Times New Roman" w:hAnsi="Times New Roman"/>
          <w:sz w:val="24"/>
          <w:szCs w:val="24"/>
        </w:rPr>
        <w:t xml:space="preserve"> paslaugos (3-4 val. individualių konsultacijų /mėn.), rezidentų kūrybinės veiklos pristatymo Inkubatoriaus erdvėse koordinavimo</w:t>
      </w:r>
      <w:r w:rsidR="00221A90">
        <w:rPr>
          <w:rFonts w:ascii="Times New Roman" w:hAnsi="Times New Roman"/>
          <w:sz w:val="24"/>
          <w:szCs w:val="24"/>
        </w:rPr>
        <w:t>, metodinių konsultacijų menininkams</w:t>
      </w:r>
      <w:r>
        <w:rPr>
          <w:rFonts w:ascii="Times New Roman" w:hAnsi="Times New Roman"/>
          <w:sz w:val="24"/>
          <w:szCs w:val="24"/>
        </w:rPr>
        <w:t xml:space="preserve"> bei komunikacijos paslaugos. </w:t>
      </w:r>
    </w:p>
    <w:p w:rsidR="00A53536" w:rsidRPr="00A53536" w:rsidRDefault="00A53536" w:rsidP="004D7444">
      <w:pPr>
        <w:pStyle w:val="Sraopastraipa"/>
        <w:numPr>
          <w:ilvl w:val="0"/>
          <w:numId w:val="19"/>
        </w:numPr>
        <w:spacing w:after="200" w:afterAutospacing="0"/>
        <w:jc w:val="both"/>
        <w:rPr>
          <w:rFonts w:ascii="Times New Roman" w:hAnsi="Times New Roman"/>
          <w:sz w:val="24"/>
          <w:szCs w:val="24"/>
        </w:rPr>
      </w:pPr>
      <w:r>
        <w:rPr>
          <w:rFonts w:ascii="Times New Roman" w:hAnsi="Times New Roman"/>
          <w:b/>
          <w:sz w:val="24"/>
          <w:szCs w:val="24"/>
        </w:rPr>
        <w:t xml:space="preserve">Į kino ir </w:t>
      </w:r>
      <w:proofErr w:type="spellStart"/>
      <w:r>
        <w:rPr>
          <w:rFonts w:ascii="Times New Roman" w:hAnsi="Times New Roman"/>
          <w:b/>
          <w:sz w:val="24"/>
          <w:szCs w:val="24"/>
        </w:rPr>
        <w:t>daugiafunkcės</w:t>
      </w:r>
      <w:proofErr w:type="spellEnd"/>
      <w:r>
        <w:rPr>
          <w:rFonts w:ascii="Times New Roman" w:hAnsi="Times New Roman"/>
          <w:b/>
          <w:sz w:val="24"/>
          <w:szCs w:val="24"/>
        </w:rPr>
        <w:t xml:space="preserve"> salių </w:t>
      </w:r>
      <w:proofErr w:type="spellStart"/>
      <w:r w:rsidRPr="00A53536">
        <w:rPr>
          <w:rFonts w:ascii="Times New Roman" w:hAnsi="Times New Roman"/>
          <w:b/>
          <w:sz w:val="24"/>
          <w:szCs w:val="24"/>
        </w:rPr>
        <w:t>inkubavimo</w:t>
      </w:r>
      <w:proofErr w:type="spellEnd"/>
      <w:r w:rsidRPr="00A53536">
        <w:rPr>
          <w:rFonts w:ascii="Times New Roman" w:hAnsi="Times New Roman"/>
          <w:b/>
          <w:sz w:val="24"/>
          <w:szCs w:val="24"/>
        </w:rPr>
        <w:t xml:space="preserve"> paslaugų įkainį (kainą) </w:t>
      </w:r>
      <w:r>
        <w:rPr>
          <w:rFonts w:ascii="Times New Roman" w:hAnsi="Times New Roman"/>
          <w:b/>
          <w:sz w:val="24"/>
          <w:szCs w:val="24"/>
        </w:rPr>
        <w:t xml:space="preserve">papildomai </w:t>
      </w:r>
      <w:r w:rsidRPr="00A53536">
        <w:rPr>
          <w:rFonts w:ascii="Times New Roman" w:hAnsi="Times New Roman"/>
          <w:b/>
          <w:sz w:val="24"/>
          <w:szCs w:val="24"/>
        </w:rPr>
        <w:t>įskaičiuot</w:t>
      </w:r>
      <w:r>
        <w:rPr>
          <w:rFonts w:ascii="Times New Roman" w:hAnsi="Times New Roman"/>
          <w:b/>
          <w:sz w:val="24"/>
          <w:szCs w:val="24"/>
        </w:rPr>
        <w:t xml:space="preserve">a: </w:t>
      </w:r>
      <w:r w:rsidRPr="00A53536">
        <w:rPr>
          <w:rFonts w:ascii="Times New Roman" w:hAnsi="Times New Roman"/>
          <w:sz w:val="24"/>
          <w:szCs w:val="24"/>
        </w:rPr>
        <w:t xml:space="preserve">(1) į </w:t>
      </w:r>
      <w:r>
        <w:rPr>
          <w:rFonts w:ascii="Times New Roman" w:hAnsi="Times New Roman"/>
          <w:sz w:val="24"/>
          <w:szCs w:val="24"/>
        </w:rPr>
        <w:t xml:space="preserve">kino ir </w:t>
      </w:r>
      <w:proofErr w:type="spellStart"/>
      <w:r>
        <w:rPr>
          <w:rFonts w:ascii="Times New Roman" w:hAnsi="Times New Roman"/>
          <w:sz w:val="24"/>
          <w:szCs w:val="24"/>
        </w:rPr>
        <w:t>daugiafunkcės</w:t>
      </w:r>
      <w:proofErr w:type="spellEnd"/>
      <w:r>
        <w:rPr>
          <w:rFonts w:ascii="Times New Roman" w:hAnsi="Times New Roman"/>
          <w:sz w:val="24"/>
          <w:szCs w:val="24"/>
        </w:rPr>
        <w:t xml:space="preserve"> salės mokestį</w:t>
      </w:r>
      <w:r w:rsidR="006F78A1">
        <w:rPr>
          <w:rFonts w:ascii="Times New Roman" w:hAnsi="Times New Roman"/>
          <w:sz w:val="24"/>
          <w:szCs w:val="24"/>
        </w:rPr>
        <w:t xml:space="preserve"> </w:t>
      </w:r>
      <w:r w:rsidR="00981364">
        <w:rPr>
          <w:rFonts w:ascii="Times New Roman" w:hAnsi="Times New Roman"/>
          <w:sz w:val="24"/>
          <w:szCs w:val="24"/>
        </w:rPr>
        <w:t xml:space="preserve">priskirta dalimi </w:t>
      </w:r>
      <w:r>
        <w:rPr>
          <w:rFonts w:ascii="Times New Roman" w:hAnsi="Times New Roman"/>
          <w:sz w:val="24"/>
          <w:szCs w:val="24"/>
        </w:rPr>
        <w:t xml:space="preserve">kaupimo rezervas įrangos remontui bei atnaujinimui (1,5 </w:t>
      </w:r>
      <w:r w:rsidRPr="00C419B9">
        <w:rPr>
          <w:rFonts w:ascii="Times New Roman" w:hAnsi="Times New Roman"/>
          <w:sz w:val="24"/>
          <w:szCs w:val="24"/>
        </w:rPr>
        <w:t>%</w:t>
      </w:r>
      <w:r>
        <w:rPr>
          <w:rFonts w:ascii="Times New Roman" w:hAnsi="Times New Roman"/>
          <w:sz w:val="24"/>
          <w:szCs w:val="24"/>
        </w:rPr>
        <w:t xml:space="preserve"> nuo salių įrangos įsigijimo vertės /metus); (2) į </w:t>
      </w:r>
      <w:proofErr w:type="spellStart"/>
      <w:r>
        <w:rPr>
          <w:rFonts w:ascii="Times New Roman" w:hAnsi="Times New Roman"/>
          <w:sz w:val="24"/>
          <w:szCs w:val="24"/>
        </w:rPr>
        <w:t>daugiafunkcės</w:t>
      </w:r>
      <w:proofErr w:type="spellEnd"/>
      <w:r>
        <w:rPr>
          <w:rFonts w:ascii="Times New Roman" w:hAnsi="Times New Roman"/>
          <w:sz w:val="24"/>
          <w:szCs w:val="24"/>
        </w:rPr>
        <w:t xml:space="preserve"> salės mokestį</w:t>
      </w:r>
      <w:r w:rsidR="006F78A1">
        <w:rPr>
          <w:rFonts w:ascii="Times New Roman" w:hAnsi="Times New Roman"/>
          <w:sz w:val="24"/>
          <w:szCs w:val="24"/>
        </w:rPr>
        <w:t xml:space="preserve"> </w:t>
      </w:r>
      <w:r>
        <w:rPr>
          <w:rFonts w:ascii="Times New Roman" w:hAnsi="Times New Roman"/>
          <w:sz w:val="24"/>
          <w:szCs w:val="24"/>
        </w:rPr>
        <w:t xml:space="preserve">– salės ir joje </w:t>
      </w:r>
      <w:r w:rsidR="00221A90">
        <w:rPr>
          <w:rFonts w:ascii="Times New Roman" w:hAnsi="Times New Roman"/>
          <w:sz w:val="24"/>
          <w:szCs w:val="24"/>
        </w:rPr>
        <w:t>sumontuotos</w:t>
      </w:r>
      <w:r>
        <w:rPr>
          <w:rFonts w:ascii="Times New Roman" w:hAnsi="Times New Roman"/>
          <w:sz w:val="24"/>
          <w:szCs w:val="24"/>
        </w:rPr>
        <w:t xml:space="preserve"> įrangos techninio aptarnavimo paslaugos</w:t>
      </w:r>
      <w:r w:rsidR="00221A90">
        <w:rPr>
          <w:rFonts w:ascii="Times New Roman" w:hAnsi="Times New Roman"/>
          <w:sz w:val="24"/>
          <w:szCs w:val="24"/>
        </w:rPr>
        <w:t>.</w:t>
      </w:r>
      <w:r w:rsidR="006F78A1">
        <w:rPr>
          <w:rFonts w:ascii="Times New Roman" w:hAnsi="Times New Roman"/>
          <w:sz w:val="24"/>
          <w:szCs w:val="24"/>
        </w:rPr>
        <w:t xml:space="preserve"> </w:t>
      </w:r>
      <w:r w:rsidR="00221A90">
        <w:rPr>
          <w:rFonts w:ascii="Times New Roman" w:hAnsi="Times New Roman"/>
          <w:sz w:val="24"/>
          <w:szCs w:val="24"/>
        </w:rPr>
        <w:t>Kino salės nuomai nustatyta minimali rinkos kaina pagrindinio operatoriaus konkurso dalyviams.</w:t>
      </w:r>
    </w:p>
    <w:p w:rsidR="003127E9" w:rsidRPr="00221A90" w:rsidRDefault="003127E9" w:rsidP="004D7444">
      <w:pPr>
        <w:numPr>
          <w:ilvl w:val="0"/>
          <w:numId w:val="11"/>
        </w:numPr>
        <w:spacing w:after="200" w:afterAutospacing="0"/>
        <w:jc w:val="both"/>
        <w:rPr>
          <w:rFonts w:ascii="Times New Roman" w:hAnsi="Times New Roman"/>
          <w:b/>
          <w:sz w:val="24"/>
          <w:szCs w:val="24"/>
        </w:rPr>
      </w:pPr>
      <w:r w:rsidRPr="00221A90">
        <w:rPr>
          <w:rFonts w:ascii="Times New Roman" w:hAnsi="Times New Roman"/>
          <w:b/>
          <w:sz w:val="24"/>
          <w:szCs w:val="24"/>
        </w:rPr>
        <w:t>Steigėjo dotacij</w:t>
      </w:r>
      <w:r w:rsidR="00221A90">
        <w:rPr>
          <w:rFonts w:ascii="Times New Roman" w:hAnsi="Times New Roman"/>
          <w:b/>
          <w:sz w:val="24"/>
          <w:szCs w:val="24"/>
        </w:rPr>
        <w:t>os poreikis</w:t>
      </w:r>
      <w:r w:rsidRPr="00221A90">
        <w:rPr>
          <w:rFonts w:ascii="Times New Roman" w:hAnsi="Times New Roman"/>
          <w:b/>
          <w:sz w:val="24"/>
          <w:szCs w:val="24"/>
        </w:rPr>
        <w:t xml:space="preserve"> pirmiesiems </w:t>
      </w:r>
      <w:r w:rsidR="00221A90">
        <w:rPr>
          <w:rFonts w:ascii="Times New Roman" w:hAnsi="Times New Roman"/>
          <w:b/>
          <w:sz w:val="24"/>
          <w:szCs w:val="24"/>
        </w:rPr>
        <w:t xml:space="preserve">3 </w:t>
      </w:r>
      <w:r w:rsidRPr="00221A90">
        <w:rPr>
          <w:rFonts w:ascii="Times New Roman" w:hAnsi="Times New Roman"/>
          <w:b/>
          <w:sz w:val="24"/>
          <w:szCs w:val="24"/>
        </w:rPr>
        <w:t>veiklos metams nulemta</w:t>
      </w:r>
      <w:r w:rsidR="00221A90">
        <w:rPr>
          <w:rFonts w:ascii="Times New Roman" w:hAnsi="Times New Roman"/>
          <w:b/>
          <w:sz w:val="24"/>
          <w:szCs w:val="24"/>
        </w:rPr>
        <w:t>s</w:t>
      </w:r>
      <w:r w:rsidRPr="00221A90">
        <w:rPr>
          <w:rFonts w:ascii="Times New Roman" w:hAnsi="Times New Roman"/>
          <w:b/>
          <w:sz w:val="24"/>
          <w:szCs w:val="24"/>
        </w:rPr>
        <w:t xml:space="preserve"> šių priežasčių:</w:t>
      </w:r>
    </w:p>
    <w:p w:rsidR="00221A90" w:rsidRDefault="003127E9" w:rsidP="004D7444">
      <w:pPr>
        <w:numPr>
          <w:ilvl w:val="0"/>
          <w:numId w:val="10"/>
        </w:numPr>
        <w:spacing w:after="200" w:afterAutospacing="0"/>
        <w:jc w:val="both"/>
        <w:rPr>
          <w:rFonts w:ascii="Times New Roman" w:hAnsi="Times New Roman"/>
          <w:sz w:val="24"/>
          <w:szCs w:val="24"/>
        </w:rPr>
      </w:pPr>
      <w:r w:rsidRPr="00221A90">
        <w:rPr>
          <w:rFonts w:ascii="Times New Roman" w:hAnsi="Times New Roman"/>
          <w:sz w:val="24"/>
          <w:szCs w:val="24"/>
        </w:rPr>
        <w:t xml:space="preserve">Įvertinus realią pastato </w:t>
      </w:r>
      <w:r w:rsidR="00D7472B" w:rsidRPr="00221A90">
        <w:rPr>
          <w:rFonts w:ascii="Times New Roman" w:hAnsi="Times New Roman"/>
          <w:sz w:val="24"/>
          <w:szCs w:val="24"/>
        </w:rPr>
        <w:t xml:space="preserve">galimą </w:t>
      </w:r>
      <w:r w:rsidRPr="00221A90">
        <w:rPr>
          <w:rFonts w:ascii="Times New Roman" w:hAnsi="Times New Roman"/>
          <w:sz w:val="24"/>
          <w:szCs w:val="24"/>
        </w:rPr>
        <w:t>eksploatavimo pradžią</w:t>
      </w:r>
      <w:r w:rsidR="00221A90">
        <w:rPr>
          <w:rFonts w:ascii="Times New Roman" w:hAnsi="Times New Roman"/>
          <w:sz w:val="24"/>
          <w:szCs w:val="24"/>
        </w:rPr>
        <w:t xml:space="preserve"> valstybinei komisijai pripažinus pastatą tinkamu naudojimui,</w:t>
      </w:r>
      <w:r w:rsidR="00221A90" w:rsidRPr="00221A90">
        <w:rPr>
          <w:rFonts w:ascii="Times New Roman" w:hAnsi="Times New Roman"/>
          <w:sz w:val="24"/>
          <w:szCs w:val="24"/>
        </w:rPr>
        <w:t xml:space="preserve"> apie 2014m. </w:t>
      </w:r>
      <w:r w:rsidR="006F78A1">
        <w:rPr>
          <w:rFonts w:ascii="Times New Roman" w:hAnsi="Times New Roman"/>
          <w:sz w:val="24"/>
          <w:szCs w:val="24"/>
        </w:rPr>
        <w:t>Gegužės mėn.</w:t>
      </w:r>
      <w:r w:rsidR="009B3DC0" w:rsidRPr="00221A90">
        <w:rPr>
          <w:rFonts w:ascii="Times New Roman" w:hAnsi="Times New Roman"/>
          <w:sz w:val="24"/>
          <w:szCs w:val="24"/>
        </w:rPr>
        <w:t>,</w:t>
      </w:r>
      <w:r w:rsidRPr="00221A90">
        <w:rPr>
          <w:rFonts w:ascii="Times New Roman" w:hAnsi="Times New Roman"/>
          <w:sz w:val="24"/>
          <w:szCs w:val="24"/>
        </w:rPr>
        <w:t xml:space="preserve"> pirmų</w:t>
      </w:r>
      <w:r w:rsidR="009B3DC0" w:rsidRPr="00221A90">
        <w:rPr>
          <w:rFonts w:ascii="Times New Roman" w:hAnsi="Times New Roman"/>
          <w:sz w:val="24"/>
          <w:szCs w:val="24"/>
        </w:rPr>
        <w:t>jų</w:t>
      </w:r>
      <w:r w:rsidRPr="00221A90">
        <w:rPr>
          <w:rFonts w:ascii="Times New Roman" w:hAnsi="Times New Roman"/>
          <w:sz w:val="24"/>
          <w:szCs w:val="24"/>
        </w:rPr>
        <w:t xml:space="preserve"> metų pajamas planuojama gauti vidutiniškai tik 7</w:t>
      </w:r>
      <w:r w:rsidR="009B3DC0" w:rsidRPr="00221A90">
        <w:rPr>
          <w:rFonts w:ascii="Times New Roman" w:hAnsi="Times New Roman"/>
          <w:sz w:val="24"/>
          <w:szCs w:val="24"/>
        </w:rPr>
        <w:t>–</w:t>
      </w:r>
      <w:r w:rsidRPr="00221A90">
        <w:rPr>
          <w:rFonts w:ascii="Times New Roman" w:hAnsi="Times New Roman"/>
          <w:sz w:val="24"/>
          <w:szCs w:val="24"/>
        </w:rPr>
        <w:t xml:space="preserve">8 mėn., </w:t>
      </w:r>
      <w:r w:rsidRPr="00221A90">
        <w:rPr>
          <w:rFonts w:ascii="Times New Roman" w:hAnsi="Times New Roman"/>
          <w:b/>
          <w:sz w:val="24"/>
          <w:szCs w:val="24"/>
        </w:rPr>
        <w:t xml:space="preserve">tačiau </w:t>
      </w:r>
      <w:r w:rsidR="00981364">
        <w:rPr>
          <w:rFonts w:ascii="Times New Roman" w:hAnsi="Times New Roman"/>
          <w:b/>
          <w:sz w:val="24"/>
          <w:szCs w:val="24"/>
        </w:rPr>
        <w:t xml:space="preserve">dauguma </w:t>
      </w:r>
      <w:r w:rsidR="003504AC" w:rsidRPr="00221A90">
        <w:rPr>
          <w:rFonts w:ascii="Times New Roman" w:hAnsi="Times New Roman"/>
          <w:b/>
          <w:sz w:val="24"/>
          <w:szCs w:val="24"/>
        </w:rPr>
        <w:t xml:space="preserve">projekto </w:t>
      </w:r>
      <w:r w:rsidR="00D7472B" w:rsidRPr="00221A90">
        <w:rPr>
          <w:rFonts w:ascii="Times New Roman" w:hAnsi="Times New Roman"/>
          <w:b/>
          <w:sz w:val="24"/>
          <w:szCs w:val="24"/>
        </w:rPr>
        <w:t>santykinai pastovi</w:t>
      </w:r>
      <w:r w:rsidR="00981364">
        <w:rPr>
          <w:rFonts w:ascii="Times New Roman" w:hAnsi="Times New Roman"/>
          <w:b/>
          <w:sz w:val="24"/>
          <w:szCs w:val="24"/>
        </w:rPr>
        <w:t>ų</w:t>
      </w:r>
      <w:r w:rsidR="006F78A1">
        <w:rPr>
          <w:rFonts w:ascii="Times New Roman" w:hAnsi="Times New Roman"/>
          <w:b/>
          <w:sz w:val="24"/>
          <w:szCs w:val="24"/>
        </w:rPr>
        <w:t xml:space="preserve"> </w:t>
      </w:r>
      <w:r w:rsidRPr="00221A90">
        <w:rPr>
          <w:rFonts w:ascii="Times New Roman" w:hAnsi="Times New Roman"/>
          <w:b/>
          <w:sz w:val="24"/>
          <w:szCs w:val="24"/>
        </w:rPr>
        <w:t>sąnaud</w:t>
      </w:r>
      <w:r w:rsidR="00981364">
        <w:rPr>
          <w:rFonts w:ascii="Times New Roman" w:hAnsi="Times New Roman"/>
          <w:b/>
          <w:sz w:val="24"/>
          <w:szCs w:val="24"/>
        </w:rPr>
        <w:t>ų</w:t>
      </w:r>
      <w:r w:rsidRPr="00221A90">
        <w:rPr>
          <w:rFonts w:ascii="Times New Roman" w:hAnsi="Times New Roman"/>
          <w:b/>
          <w:sz w:val="24"/>
          <w:szCs w:val="24"/>
        </w:rPr>
        <w:t xml:space="preserve"> bus patiriamos nuo metų pradžios, pasibaigus sutarčių su rangovu terminui</w:t>
      </w:r>
      <w:r w:rsidR="00221A90" w:rsidRPr="00221A90">
        <w:rPr>
          <w:rFonts w:ascii="Times New Roman" w:hAnsi="Times New Roman"/>
          <w:b/>
          <w:sz w:val="24"/>
          <w:szCs w:val="24"/>
        </w:rPr>
        <w:t>,</w:t>
      </w:r>
      <w:r w:rsidR="006F78A1">
        <w:rPr>
          <w:rFonts w:ascii="Times New Roman" w:hAnsi="Times New Roman"/>
          <w:b/>
          <w:sz w:val="24"/>
          <w:szCs w:val="24"/>
        </w:rPr>
        <w:t xml:space="preserve"> </w:t>
      </w:r>
      <w:r w:rsidR="00221A90" w:rsidRPr="00221A90">
        <w:rPr>
          <w:rFonts w:ascii="Times New Roman" w:hAnsi="Times New Roman"/>
          <w:b/>
          <w:sz w:val="24"/>
          <w:szCs w:val="24"/>
        </w:rPr>
        <w:t xml:space="preserve">todėl pirmų metų projekto biudžete skaičiuojamos </w:t>
      </w:r>
      <w:r w:rsidR="00221A90">
        <w:rPr>
          <w:rFonts w:ascii="Times New Roman" w:hAnsi="Times New Roman"/>
          <w:b/>
          <w:sz w:val="24"/>
          <w:szCs w:val="24"/>
        </w:rPr>
        <w:t>11-</w:t>
      </w:r>
      <w:r w:rsidR="00221A90" w:rsidRPr="00221A90">
        <w:rPr>
          <w:rFonts w:ascii="Times New Roman" w:hAnsi="Times New Roman"/>
          <w:b/>
          <w:sz w:val="24"/>
          <w:szCs w:val="24"/>
        </w:rPr>
        <w:t>12 mėnesiui</w:t>
      </w:r>
      <w:r w:rsidR="006F78A1">
        <w:rPr>
          <w:rFonts w:ascii="Times New Roman" w:hAnsi="Times New Roman"/>
          <w:b/>
          <w:sz w:val="24"/>
          <w:szCs w:val="24"/>
        </w:rPr>
        <w:t xml:space="preserve"> </w:t>
      </w:r>
      <w:r w:rsidR="00D7472B" w:rsidRPr="00221A90">
        <w:rPr>
          <w:rFonts w:ascii="Times New Roman" w:hAnsi="Times New Roman"/>
          <w:sz w:val="24"/>
          <w:szCs w:val="24"/>
        </w:rPr>
        <w:t>(privalomas draudimas, pastato apsauga, šildymas, administravimas, elektra, interneto įvedimas</w:t>
      </w:r>
      <w:r w:rsidR="00221A90" w:rsidRPr="00221A90">
        <w:rPr>
          <w:rFonts w:ascii="Times New Roman" w:hAnsi="Times New Roman"/>
          <w:sz w:val="24"/>
          <w:szCs w:val="24"/>
        </w:rPr>
        <w:t>, naujų darbuotojų priėmimas rezidentų</w:t>
      </w:r>
      <w:r w:rsidR="006F78A1">
        <w:rPr>
          <w:rFonts w:ascii="Times New Roman" w:hAnsi="Times New Roman"/>
          <w:sz w:val="24"/>
          <w:szCs w:val="24"/>
        </w:rPr>
        <w:t xml:space="preserve"> pritraukimui</w:t>
      </w:r>
      <w:r w:rsidR="00221A90" w:rsidRPr="00221A90">
        <w:rPr>
          <w:rFonts w:ascii="Times New Roman" w:hAnsi="Times New Roman"/>
          <w:sz w:val="24"/>
          <w:szCs w:val="24"/>
        </w:rPr>
        <w:t xml:space="preserve"> </w:t>
      </w:r>
      <w:r w:rsidR="00D7472B" w:rsidRPr="00221A90">
        <w:rPr>
          <w:rFonts w:ascii="Times New Roman" w:hAnsi="Times New Roman"/>
          <w:sz w:val="24"/>
          <w:szCs w:val="24"/>
        </w:rPr>
        <w:t>ir pan.)</w:t>
      </w:r>
      <w:r w:rsidR="00221A90">
        <w:rPr>
          <w:rFonts w:ascii="Times New Roman" w:hAnsi="Times New Roman"/>
          <w:sz w:val="24"/>
          <w:szCs w:val="24"/>
        </w:rPr>
        <w:t>.</w:t>
      </w:r>
    </w:p>
    <w:p w:rsidR="003127E9" w:rsidRPr="00221A90" w:rsidRDefault="003127E9" w:rsidP="004D7444">
      <w:pPr>
        <w:numPr>
          <w:ilvl w:val="0"/>
          <w:numId w:val="10"/>
        </w:numPr>
        <w:spacing w:after="200" w:afterAutospacing="0"/>
        <w:jc w:val="both"/>
        <w:rPr>
          <w:rFonts w:ascii="Times New Roman" w:hAnsi="Times New Roman"/>
          <w:sz w:val="24"/>
          <w:szCs w:val="24"/>
        </w:rPr>
      </w:pPr>
      <w:r w:rsidRPr="00221A90">
        <w:rPr>
          <w:rFonts w:ascii="Times New Roman" w:hAnsi="Times New Roman"/>
          <w:sz w:val="24"/>
          <w:szCs w:val="24"/>
        </w:rPr>
        <w:t xml:space="preserve">Pradėjus eksploatuoti pastatą, patalpos nebus visiškai parengtos nuomai ir renginių </w:t>
      </w:r>
      <w:r w:rsidR="00D7472B" w:rsidRPr="00221A90">
        <w:rPr>
          <w:rFonts w:ascii="Times New Roman" w:hAnsi="Times New Roman"/>
          <w:sz w:val="24"/>
          <w:szCs w:val="24"/>
        </w:rPr>
        <w:t xml:space="preserve">organizavimui bei </w:t>
      </w:r>
      <w:r w:rsidRPr="00221A90">
        <w:rPr>
          <w:rFonts w:ascii="Times New Roman" w:hAnsi="Times New Roman"/>
          <w:sz w:val="24"/>
          <w:szCs w:val="24"/>
        </w:rPr>
        <w:t xml:space="preserve">viešinimui dėl lėšų stokos (pertvarų, </w:t>
      </w:r>
      <w:r w:rsidR="00D7472B" w:rsidRPr="00221A90">
        <w:rPr>
          <w:rFonts w:ascii="Times New Roman" w:hAnsi="Times New Roman"/>
          <w:sz w:val="24"/>
          <w:szCs w:val="24"/>
        </w:rPr>
        <w:t>įvairaus inventoriaus</w:t>
      </w:r>
      <w:r w:rsidR="006F78A1">
        <w:rPr>
          <w:rFonts w:ascii="Times New Roman" w:hAnsi="Times New Roman"/>
          <w:sz w:val="24"/>
          <w:szCs w:val="24"/>
        </w:rPr>
        <w:t xml:space="preserve"> </w:t>
      </w:r>
      <w:r w:rsidR="00D7472B" w:rsidRPr="00221A90">
        <w:rPr>
          <w:rFonts w:ascii="Times New Roman" w:hAnsi="Times New Roman"/>
          <w:sz w:val="24"/>
          <w:szCs w:val="24"/>
        </w:rPr>
        <w:t xml:space="preserve">ir baldų </w:t>
      </w:r>
      <w:r w:rsidR="008C6B45" w:rsidRPr="00221A90">
        <w:rPr>
          <w:rFonts w:ascii="Times New Roman" w:hAnsi="Times New Roman"/>
          <w:sz w:val="24"/>
          <w:szCs w:val="24"/>
        </w:rPr>
        <w:t>stokos</w:t>
      </w:r>
      <w:r w:rsidRPr="00221A90">
        <w:rPr>
          <w:rFonts w:ascii="Times New Roman" w:hAnsi="Times New Roman"/>
          <w:sz w:val="24"/>
          <w:szCs w:val="24"/>
        </w:rPr>
        <w:t xml:space="preserve">, informacinės sistemos, </w:t>
      </w:r>
      <w:r w:rsidR="008C6B45" w:rsidRPr="00221A90">
        <w:rPr>
          <w:rFonts w:ascii="Times New Roman" w:hAnsi="Times New Roman"/>
          <w:sz w:val="24"/>
          <w:szCs w:val="24"/>
        </w:rPr>
        <w:t xml:space="preserve">neįrengtos </w:t>
      </w:r>
      <w:r w:rsidRPr="00221A90">
        <w:rPr>
          <w:rFonts w:ascii="Times New Roman" w:hAnsi="Times New Roman"/>
          <w:sz w:val="24"/>
          <w:szCs w:val="24"/>
        </w:rPr>
        <w:t>rūbinė</w:t>
      </w:r>
      <w:r w:rsidR="008C6B45" w:rsidRPr="00221A90">
        <w:rPr>
          <w:rFonts w:ascii="Times New Roman" w:hAnsi="Times New Roman"/>
          <w:sz w:val="24"/>
          <w:szCs w:val="24"/>
        </w:rPr>
        <w:t>s</w:t>
      </w:r>
      <w:r w:rsidRPr="00221A90">
        <w:rPr>
          <w:rFonts w:ascii="Times New Roman" w:hAnsi="Times New Roman"/>
          <w:sz w:val="24"/>
          <w:szCs w:val="24"/>
        </w:rPr>
        <w:t xml:space="preserve"> ir pan.) </w:t>
      </w:r>
      <w:r w:rsidR="009B3DC0" w:rsidRPr="00221A90">
        <w:rPr>
          <w:rFonts w:ascii="Times New Roman" w:hAnsi="Times New Roman"/>
          <w:sz w:val="24"/>
          <w:szCs w:val="24"/>
        </w:rPr>
        <w:t xml:space="preserve">– </w:t>
      </w:r>
      <w:r w:rsidRPr="00221A90">
        <w:rPr>
          <w:rFonts w:ascii="Times New Roman" w:hAnsi="Times New Roman"/>
          <w:sz w:val="24"/>
          <w:szCs w:val="24"/>
        </w:rPr>
        <w:t>tai nulems tik laipsnišką veiklų įsibėgėjimą pirmaisiais metais</w:t>
      </w:r>
      <w:r w:rsidR="009B3DC0" w:rsidRPr="00221A90">
        <w:rPr>
          <w:rFonts w:ascii="Times New Roman" w:hAnsi="Times New Roman"/>
          <w:sz w:val="24"/>
          <w:szCs w:val="24"/>
        </w:rPr>
        <w:t>.</w:t>
      </w:r>
      <w:r w:rsidR="006F78A1">
        <w:rPr>
          <w:rFonts w:ascii="Times New Roman" w:hAnsi="Times New Roman"/>
          <w:sz w:val="24"/>
          <w:szCs w:val="24"/>
        </w:rPr>
        <w:t xml:space="preserve"> </w:t>
      </w:r>
    </w:p>
    <w:p w:rsidR="003127E9" w:rsidRPr="0017711C" w:rsidRDefault="009B3DC0" w:rsidP="004D7444">
      <w:pPr>
        <w:numPr>
          <w:ilvl w:val="0"/>
          <w:numId w:val="10"/>
        </w:numPr>
        <w:spacing w:after="200" w:afterAutospacing="0"/>
        <w:jc w:val="both"/>
        <w:rPr>
          <w:rFonts w:ascii="Times New Roman" w:hAnsi="Times New Roman"/>
          <w:sz w:val="24"/>
          <w:szCs w:val="24"/>
        </w:rPr>
      </w:pPr>
      <w:r>
        <w:rPr>
          <w:rFonts w:ascii="Times New Roman" w:hAnsi="Times New Roman"/>
          <w:sz w:val="24"/>
          <w:szCs w:val="24"/>
        </w:rPr>
        <w:t>N</w:t>
      </w:r>
      <w:r w:rsidRPr="0017711C">
        <w:rPr>
          <w:rFonts w:ascii="Times New Roman" w:hAnsi="Times New Roman"/>
          <w:sz w:val="24"/>
          <w:szCs w:val="24"/>
        </w:rPr>
        <w:t xml:space="preserve">orint </w:t>
      </w:r>
      <w:r w:rsidR="003127E9" w:rsidRPr="00FA7CEF">
        <w:rPr>
          <w:rFonts w:ascii="Times New Roman" w:hAnsi="Times New Roman"/>
          <w:sz w:val="24"/>
          <w:szCs w:val="24"/>
        </w:rPr>
        <w:t xml:space="preserve">pasiūlyti kūrybinių industrijų </w:t>
      </w:r>
      <w:r w:rsidR="00D7472B">
        <w:rPr>
          <w:rFonts w:ascii="Times New Roman" w:hAnsi="Times New Roman"/>
          <w:sz w:val="24"/>
          <w:szCs w:val="24"/>
        </w:rPr>
        <w:t xml:space="preserve">ir meno </w:t>
      </w:r>
      <w:r w:rsidR="003127E9" w:rsidRPr="00FA7CEF">
        <w:rPr>
          <w:rFonts w:ascii="Times New Roman" w:hAnsi="Times New Roman"/>
          <w:sz w:val="24"/>
          <w:szCs w:val="24"/>
        </w:rPr>
        <w:t>rezidentams konkurencingas</w:t>
      </w:r>
      <w:r w:rsidR="006F78A1">
        <w:rPr>
          <w:rFonts w:ascii="Times New Roman" w:hAnsi="Times New Roman"/>
          <w:sz w:val="24"/>
          <w:szCs w:val="24"/>
        </w:rPr>
        <w:t>,</w:t>
      </w:r>
      <w:r w:rsidR="003127E9" w:rsidRPr="00FA7CEF">
        <w:rPr>
          <w:rFonts w:ascii="Times New Roman" w:hAnsi="Times New Roman"/>
          <w:sz w:val="24"/>
          <w:szCs w:val="24"/>
        </w:rPr>
        <w:t xml:space="preserve"> </w:t>
      </w:r>
      <w:r w:rsidR="00221A90">
        <w:rPr>
          <w:rFonts w:ascii="Times New Roman" w:hAnsi="Times New Roman"/>
          <w:sz w:val="24"/>
          <w:szCs w:val="24"/>
        </w:rPr>
        <w:t xml:space="preserve">iš tiesų lengvatines </w:t>
      </w:r>
      <w:r w:rsidR="003127E9" w:rsidRPr="00FA7CEF">
        <w:rPr>
          <w:rFonts w:ascii="Times New Roman" w:hAnsi="Times New Roman"/>
          <w:sz w:val="24"/>
          <w:szCs w:val="24"/>
        </w:rPr>
        <w:t xml:space="preserve">paslaugų kainas, reikalinga kompensuoti </w:t>
      </w:r>
      <w:r w:rsidR="00221A90">
        <w:rPr>
          <w:rFonts w:ascii="Times New Roman" w:hAnsi="Times New Roman"/>
          <w:sz w:val="24"/>
          <w:szCs w:val="24"/>
        </w:rPr>
        <w:t xml:space="preserve">iš </w:t>
      </w:r>
      <w:r w:rsidR="003317A5">
        <w:rPr>
          <w:rFonts w:ascii="Times New Roman" w:hAnsi="Times New Roman"/>
          <w:sz w:val="24"/>
          <w:szCs w:val="24"/>
        </w:rPr>
        <w:t>paramos</w:t>
      </w:r>
      <w:r w:rsidR="00221A90">
        <w:rPr>
          <w:rFonts w:ascii="Times New Roman" w:hAnsi="Times New Roman"/>
          <w:sz w:val="24"/>
          <w:szCs w:val="24"/>
        </w:rPr>
        <w:t xml:space="preserve"> lėšų maksimalaus patalpų užimtumo</w:t>
      </w:r>
      <w:r w:rsidR="003127E9" w:rsidRPr="00FA7CEF">
        <w:rPr>
          <w:rFonts w:ascii="Times New Roman" w:hAnsi="Times New Roman"/>
          <w:sz w:val="24"/>
          <w:szCs w:val="24"/>
        </w:rPr>
        <w:t xml:space="preserve"> trūkumą</w:t>
      </w:r>
      <w:r>
        <w:rPr>
          <w:rFonts w:ascii="Times New Roman" w:hAnsi="Times New Roman"/>
          <w:sz w:val="24"/>
          <w:szCs w:val="24"/>
        </w:rPr>
        <w:t>,</w:t>
      </w:r>
      <w:r w:rsidR="003127E9" w:rsidRPr="0017711C">
        <w:rPr>
          <w:rFonts w:ascii="Times New Roman" w:hAnsi="Times New Roman"/>
          <w:sz w:val="24"/>
          <w:szCs w:val="24"/>
        </w:rPr>
        <w:t xml:space="preserve"> nekeliant </w:t>
      </w:r>
      <w:r w:rsidR="00221A90">
        <w:rPr>
          <w:rFonts w:ascii="Times New Roman" w:hAnsi="Times New Roman"/>
          <w:sz w:val="24"/>
          <w:szCs w:val="24"/>
        </w:rPr>
        <w:t xml:space="preserve">rezidentams </w:t>
      </w:r>
      <w:r w:rsidR="003127E9" w:rsidRPr="0017711C">
        <w:rPr>
          <w:rFonts w:ascii="Times New Roman" w:hAnsi="Times New Roman"/>
          <w:sz w:val="24"/>
          <w:szCs w:val="24"/>
        </w:rPr>
        <w:t>paslaugų kainų</w:t>
      </w:r>
      <w:r>
        <w:rPr>
          <w:rFonts w:ascii="Times New Roman" w:hAnsi="Times New Roman"/>
          <w:sz w:val="24"/>
          <w:szCs w:val="24"/>
        </w:rPr>
        <w:t>.</w:t>
      </w:r>
    </w:p>
    <w:p w:rsidR="00D7472B" w:rsidRPr="00C20D95" w:rsidRDefault="003127E9" w:rsidP="004D7444">
      <w:pPr>
        <w:numPr>
          <w:ilvl w:val="0"/>
          <w:numId w:val="11"/>
        </w:numPr>
        <w:spacing w:after="200" w:afterAutospacing="0"/>
        <w:jc w:val="both"/>
        <w:rPr>
          <w:rFonts w:ascii="Times New Roman" w:hAnsi="Times New Roman"/>
          <w:sz w:val="24"/>
          <w:szCs w:val="24"/>
        </w:rPr>
      </w:pPr>
      <w:r w:rsidRPr="00FA7CEF">
        <w:rPr>
          <w:rFonts w:ascii="Times New Roman" w:hAnsi="Times New Roman"/>
          <w:sz w:val="24"/>
          <w:szCs w:val="24"/>
        </w:rPr>
        <w:t>Reikalinga dotacija (</w:t>
      </w:r>
      <w:r w:rsidR="00DC158E" w:rsidRPr="00FA7CEF">
        <w:rPr>
          <w:rFonts w:ascii="Times New Roman" w:hAnsi="Times New Roman"/>
          <w:sz w:val="24"/>
          <w:szCs w:val="24"/>
        </w:rPr>
        <w:t>žr. 8 lentelę</w:t>
      </w:r>
      <w:r w:rsidR="00DC158E">
        <w:rPr>
          <w:rFonts w:ascii="Times New Roman" w:hAnsi="Times New Roman"/>
          <w:sz w:val="24"/>
          <w:szCs w:val="24"/>
        </w:rPr>
        <w:t>,</w:t>
      </w:r>
      <w:r w:rsidR="003317A5">
        <w:rPr>
          <w:rFonts w:ascii="Times New Roman" w:hAnsi="Times New Roman"/>
          <w:sz w:val="24"/>
          <w:szCs w:val="24"/>
        </w:rPr>
        <w:t xml:space="preserve"> </w:t>
      </w:r>
      <w:r w:rsidRPr="00FA7CEF">
        <w:rPr>
          <w:rFonts w:ascii="Times New Roman" w:hAnsi="Times New Roman"/>
          <w:sz w:val="24"/>
          <w:szCs w:val="24"/>
        </w:rPr>
        <w:t>inkubatoriaus veiklos 2014</w:t>
      </w:r>
      <w:r w:rsidR="009B3DC0">
        <w:rPr>
          <w:rFonts w:ascii="Times New Roman" w:hAnsi="Times New Roman"/>
          <w:sz w:val="24"/>
          <w:szCs w:val="24"/>
        </w:rPr>
        <w:t>–</w:t>
      </w:r>
      <w:r w:rsidRPr="0017711C">
        <w:rPr>
          <w:rFonts w:ascii="Times New Roman" w:hAnsi="Times New Roman"/>
          <w:sz w:val="24"/>
          <w:szCs w:val="24"/>
        </w:rPr>
        <w:t xml:space="preserve">2016 m. pelno nuostolio </w:t>
      </w:r>
      <w:r w:rsidR="00422B55" w:rsidRPr="0017711C">
        <w:rPr>
          <w:rFonts w:ascii="Times New Roman" w:hAnsi="Times New Roman"/>
          <w:sz w:val="24"/>
          <w:szCs w:val="24"/>
        </w:rPr>
        <w:t>prog</w:t>
      </w:r>
      <w:r w:rsidR="00422B55" w:rsidRPr="00FA7CEF">
        <w:rPr>
          <w:rFonts w:ascii="Times New Roman" w:hAnsi="Times New Roman"/>
          <w:sz w:val="24"/>
          <w:szCs w:val="24"/>
        </w:rPr>
        <w:t>noz</w:t>
      </w:r>
      <w:r w:rsidR="00422B55">
        <w:rPr>
          <w:rFonts w:ascii="Times New Roman" w:hAnsi="Times New Roman"/>
          <w:sz w:val="24"/>
          <w:szCs w:val="24"/>
        </w:rPr>
        <w:t>ę</w:t>
      </w:r>
      <w:r w:rsidRPr="00FA7CEF">
        <w:rPr>
          <w:rFonts w:ascii="Times New Roman" w:hAnsi="Times New Roman"/>
          <w:sz w:val="24"/>
          <w:szCs w:val="24"/>
        </w:rPr>
        <w:t xml:space="preserve">) </w:t>
      </w:r>
      <w:r w:rsidR="00E31B0A" w:rsidRPr="00E31B0A">
        <w:rPr>
          <w:rFonts w:ascii="Times New Roman" w:hAnsi="Times New Roman"/>
          <w:b/>
          <w:sz w:val="24"/>
          <w:szCs w:val="24"/>
        </w:rPr>
        <w:t>pirmiesiems veiklos</w:t>
      </w:r>
      <w:r w:rsidRPr="002C547F">
        <w:rPr>
          <w:rFonts w:ascii="Times New Roman" w:hAnsi="Times New Roman"/>
          <w:b/>
          <w:sz w:val="24"/>
          <w:szCs w:val="24"/>
        </w:rPr>
        <w:t xml:space="preserve"> met</w:t>
      </w:r>
      <w:r w:rsidR="00D7472B" w:rsidRPr="002C547F">
        <w:rPr>
          <w:rFonts w:ascii="Times New Roman" w:hAnsi="Times New Roman"/>
          <w:b/>
          <w:sz w:val="24"/>
          <w:szCs w:val="24"/>
        </w:rPr>
        <w:t xml:space="preserve">ams </w:t>
      </w:r>
      <w:r w:rsidR="00C20D95" w:rsidRPr="00C20D95">
        <w:rPr>
          <w:rFonts w:ascii="Times New Roman" w:hAnsi="Times New Roman"/>
          <w:b/>
          <w:sz w:val="24"/>
          <w:szCs w:val="24"/>
        </w:rPr>
        <w:t>~</w:t>
      </w:r>
      <w:r w:rsidR="00A5350E">
        <w:rPr>
          <w:rFonts w:ascii="Times New Roman" w:hAnsi="Times New Roman"/>
          <w:b/>
          <w:sz w:val="24"/>
          <w:szCs w:val="24"/>
        </w:rPr>
        <w:t>286</w:t>
      </w:r>
      <w:r w:rsidRPr="00C20D95">
        <w:rPr>
          <w:rFonts w:ascii="Times New Roman" w:hAnsi="Times New Roman"/>
          <w:b/>
          <w:sz w:val="24"/>
          <w:szCs w:val="24"/>
        </w:rPr>
        <w:t xml:space="preserve"> tūkst. Lt</w:t>
      </w:r>
      <w:r w:rsidR="00DC158E" w:rsidRPr="00C20D95">
        <w:rPr>
          <w:rFonts w:ascii="Times New Roman" w:hAnsi="Times New Roman"/>
          <w:b/>
          <w:sz w:val="24"/>
          <w:szCs w:val="24"/>
        </w:rPr>
        <w:t>.</w:t>
      </w:r>
    </w:p>
    <w:p w:rsidR="003127E9" w:rsidRPr="00FA7CEF" w:rsidRDefault="003127E9" w:rsidP="004D7444">
      <w:pPr>
        <w:numPr>
          <w:ilvl w:val="0"/>
          <w:numId w:val="11"/>
        </w:numPr>
        <w:spacing w:after="200" w:afterAutospacing="0"/>
        <w:jc w:val="both"/>
        <w:rPr>
          <w:rFonts w:ascii="Times New Roman" w:hAnsi="Times New Roman"/>
          <w:sz w:val="24"/>
          <w:szCs w:val="24"/>
        </w:rPr>
      </w:pPr>
      <w:r w:rsidRPr="00BF3803">
        <w:rPr>
          <w:rFonts w:ascii="Times New Roman" w:hAnsi="Times New Roman"/>
          <w:b/>
          <w:sz w:val="24"/>
          <w:szCs w:val="24"/>
        </w:rPr>
        <w:t xml:space="preserve">II </w:t>
      </w:r>
      <w:r w:rsidR="00D7472B">
        <w:rPr>
          <w:rFonts w:ascii="Times New Roman" w:hAnsi="Times New Roman"/>
          <w:b/>
          <w:sz w:val="24"/>
          <w:szCs w:val="24"/>
        </w:rPr>
        <w:t>ir</w:t>
      </w:r>
      <w:r w:rsidRPr="00BF3803">
        <w:rPr>
          <w:rFonts w:ascii="Times New Roman" w:hAnsi="Times New Roman"/>
          <w:b/>
          <w:sz w:val="24"/>
          <w:szCs w:val="24"/>
        </w:rPr>
        <w:t xml:space="preserve"> III metais </w:t>
      </w:r>
      <w:r w:rsidR="00D7472B">
        <w:rPr>
          <w:rFonts w:ascii="Times New Roman" w:hAnsi="Times New Roman"/>
          <w:b/>
          <w:sz w:val="24"/>
          <w:szCs w:val="24"/>
        </w:rPr>
        <w:t xml:space="preserve">dotacijos suma </w:t>
      </w:r>
      <w:r w:rsidR="00E31B0A">
        <w:rPr>
          <w:rFonts w:ascii="Times New Roman" w:hAnsi="Times New Roman"/>
          <w:b/>
          <w:sz w:val="24"/>
          <w:szCs w:val="24"/>
        </w:rPr>
        <w:t>pateiktoje pelno (nuostolio) prognozėje t</w:t>
      </w:r>
      <w:r w:rsidR="00D7472B">
        <w:rPr>
          <w:rFonts w:ascii="Times New Roman" w:hAnsi="Times New Roman"/>
          <w:b/>
          <w:sz w:val="24"/>
          <w:szCs w:val="24"/>
        </w:rPr>
        <w:t>ik preliminari ir turi būti perskaičiuota kiekvienais metais pagal patirtų sąnaudų ir uždirbtų pajamų faktinius duomenis.</w:t>
      </w:r>
      <w:r w:rsidR="003317A5">
        <w:rPr>
          <w:rFonts w:ascii="Times New Roman" w:hAnsi="Times New Roman"/>
          <w:b/>
          <w:sz w:val="24"/>
          <w:szCs w:val="24"/>
        </w:rPr>
        <w:t xml:space="preserve"> </w:t>
      </w:r>
      <w:r w:rsidR="00D7472B" w:rsidRPr="00221A90">
        <w:rPr>
          <w:rFonts w:ascii="Times New Roman" w:hAnsi="Times New Roman"/>
          <w:sz w:val="24"/>
          <w:szCs w:val="24"/>
        </w:rPr>
        <w:t xml:space="preserve">Planuojama, kad reikalinga </w:t>
      </w:r>
      <w:r w:rsidR="00687577" w:rsidRPr="00221A90">
        <w:rPr>
          <w:rFonts w:ascii="Times New Roman" w:hAnsi="Times New Roman"/>
          <w:sz w:val="24"/>
          <w:szCs w:val="24"/>
        </w:rPr>
        <w:t>vėlesnių</w:t>
      </w:r>
      <w:r w:rsidR="00D7472B" w:rsidRPr="00221A90">
        <w:rPr>
          <w:rFonts w:ascii="Times New Roman" w:hAnsi="Times New Roman"/>
          <w:sz w:val="24"/>
          <w:szCs w:val="24"/>
        </w:rPr>
        <w:t xml:space="preserve"> metų dotacijos suma mažės kas metai, pritraukiant papildomų lėšų paslaugas teikiančio personalo išlaikymui iš </w:t>
      </w:r>
      <w:r w:rsidR="00221A90" w:rsidRPr="00221A90">
        <w:rPr>
          <w:rFonts w:ascii="Times New Roman" w:hAnsi="Times New Roman"/>
          <w:sz w:val="24"/>
          <w:szCs w:val="24"/>
        </w:rPr>
        <w:t xml:space="preserve">kitų veiklų bei </w:t>
      </w:r>
      <w:r w:rsidR="00D7472B" w:rsidRPr="00221A90">
        <w:rPr>
          <w:rFonts w:ascii="Times New Roman" w:hAnsi="Times New Roman"/>
          <w:sz w:val="24"/>
          <w:szCs w:val="24"/>
        </w:rPr>
        <w:t xml:space="preserve">įvairių </w:t>
      </w:r>
      <w:r w:rsidR="00221A90" w:rsidRPr="00221A90">
        <w:rPr>
          <w:rFonts w:ascii="Times New Roman" w:hAnsi="Times New Roman"/>
          <w:sz w:val="24"/>
          <w:szCs w:val="24"/>
        </w:rPr>
        <w:t>paramos</w:t>
      </w:r>
      <w:r w:rsidR="00D7472B" w:rsidRPr="00221A90">
        <w:rPr>
          <w:rFonts w:ascii="Times New Roman" w:hAnsi="Times New Roman"/>
          <w:sz w:val="24"/>
          <w:szCs w:val="24"/>
        </w:rPr>
        <w:t xml:space="preserve"> programų.</w:t>
      </w:r>
    </w:p>
    <w:p w:rsidR="003127E9" w:rsidRPr="00FA7CEF" w:rsidRDefault="00BF71E1" w:rsidP="004D7444">
      <w:pPr>
        <w:numPr>
          <w:ilvl w:val="0"/>
          <w:numId w:val="11"/>
        </w:numPr>
        <w:spacing w:after="200" w:afterAutospacing="0"/>
        <w:jc w:val="both"/>
        <w:rPr>
          <w:rFonts w:ascii="Times New Roman" w:hAnsi="Times New Roman"/>
          <w:sz w:val="24"/>
          <w:szCs w:val="24"/>
        </w:rPr>
      </w:pPr>
      <w:r w:rsidRPr="00FA7CEF">
        <w:rPr>
          <w:rFonts w:ascii="Times New Roman" w:hAnsi="Times New Roman"/>
          <w:sz w:val="24"/>
          <w:szCs w:val="24"/>
        </w:rPr>
        <w:t xml:space="preserve">Antraisiais </w:t>
      </w:r>
      <w:r w:rsidR="003127E9" w:rsidRPr="00FA7CEF">
        <w:rPr>
          <w:rFonts w:ascii="Times New Roman" w:hAnsi="Times New Roman"/>
          <w:sz w:val="24"/>
          <w:szCs w:val="24"/>
        </w:rPr>
        <w:t>veiklos metais, pradėjus visiškai eksploatuoti pastatą ir žinant apkrovas pagal faktinius režimus, patalpų išlaikymo savikaina ir kaina kartu su įstaigos strateginės veiklos planu</w:t>
      </w:r>
      <w:r w:rsidR="00270BFF">
        <w:rPr>
          <w:rFonts w:ascii="Times New Roman" w:hAnsi="Times New Roman"/>
          <w:sz w:val="24"/>
          <w:szCs w:val="24"/>
        </w:rPr>
        <w:t>,</w:t>
      </w:r>
      <w:r w:rsidR="003127E9" w:rsidRPr="00FA7CEF">
        <w:rPr>
          <w:rFonts w:ascii="Times New Roman" w:hAnsi="Times New Roman"/>
          <w:sz w:val="24"/>
          <w:szCs w:val="24"/>
        </w:rPr>
        <w:t xml:space="preserve"> mažiausiai kartą </w:t>
      </w:r>
      <w:r w:rsidRPr="00FA7CEF">
        <w:rPr>
          <w:rFonts w:ascii="Times New Roman" w:hAnsi="Times New Roman"/>
          <w:sz w:val="24"/>
          <w:szCs w:val="24"/>
        </w:rPr>
        <w:t xml:space="preserve">per </w:t>
      </w:r>
      <w:r w:rsidR="003127E9" w:rsidRPr="00FA7CEF">
        <w:rPr>
          <w:rFonts w:ascii="Times New Roman" w:hAnsi="Times New Roman"/>
          <w:sz w:val="24"/>
          <w:szCs w:val="24"/>
        </w:rPr>
        <w:t xml:space="preserve">metus turi būti tikslinama. </w:t>
      </w:r>
    </w:p>
    <w:p w:rsidR="00A774DB" w:rsidRPr="00F56AE5" w:rsidRDefault="003127E9" w:rsidP="004D7444">
      <w:pPr>
        <w:numPr>
          <w:ilvl w:val="0"/>
          <w:numId w:val="11"/>
        </w:numPr>
        <w:tabs>
          <w:tab w:val="left" w:pos="709"/>
        </w:tabs>
        <w:spacing w:line="240" w:lineRule="atLeast"/>
        <w:ind w:left="709" w:hanging="283"/>
        <w:contextualSpacing/>
        <w:jc w:val="both"/>
        <w:rPr>
          <w:rFonts w:ascii="Times New Roman" w:hAnsi="Times New Roman"/>
          <w:sz w:val="24"/>
          <w:szCs w:val="24"/>
        </w:rPr>
      </w:pPr>
      <w:r w:rsidRPr="00F56AE5">
        <w:rPr>
          <w:rFonts w:ascii="Times New Roman" w:hAnsi="Times New Roman"/>
          <w:b/>
          <w:sz w:val="24"/>
          <w:szCs w:val="24"/>
        </w:rPr>
        <w:t xml:space="preserve">  Kitos galimos inkubatoriaus pajamos</w:t>
      </w:r>
      <w:r w:rsidRPr="00F56AE5">
        <w:rPr>
          <w:rFonts w:ascii="Times New Roman" w:hAnsi="Times New Roman"/>
          <w:sz w:val="24"/>
          <w:szCs w:val="24"/>
        </w:rPr>
        <w:t>, neprieštaraujančios programos nuostatoms</w:t>
      </w:r>
      <w:r w:rsidR="00BF71E1" w:rsidRPr="00F56AE5">
        <w:rPr>
          <w:rFonts w:ascii="Times New Roman" w:hAnsi="Times New Roman"/>
          <w:sz w:val="24"/>
          <w:szCs w:val="24"/>
        </w:rPr>
        <w:t>, yra</w:t>
      </w:r>
      <w:r w:rsidR="00270BFF" w:rsidRPr="00F56AE5">
        <w:rPr>
          <w:rFonts w:ascii="Times New Roman" w:hAnsi="Times New Roman"/>
          <w:sz w:val="24"/>
          <w:szCs w:val="24"/>
        </w:rPr>
        <w:t xml:space="preserve">: </w:t>
      </w:r>
      <w:r w:rsidRPr="00F56AE5">
        <w:rPr>
          <w:rFonts w:ascii="Times New Roman" w:hAnsi="Times New Roman"/>
          <w:sz w:val="24"/>
          <w:szCs w:val="24"/>
        </w:rPr>
        <w:t xml:space="preserve"> komercinės pajamos iš paslaugų inkubatoriuje ne rezidentams </w:t>
      </w:r>
      <w:r w:rsidRPr="00F56AE5">
        <w:rPr>
          <w:rFonts w:ascii="Times New Roman" w:hAnsi="Times New Roman"/>
          <w:b/>
          <w:sz w:val="24"/>
          <w:szCs w:val="24"/>
        </w:rPr>
        <w:t xml:space="preserve">(iki 20 </w:t>
      </w:r>
      <w:r w:rsidR="009B3DC0" w:rsidRPr="00F56AE5">
        <w:rPr>
          <w:rFonts w:ascii="Times New Roman" w:hAnsi="Times New Roman"/>
          <w:b/>
          <w:sz w:val="24"/>
          <w:szCs w:val="24"/>
        </w:rPr>
        <w:t xml:space="preserve">proc. </w:t>
      </w:r>
      <w:r w:rsidRPr="00F56AE5">
        <w:rPr>
          <w:rFonts w:ascii="Times New Roman" w:hAnsi="Times New Roman"/>
          <w:b/>
          <w:sz w:val="24"/>
          <w:szCs w:val="24"/>
        </w:rPr>
        <w:t>visų patalpų ir įrangos nuomos laiko)</w:t>
      </w:r>
      <w:r w:rsidR="003317A5">
        <w:rPr>
          <w:rFonts w:ascii="Times New Roman" w:hAnsi="Times New Roman"/>
          <w:b/>
          <w:sz w:val="24"/>
          <w:szCs w:val="24"/>
        </w:rPr>
        <w:t xml:space="preserve"> </w:t>
      </w:r>
      <w:r w:rsidR="00E31B0A" w:rsidRPr="00F56AE5">
        <w:rPr>
          <w:rFonts w:ascii="Times New Roman" w:hAnsi="Times New Roman"/>
          <w:sz w:val="24"/>
          <w:szCs w:val="24"/>
        </w:rPr>
        <w:t xml:space="preserve">mažina reikalingą dotaciją, tačiau komercinių </w:t>
      </w:r>
      <w:r w:rsidR="00E31B0A" w:rsidRPr="00F56AE5">
        <w:rPr>
          <w:rFonts w:ascii="Times New Roman" w:hAnsi="Times New Roman"/>
          <w:sz w:val="24"/>
          <w:szCs w:val="24"/>
        </w:rPr>
        <w:lastRenderedPageBreak/>
        <w:t>pajamų siekimas nėra ir negali būti viešosios infrastuktūros projekto veiklos tikslas</w:t>
      </w:r>
      <w:r w:rsidR="00A774DB" w:rsidRPr="00F56AE5">
        <w:rPr>
          <w:rFonts w:ascii="Times New Roman" w:hAnsi="Times New Roman"/>
          <w:sz w:val="24"/>
          <w:szCs w:val="24"/>
        </w:rPr>
        <w:t>.</w:t>
      </w:r>
      <w:r w:rsidR="003317A5">
        <w:rPr>
          <w:rFonts w:ascii="Times New Roman" w:hAnsi="Times New Roman"/>
          <w:sz w:val="24"/>
          <w:szCs w:val="24"/>
        </w:rPr>
        <w:t xml:space="preserve"> </w:t>
      </w:r>
      <w:r w:rsidR="00221A90">
        <w:rPr>
          <w:rFonts w:ascii="Times New Roman" w:hAnsi="Times New Roman"/>
          <w:sz w:val="24"/>
          <w:szCs w:val="24"/>
        </w:rPr>
        <w:t>Planuojama, kad įsibėgėjus Inkubatoriaus veikloms, projektų vadovo 0,5 etato nuo 2015 metų turėtų būti finansuojamos</w:t>
      </w:r>
      <w:r w:rsidR="00981364">
        <w:rPr>
          <w:rFonts w:ascii="Times New Roman" w:hAnsi="Times New Roman"/>
          <w:sz w:val="24"/>
          <w:szCs w:val="24"/>
        </w:rPr>
        <w:t xml:space="preserve"> ne iš rezidentų </w:t>
      </w:r>
      <w:proofErr w:type="spellStart"/>
      <w:r w:rsidR="00981364">
        <w:rPr>
          <w:rFonts w:ascii="Times New Roman" w:hAnsi="Times New Roman"/>
          <w:sz w:val="24"/>
          <w:szCs w:val="24"/>
        </w:rPr>
        <w:t>inkubavimo</w:t>
      </w:r>
      <w:proofErr w:type="spellEnd"/>
      <w:r w:rsidR="00981364">
        <w:rPr>
          <w:rFonts w:ascii="Times New Roman" w:hAnsi="Times New Roman"/>
          <w:sz w:val="24"/>
          <w:szCs w:val="24"/>
        </w:rPr>
        <w:t xml:space="preserve"> paslaugų pajamų, o iš kitų galimų veiklų Inkubatoriuje</w:t>
      </w:r>
      <w:r w:rsidR="003317A5">
        <w:rPr>
          <w:rFonts w:ascii="Times New Roman" w:hAnsi="Times New Roman"/>
          <w:sz w:val="24"/>
          <w:szCs w:val="24"/>
        </w:rPr>
        <w:t xml:space="preserve"> </w:t>
      </w:r>
      <w:r w:rsidR="00981364">
        <w:rPr>
          <w:rFonts w:ascii="Times New Roman" w:hAnsi="Times New Roman"/>
          <w:sz w:val="24"/>
          <w:szCs w:val="24"/>
        </w:rPr>
        <w:t>pajamų.</w:t>
      </w:r>
    </w:p>
    <w:p w:rsidR="003127E9" w:rsidRPr="00FA7CEF" w:rsidRDefault="003127E9" w:rsidP="00724074">
      <w:pPr>
        <w:spacing w:after="200" w:afterAutospacing="0"/>
        <w:jc w:val="both"/>
        <w:rPr>
          <w:rFonts w:ascii="Times New Roman" w:hAnsi="Times New Roman"/>
          <w:sz w:val="24"/>
          <w:szCs w:val="24"/>
        </w:rPr>
      </w:pPr>
    </w:p>
    <w:p w:rsidR="003127E9" w:rsidRPr="00FA7CEF" w:rsidRDefault="003127E9" w:rsidP="006E065F">
      <w:pPr>
        <w:pStyle w:val="Sraopastraipa"/>
        <w:pBdr>
          <w:bottom w:val="single" w:sz="4" w:space="1" w:color="auto"/>
        </w:pBdr>
        <w:spacing w:line="360" w:lineRule="auto"/>
        <w:ind w:left="0"/>
        <w:rPr>
          <w:rFonts w:ascii="Times New Roman" w:hAnsi="Times New Roman"/>
          <w:b/>
          <w:i/>
          <w:highlight w:val="yellow"/>
        </w:rPr>
      </w:pPr>
    </w:p>
    <w:p w:rsidR="003127E9" w:rsidRPr="00FA7CEF" w:rsidRDefault="003127E9" w:rsidP="006E065F">
      <w:pPr>
        <w:pStyle w:val="Sraopastraipa"/>
        <w:spacing w:line="360" w:lineRule="auto"/>
        <w:ind w:left="0"/>
        <w:rPr>
          <w:rFonts w:ascii="Times New Roman" w:hAnsi="Times New Roman"/>
          <w:b/>
          <w:i/>
        </w:rPr>
      </w:pPr>
    </w:p>
    <w:p w:rsidR="003127E9" w:rsidRPr="00FA7CEF" w:rsidRDefault="003127E9" w:rsidP="00885F3E">
      <w:pPr>
        <w:pStyle w:val="Sraopastraipa"/>
        <w:spacing w:line="360" w:lineRule="auto"/>
        <w:ind w:left="1032"/>
        <w:rPr>
          <w:rFonts w:ascii="Times New Roman" w:hAnsi="Times New Roman"/>
          <w:b/>
          <w:i/>
        </w:rPr>
        <w:sectPr w:rsidR="003127E9" w:rsidRPr="00FA7CEF" w:rsidSect="00885F3E">
          <w:pgSz w:w="11906" w:h="16838"/>
          <w:pgMar w:top="1701" w:right="1276" w:bottom="1134" w:left="1701" w:header="567" w:footer="567" w:gutter="0"/>
          <w:cols w:space="1296"/>
          <w:docGrid w:linePitch="360"/>
        </w:sectPr>
      </w:pPr>
    </w:p>
    <w:p w:rsidR="003127E9" w:rsidRPr="0057443C" w:rsidRDefault="003127E9" w:rsidP="00970635">
      <w:pPr>
        <w:tabs>
          <w:tab w:val="center" w:pos="4819"/>
          <w:tab w:val="right" w:pos="9638"/>
        </w:tabs>
        <w:spacing w:after="0" w:afterAutospacing="0"/>
        <w:rPr>
          <w:rFonts w:ascii="Times New Roman" w:hAnsi="Times New Roman"/>
          <w:b/>
          <w:color w:val="595959" w:themeColor="text1" w:themeTint="A6"/>
          <w:sz w:val="24"/>
          <w:szCs w:val="24"/>
        </w:rPr>
      </w:pPr>
      <w:r w:rsidRPr="0057443C">
        <w:rPr>
          <w:rFonts w:ascii="Times New Roman" w:hAnsi="Times New Roman"/>
          <w:b/>
          <w:color w:val="595959" w:themeColor="text1" w:themeTint="A6"/>
          <w:sz w:val="24"/>
          <w:szCs w:val="24"/>
        </w:rPr>
        <w:lastRenderedPageBreak/>
        <w:t xml:space="preserve">BIURŲ, RENGINIŲ IR KONFERENCIJŲ SALIŲ NUOMOS RINKOS KAINŲ ANALIZĖ </w:t>
      </w:r>
    </w:p>
    <w:p w:rsidR="003127E9" w:rsidRPr="00EE4D51" w:rsidRDefault="003127E9" w:rsidP="00895A56">
      <w:pPr>
        <w:spacing w:after="200" w:afterAutospacing="0" w:line="276" w:lineRule="auto"/>
        <w:rPr>
          <w:rFonts w:ascii="Times New Roman" w:hAnsi="Times New Roman"/>
        </w:rPr>
      </w:pPr>
      <w:r w:rsidRPr="00FA7CEF">
        <w:rPr>
          <w:rFonts w:ascii="Times New Roman" w:hAnsi="Times New Roman"/>
          <w:sz w:val="24"/>
          <w:szCs w:val="24"/>
        </w:rPr>
        <w:t>Biurų (B klasės) nuomos kainos</w:t>
      </w:r>
      <w:r w:rsidRPr="00FA7CEF">
        <w:rPr>
          <w:rFonts w:ascii="Times New Roman" w:hAnsi="Times New Roman"/>
          <w:sz w:val="24"/>
          <w:szCs w:val="24"/>
        </w:rPr>
        <w:tab/>
      </w:r>
      <w:r w:rsidRPr="00FA7CEF">
        <w:rPr>
          <w:rFonts w:ascii="Times New Roman" w:hAnsi="Times New Roman"/>
          <w:sz w:val="24"/>
          <w:szCs w:val="24"/>
        </w:rPr>
        <w:tab/>
      </w:r>
      <w:r w:rsidRPr="00FA7CEF">
        <w:rPr>
          <w:rFonts w:ascii="Times New Roman" w:hAnsi="Times New Roman"/>
          <w:sz w:val="24"/>
          <w:szCs w:val="24"/>
        </w:rPr>
        <w:tab/>
      </w:r>
      <w:r w:rsidRPr="00FA7CEF">
        <w:rPr>
          <w:rFonts w:ascii="Times New Roman" w:hAnsi="Times New Roman"/>
          <w:sz w:val="24"/>
          <w:szCs w:val="24"/>
        </w:rPr>
        <w:tab/>
      </w:r>
      <w:r w:rsidRPr="00FA7CEF">
        <w:rPr>
          <w:rFonts w:ascii="Times New Roman" w:hAnsi="Times New Roman"/>
          <w:sz w:val="24"/>
          <w:szCs w:val="24"/>
        </w:rPr>
        <w:tab/>
      </w:r>
      <w:r w:rsidRPr="00FA7CEF">
        <w:rPr>
          <w:rFonts w:ascii="Times New Roman" w:hAnsi="Times New Roman"/>
          <w:sz w:val="24"/>
          <w:szCs w:val="24"/>
        </w:rPr>
        <w:tab/>
      </w:r>
      <w:r w:rsidRPr="00EE4D51">
        <w:rPr>
          <w:rFonts w:ascii="Times New Roman" w:hAnsi="Times New Roman"/>
        </w:rPr>
        <w:t>4 lentelė</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4536"/>
        <w:gridCol w:w="4536"/>
        <w:gridCol w:w="4536"/>
      </w:tblGrid>
      <w:tr w:rsidR="003127E9" w:rsidRPr="00FA7CEF" w:rsidTr="0057443C">
        <w:tc>
          <w:tcPr>
            <w:tcW w:w="675" w:type="dxa"/>
          </w:tcPr>
          <w:p w:rsidR="003127E9" w:rsidRPr="00FA7CEF" w:rsidRDefault="003127E9" w:rsidP="007E01E5">
            <w:pPr>
              <w:spacing w:after="0" w:afterAutospacing="0"/>
              <w:rPr>
                <w:rFonts w:ascii="Times New Roman" w:hAnsi="Times New Roman"/>
                <w:b/>
              </w:rPr>
            </w:pPr>
            <w:r w:rsidRPr="00FA7CEF">
              <w:rPr>
                <w:rFonts w:ascii="Times New Roman" w:hAnsi="Times New Roman"/>
                <w:b/>
              </w:rPr>
              <w:t>Eil. Nr.</w:t>
            </w:r>
          </w:p>
        </w:tc>
        <w:tc>
          <w:tcPr>
            <w:tcW w:w="4536" w:type="dxa"/>
          </w:tcPr>
          <w:p w:rsidR="003127E9" w:rsidRPr="00FA7CEF" w:rsidRDefault="003127E9" w:rsidP="007E01E5">
            <w:pPr>
              <w:spacing w:after="0" w:afterAutospacing="0"/>
              <w:rPr>
                <w:rFonts w:ascii="Times New Roman" w:hAnsi="Times New Roman"/>
                <w:b/>
              </w:rPr>
            </w:pPr>
            <w:r w:rsidRPr="00FA7CEF">
              <w:rPr>
                <w:rFonts w:ascii="Times New Roman" w:hAnsi="Times New Roman"/>
                <w:b/>
              </w:rPr>
              <w:t>Pavadinimas</w:t>
            </w:r>
          </w:p>
        </w:tc>
        <w:tc>
          <w:tcPr>
            <w:tcW w:w="4536" w:type="dxa"/>
          </w:tcPr>
          <w:p w:rsidR="003127E9" w:rsidRPr="00FA7CEF" w:rsidRDefault="003127E9" w:rsidP="007E01E5">
            <w:pPr>
              <w:spacing w:after="0" w:afterAutospacing="0"/>
              <w:rPr>
                <w:rFonts w:ascii="Times New Roman" w:hAnsi="Times New Roman"/>
                <w:b/>
              </w:rPr>
            </w:pPr>
            <w:r w:rsidRPr="00FA7CEF">
              <w:rPr>
                <w:rFonts w:ascii="Times New Roman" w:hAnsi="Times New Roman"/>
                <w:b/>
              </w:rPr>
              <w:t>Kaina mėn.</w:t>
            </w:r>
            <w:r w:rsidR="00342DE7">
              <w:rPr>
                <w:rFonts w:ascii="Times New Roman" w:hAnsi="Times New Roman"/>
                <w:b/>
              </w:rPr>
              <w:t xml:space="preserve"> </w:t>
            </w:r>
            <w:r w:rsidRPr="00FA7CEF">
              <w:rPr>
                <w:rFonts w:ascii="Times New Roman" w:hAnsi="Times New Roman"/>
                <w:b/>
              </w:rPr>
              <w:t>(be PVM)</w:t>
            </w:r>
          </w:p>
          <w:p w:rsidR="003127E9" w:rsidRPr="00FA7CEF" w:rsidRDefault="003127E9" w:rsidP="007E01E5">
            <w:pPr>
              <w:spacing w:after="0" w:afterAutospacing="0"/>
              <w:rPr>
                <w:rFonts w:ascii="Times New Roman" w:hAnsi="Times New Roman"/>
                <w:b/>
              </w:rPr>
            </w:pPr>
          </w:p>
        </w:tc>
        <w:tc>
          <w:tcPr>
            <w:tcW w:w="4536" w:type="dxa"/>
          </w:tcPr>
          <w:p w:rsidR="003127E9" w:rsidRPr="00FA7CEF" w:rsidRDefault="003127E9" w:rsidP="007E01E5">
            <w:pPr>
              <w:spacing w:after="0" w:afterAutospacing="0"/>
              <w:rPr>
                <w:rFonts w:ascii="Times New Roman" w:hAnsi="Times New Roman"/>
                <w:b/>
              </w:rPr>
            </w:pPr>
            <w:r w:rsidRPr="00FA7CEF">
              <w:rPr>
                <w:rFonts w:ascii="Times New Roman" w:hAnsi="Times New Roman"/>
                <w:b/>
              </w:rPr>
              <w:t>Komentaras</w:t>
            </w:r>
          </w:p>
        </w:tc>
      </w:tr>
      <w:tr w:rsidR="00270BFF" w:rsidRPr="00FA7CEF" w:rsidTr="0057443C">
        <w:tc>
          <w:tcPr>
            <w:tcW w:w="675" w:type="dxa"/>
          </w:tcPr>
          <w:p w:rsidR="00270BFF" w:rsidRPr="00270BFF" w:rsidRDefault="00270BFF" w:rsidP="007E01E5">
            <w:pPr>
              <w:spacing w:after="0" w:afterAutospacing="0"/>
              <w:rPr>
                <w:rFonts w:ascii="Times New Roman" w:hAnsi="Times New Roman"/>
                <w:lang w:val="en-US"/>
              </w:rPr>
            </w:pPr>
            <w:r w:rsidRPr="00270BFF">
              <w:rPr>
                <w:rFonts w:ascii="Times New Roman" w:hAnsi="Times New Roman"/>
                <w:lang w:val="en-US"/>
              </w:rPr>
              <w:t>1</w:t>
            </w:r>
          </w:p>
        </w:tc>
        <w:tc>
          <w:tcPr>
            <w:tcW w:w="4536" w:type="dxa"/>
          </w:tcPr>
          <w:p w:rsidR="00270BFF" w:rsidRPr="00FA7CEF" w:rsidRDefault="00270BFF" w:rsidP="00270BFF">
            <w:pPr>
              <w:spacing w:after="0" w:afterAutospacing="0"/>
              <w:rPr>
                <w:rFonts w:ascii="Times New Roman" w:hAnsi="Times New Roman"/>
                <w:b/>
              </w:rPr>
            </w:pPr>
            <w:r>
              <w:rPr>
                <w:rFonts w:ascii="Times New Roman" w:hAnsi="Times New Roman"/>
                <w:b/>
              </w:rPr>
              <w:t>Menų spaustuvė (Vilnius)</w:t>
            </w:r>
          </w:p>
        </w:tc>
        <w:tc>
          <w:tcPr>
            <w:tcW w:w="4536" w:type="dxa"/>
          </w:tcPr>
          <w:p w:rsidR="00270BFF" w:rsidRPr="00A75A8C" w:rsidRDefault="00A75A8C" w:rsidP="0091131B">
            <w:pPr>
              <w:spacing w:after="0" w:afterAutospacing="0"/>
              <w:rPr>
                <w:rFonts w:ascii="Times New Roman" w:hAnsi="Times New Roman"/>
                <w:b/>
              </w:rPr>
            </w:pPr>
            <w:r w:rsidRPr="00C419B9">
              <w:rPr>
                <w:rFonts w:ascii="Times New Roman" w:hAnsi="Times New Roman"/>
                <w:b/>
                <w:lang w:val="de-DE"/>
              </w:rPr>
              <w:t xml:space="preserve">250 </w:t>
            </w:r>
            <w:proofErr w:type="spellStart"/>
            <w:r w:rsidRPr="00C419B9">
              <w:rPr>
                <w:rFonts w:ascii="Times New Roman" w:hAnsi="Times New Roman"/>
                <w:b/>
                <w:lang w:val="de-DE"/>
              </w:rPr>
              <w:t>Lt</w:t>
            </w:r>
            <w:proofErr w:type="spellEnd"/>
            <w:r w:rsidRPr="00C419B9">
              <w:rPr>
                <w:rFonts w:ascii="Times New Roman" w:hAnsi="Times New Roman"/>
                <w:b/>
                <w:lang w:val="de-DE"/>
              </w:rPr>
              <w:t xml:space="preserve">/ 1 </w:t>
            </w:r>
            <w:r w:rsidRPr="0091131B">
              <w:rPr>
                <w:rFonts w:ascii="Times New Roman" w:hAnsi="Times New Roman"/>
                <w:b/>
              </w:rPr>
              <w:t>darbo viet</w:t>
            </w:r>
            <w:r w:rsidR="0091131B" w:rsidRPr="0091131B">
              <w:rPr>
                <w:rFonts w:ascii="Times New Roman" w:hAnsi="Times New Roman"/>
                <w:b/>
              </w:rPr>
              <w:t>os</w:t>
            </w:r>
            <w:r w:rsidRPr="0091131B">
              <w:rPr>
                <w:rFonts w:ascii="Times New Roman" w:hAnsi="Times New Roman"/>
                <w:b/>
              </w:rPr>
              <w:t xml:space="preserve"> biure nuoma mėn.</w:t>
            </w:r>
          </w:p>
        </w:tc>
        <w:tc>
          <w:tcPr>
            <w:tcW w:w="4536" w:type="dxa"/>
          </w:tcPr>
          <w:p w:rsidR="00270BFF" w:rsidRPr="00A75A8C" w:rsidRDefault="00A75A8C" w:rsidP="00A75A8C">
            <w:pPr>
              <w:spacing w:after="0" w:afterAutospacing="0"/>
              <w:rPr>
                <w:rFonts w:ascii="Times New Roman" w:hAnsi="Times New Roman"/>
              </w:rPr>
            </w:pPr>
            <w:r w:rsidRPr="00A75A8C">
              <w:rPr>
                <w:rFonts w:ascii="Times New Roman" w:hAnsi="Times New Roman"/>
              </w:rPr>
              <w:t>Su baldais</w:t>
            </w:r>
            <w:r>
              <w:rPr>
                <w:rFonts w:ascii="Times New Roman" w:hAnsi="Times New Roman"/>
              </w:rPr>
              <w:t>, salių  nuoma į kainą neįskaičiuota</w:t>
            </w:r>
          </w:p>
        </w:tc>
      </w:tr>
      <w:tr w:rsidR="003127E9" w:rsidRPr="00FA7CEF" w:rsidTr="0057443C">
        <w:tc>
          <w:tcPr>
            <w:tcW w:w="675" w:type="dxa"/>
          </w:tcPr>
          <w:p w:rsidR="003127E9" w:rsidRPr="00FA7CEF" w:rsidRDefault="00270BFF" w:rsidP="007E01E5">
            <w:pPr>
              <w:spacing w:after="0" w:afterAutospacing="0"/>
              <w:rPr>
                <w:rFonts w:ascii="Times New Roman" w:hAnsi="Times New Roman"/>
              </w:rPr>
            </w:pPr>
            <w:r>
              <w:rPr>
                <w:rFonts w:ascii="Times New Roman" w:hAnsi="Times New Roman"/>
              </w:rPr>
              <w:t>2</w:t>
            </w:r>
          </w:p>
        </w:tc>
        <w:tc>
          <w:tcPr>
            <w:tcW w:w="4536" w:type="dxa"/>
          </w:tcPr>
          <w:p w:rsidR="003127E9" w:rsidRPr="00FA7CEF" w:rsidRDefault="003127E9" w:rsidP="007E01E5">
            <w:pPr>
              <w:spacing w:after="0" w:afterAutospacing="0"/>
              <w:rPr>
                <w:rFonts w:ascii="Times New Roman" w:hAnsi="Times New Roman"/>
                <w:b/>
              </w:rPr>
            </w:pPr>
            <w:r w:rsidRPr="00FA7CEF">
              <w:rPr>
                <w:rFonts w:ascii="Times New Roman" w:hAnsi="Times New Roman"/>
                <w:b/>
              </w:rPr>
              <w:t>Jūrinio verslo centras</w:t>
            </w:r>
          </w:p>
          <w:p w:rsidR="003127E9" w:rsidRPr="00FA7CEF" w:rsidRDefault="003127E9" w:rsidP="007E01E5">
            <w:pPr>
              <w:spacing w:after="0" w:afterAutospacing="0"/>
              <w:rPr>
                <w:rFonts w:ascii="Times New Roman" w:hAnsi="Times New Roman"/>
              </w:rPr>
            </w:pPr>
            <w:r w:rsidRPr="00FA7CEF">
              <w:rPr>
                <w:rFonts w:ascii="Times New Roman" w:hAnsi="Times New Roman"/>
              </w:rPr>
              <w:t>Pilies g. 8, Klaipėda</w:t>
            </w:r>
          </w:p>
        </w:tc>
        <w:tc>
          <w:tcPr>
            <w:tcW w:w="4536" w:type="dxa"/>
          </w:tcPr>
          <w:p w:rsidR="003127E9" w:rsidRPr="00FA7CEF" w:rsidRDefault="003127E9" w:rsidP="00D82782">
            <w:pPr>
              <w:spacing w:after="0" w:afterAutospacing="0"/>
              <w:rPr>
                <w:rFonts w:ascii="Times New Roman" w:hAnsi="Times New Roman"/>
              </w:rPr>
            </w:pPr>
            <w:r w:rsidRPr="00FA7CEF">
              <w:rPr>
                <w:rFonts w:ascii="Times New Roman" w:hAnsi="Times New Roman"/>
              </w:rPr>
              <w:t xml:space="preserve">30 Lt/kv. m. </w:t>
            </w:r>
          </w:p>
        </w:tc>
        <w:tc>
          <w:tcPr>
            <w:tcW w:w="4536" w:type="dxa"/>
          </w:tcPr>
          <w:p w:rsidR="003127E9" w:rsidRPr="0017711C" w:rsidRDefault="003127E9" w:rsidP="007E01E5">
            <w:pPr>
              <w:spacing w:after="0" w:afterAutospacing="0"/>
              <w:rPr>
                <w:rFonts w:ascii="Times New Roman" w:hAnsi="Times New Roman"/>
              </w:rPr>
            </w:pPr>
            <w:r w:rsidRPr="00FA7CEF">
              <w:rPr>
                <w:rFonts w:ascii="Times New Roman" w:hAnsi="Times New Roman"/>
              </w:rPr>
              <w:t>Kaina nurodyta</w:t>
            </w:r>
            <w:r w:rsidR="00D82782">
              <w:rPr>
                <w:rFonts w:ascii="Times New Roman" w:hAnsi="Times New Roman"/>
              </w:rPr>
              <w:t>,</w:t>
            </w:r>
            <w:r w:rsidRPr="0017711C">
              <w:rPr>
                <w:rFonts w:ascii="Times New Roman" w:hAnsi="Times New Roman"/>
              </w:rPr>
              <w:t xml:space="preserve"> įskaitant komunalinius mokesčius</w:t>
            </w:r>
          </w:p>
        </w:tc>
      </w:tr>
      <w:tr w:rsidR="003127E9" w:rsidRPr="00FA7CEF" w:rsidTr="0057443C">
        <w:tc>
          <w:tcPr>
            <w:tcW w:w="675" w:type="dxa"/>
          </w:tcPr>
          <w:p w:rsidR="003127E9" w:rsidRPr="00FA7CEF" w:rsidRDefault="00270BFF" w:rsidP="007E01E5">
            <w:pPr>
              <w:spacing w:after="0" w:afterAutospacing="0"/>
              <w:rPr>
                <w:rFonts w:ascii="Times New Roman" w:hAnsi="Times New Roman"/>
              </w:rPr>
            </w:pPr>
            <w:r>
              <w:rPr>
                <w:rFonts w:ascii="Times New Roman" w:hAnsi="Times New Roman"/>
              </w:rPr>
              <w:t>3</w:t>
            </w:r>
          </w:p>
        </w:tc>
        <w:tc>
          <w:tcPr>
            <w:tcW w:w="4536" w:type="dxa"/>
          </w:tcPr>
          <w:p w:rsidR="003127E9" w:rsidRPr="00FA7CEF" w:rsidRDefault="003127E9" w:rsidP="007E01E5">
            <w:pPr>
              <w:spacing w:after="0" w:afterAutospacing="0"/>
              <w:rPr>
                <w:rFonts w:ascii="Times New Roman" w:hAnsi="Times New Roman"/>
                <w:b/>
              </w:rPr>
            </w:pPr>
            <w:r w:rsidRPr="00FA7CEF">
              <w:rPr>
                <w:rFonts w:ascii="Times New Roman" w:hAnsi="Times New Roman"/>
                <w:b/>
              </w:rPr>
              <w:t>Klaipėdos mokslo ir technologijų parkas</w:t>
            </w:r>
          </w:p>
          <w:p w:rsidR="003127E9" w:rsidRPr="00FA7CEF" w:rsidRDefault="003127E9" w:rsidP="00FA7CEF">
            <w:pPr>
              <w:spacing w:after="0" w:afterAutospacing="0"/>
              <w:rPr>
                <w:rFonts w:ascii="Times New Roman" w:hAnsi="Times New Roman"/>
              </w:rPr>
            </w:pPr>
            <w:r w:rsidRPr="00FA7CEF">
              <w:rPr>
                <w:rFonts w:ascii="Times New Roman" w:hAnsi="Times New Roman"/>
              </w:rPr>
              <w:t>H</w:t>
            </w:r>
            <w:r w:rsidR="00B84320">
              <w:rPr>
                <w:rFonts w:ascii="Times New Roman" w:hAnsi="Times New Roman"/>
              </w:rPr>
              <w:t>erkaus</w:t>
            </w:r>
            <w:r w:rsidRPr="00FA7CEF">
              <w:rPr>
                <w:rFonts w:ascii="Times New Roman" w:hAnsi="Times New Roman"/>
              </w:rPr>
              <w:t xml:space="preserve"> Manto g. 84, Klaipėda</w:t>
            </w:r>
          </w:p>
        </w:tc>
        <w:tc>
          <w:tcPr>
            <w:tcW w:w="4536" w:type="dxa"/>
          </w:tcPr>
          <w:p w:rsidR="003127E9" w:rsidRPr="0017711C" w:rsidRDefault="003127E9" w:rsidP="00FA7CEF">
            <w:pPr>
              <w:spacing w:after="0" w:afterAutospacing="0"/>
              <w:rPr>
                <w:rFonts w:ascii="Times New Roman" w:hAnsi="Times New Roman"/>
              </w:rPr>
            </w:pPr>
            <w:r w:rsidRPr="00FA7CEF">
              <w:rPr>
                <w:rFonts w:ascii="Times New Roman" w:hAnsi="Times New Roman"/>
              </w:rPr>
              <w:t>30</w:t>
            </w:r>
            <w:r w:rsidR="00D82782">
              <w:rPr>
                <w:rFonts w:ascii="Times New Roman" w:hAnsi="Times New Roman"/>
              </w:rPr>
              <w:t>–</w:t>
            </w:r>
            <w:r w:rsidRPr="0017711C">
              <w:rPr>
                <w:rFonts w:ascii="Times New Roman" w:hAnsi="Times New Roman"/>
              </w:rPr>
              <w:t xml:space="preserve">35 Lt/kv. m. </w:t>
            </w:r>
          </w:p>
        </w:tc>
        <w:tc>
          <w:tcPr>
            <w:tcW w:w="4536" w:type="dxa"/>
          </w:tcPr>
          <w:p w:rsidR="003127E9" w:rsidRPr="0017711C" w:rsidRDefault="003127E9" w:rsidP="007E01E5">
            <w:pPr>
              <w:spacing w:after="0" w:afterAutospacing="0"/>
              <w:rPr>
                <w:rFonts w:ascii="Times New Roman" w:hAnsi="Times New Roman"/>
              </w:rPr>
            </w:pPr>
            <w:r w:rsidRPr="00FA7CEF">
              <w:rPr>
                <w:rFonts w:ascii="Times New Roman" w:hAnsi="Times New Roman"/>
              </w:rPr>
              <w:t>Kaina nurodyta</w:t>
            </w:r>
            <w:r w:rsidR="00D82782">
              <w:rPr>
                <w:rFonts w:ascii="Times New Roman" w:hAnsi="Times New Roman"/>
              </w:rPr>
              <w:t>,</w:t>
            </w:r>
            <w:r w:rsidRPr="0017711C">
              <w:rPr>
                <w:rFonts w:ascii="Times New Roman" w:hAnsi="Times New Roman"/>
              </w:rPr>
              <w:t xml:space="preserve"> įskaitant komunalinius mokesčius</w:t>
            </w:r>
          </w:p>
        </w:tc>
      </w:tr>
      <w:tr w:rsidR="003127E9" w:rsidRPr="00FA7CEF" w:rsidTr="0057443C">
        <w:tc>
          <w:tcPr>
            <w:tcW w:w="675" w:type="dxa"/>
          </w:tcPr>
          <w:p w:rsidR="003127E9" w:rsidRPr="00FA7CEF" w:rsidRDefault="00270BFF" w:rsidP="007E01E5">
            <w:pPr>
              <w:spacing w:after="0" w:afterAutospacing="0"/>
              <w:rPr>
                <w:rFonts w:ascii="Times New Roman" w:hAnsi="Times New Roman"/>
              </w:rPr>
            </w:pPr>
            <w:r>
              <w:rPr>
                <w:rFonts w:ascii="Times New Roman" w:hAnsi="Times New Roman"/>
              </w:rPr>
              <w:t>4</w:t>
            </w:r>
          </w:p>
        </w:tc>
        <w:tc>
          <w:tcPr>
            <w:tcW w:w="4536" w:type="dxa"/>
          </w:tcPr>
          <w:p w:rsidR="003127E9" w:rsidRPr="00FA7CEF" w:rsidRDefault="003127E9" w:rsidP="007E01E5">
            <w:pPr>
              <w:spacing w:after="0" w:afterAutospacing="0"/>
              <w:rPr>
                <w:rFonts w:ascii="Times New Roman" w:hAnsi="Times New Roman"/>
                <w:b/>
              </w:rPr>
            </w:pPr>
            <w:r w:rsidRPr="00FA7CEF">
              <w:rPr>
                <w:rFonts w:ascii="Times New Roman" w:hAnsi="Times New Roman"/>
                <w:b/>
              </w:rPr>
              <w:t>Verslo centras „Neapolis“</w:t>
            </w:r>
          </w:p>
          <w:p w:rsidR="003127E9" w:rsidRPr="0017711C" w:rsidRDefault="003127E9" w:rsidP="007E01E5">
            <w:pPr>
              <w:spacing w:after="0" w:afterAutospacing="0"/>
              <w:rPr>
                <w:rFonts w:ascii="Times New Roman" w:hAnsi="Times New Roman"/>
              </w:rPr>
            </w:pPr>
            <w:r w:rsidRPr="00FA7CEF">
              <w:rPr>
                <w:rFonts w:ascii="Times New Roman" w:hAnsi="Times New Roman"/>
              </w:rPr>
              <w:t>Taikos pr. 52C</w:t>
            </w:r>
            <w:r w:rsidRPr="0017711C">
              <w:rPr>
                <w:rFonts w:ascii="Times New Roman" w:hAnsi="Times New Roman"/>
              </w:rPr>
              <w:t>/</w:t>
            </w:r>
            <w:proofErr w:type="spellStart"/>
            <w:r w:rsidRPr="0017711C">
              <w:rPr>
                <w:rFonts w:ascii="Times New Roman" w:hAnsi="Times New Roman"/>
              </w:rPr>
              <w:t>Agluonos</w:t>
            </w:r>
            <w:proofErr w:type="spellEnd"/>
            <w:r w:rsidRPr="0017711C">
              <w:rPr>
                <w:rFonts w:ascii="Times New Roman" w:hAnsi="Times New Roman"/>
              </w:rPr>
              <w:t xml:space="preserve"> g.1, Klaipėda</w:t>
            </w:r>
          </w:p>
        </w:tc>
        <w:tc>
          <w:tcPr>
            <w:tcW w:w="4536" w:type="dxa"/>
          </w:tcPr>
          <w:p w:rsidR="003127E9" w:rsidRPr="00FA7CEF" w:rsidRDefault="003127E9" w:rsidP="00D82782">
            <w:pPr>
              <w:spacing w:after="0" w:afterAutospacing="0"/>
              <w:rPr>
                <w:rFonts w:ascii="Times New Roman" w:hAnsi="Times New Roman"/>
              </w:rPr>
            </w:pPr>
            <w:r w:rsidRPr="00FA7CEF">
              <w:rPr>
                <w:rFonts w:ascii="Times New Roman" w:hAnsi="Times New Roman"/>
              </w:rPr>
              <w:t xml:space="preserve">35 Lt/kv. m. </w:t>
            </w:r>
            <w:r w:rsidR="00D82782">
              <w:rPr>
                <w:rFonts w:ascii="Times New Roman" w:hAnsi="Times New Roman"/>
              </w:rPr>
              <w:t>ir</w:t>
            </w:r>
            <w:r w:rsidR="00342DE7">
              <w:rPr>
                <w:rFonts w:ascii="Times New Roman" w:hAnsi="Times New Roman"/>
              </w:rPr>
              <w:t xml:space="preserve"> </w:t>
            </w:r>
            <w:r w:rsidRPr="00FA7CEF">
              <w:rPr>
                <w:rFonts w:ascii="Times New Roman" w:hAnsi="Times New Roman"/>
              </w:rPr>
              <w:t>komunaliniai mokesčiai</w:t>
            </w:r>
          </w:p>
        </w:tc>
        <w:tc>
          <w:tcPr>
            <w:tcW w:w="4536" w:type="dxa"/>
          </w:tcPr>
          <w:p w:rsidR="003127E9" w:rsidRPr="00FA7CEF" w:rsidRDefault="003127E9" w:rsidP="00FA7CEF">
            <w:pPr>
              <w:spacing w:after="0" w:afterAutospacing="0"/>
              <w:rPr>
                <w:rFonts w:ascii="Times New Roman" w:hAnsi="Times New Roman"/>
              </w:rPr>
            </w:pPr>
            <w:r w:rsidRPr="00FA7CEF">
              <w:rPr>
                <w:rFonts w:ascii="Times New Roman" w:hAnsi="Times New Roman"/>
              </w:rPr>
              <w:t>Komunalinių mokesčių vidurkis 12</w:t>
            </w:r>
            <w:r w:rsidR="00D82782">
              <w:rPr>
                <w:rFonts w:ascii="Times New Roman" w:hAnsi="Times New Roman"/>
              </w:rPr>
              <w:t>–</w:t>
            </w:r>
            <w:r w:rsidRPr="0017711C">
              <w:rPr>
                <w:rFonts w:ascii="Times New Roman" w:hAnsi="Times New Roman"/>
              </w:rPr>
              <w:t xml:space="preserve">15 Lt/kv. m. </w:t>
            </w:r>
            <w:r w:rsidR="00D82782">
              <w:rPr>
                <w:rFonts w:ascii="Times New Roman" w:hAnsi="Times New Roman"/>
              </w:rPr>
              <w:t>ir</w:t>
            </w:r>
            <w:r w:rsidR="00342DE7">
              <w:rPr>
                <w:rFonts w:ascii="Times New Roman" w:hAnsi="Times New Roman"/>
              </w:rPr>
              <w:t xml:space="preserve"> </w:t>
            </w:r>
            <w:r w:rsidRPr="00FA7CEF">
              <w:rPr>
                <w:rFonts w:ascii="Times New Roman" w:hAnsi="Times New Roman"/>
              </w:rPr>
              <w:t>administravimo mokestis 4 Lt/kv. m.</w:t>
            </w:r>
          </w:p>
        </w:tc>
      </w:tr>
      <w:tr w:rsidR="003127E9" w:rsidRPr="00FA7CEF" w:rsidTr="0057443C">
        <w:tc>
          <w:tcPr>
            <w:tcW w:w="675" w:type="dxa"/>
          </w:tcPr>
          <w:p w:rsidR="003127E9" w:rsidRPr="00FA7CEF" w:rsidRDefault="00270BFF" w:rsidP="007E01E5">
            <w:pPr>
              <w:spacing w:after="0" w:afterAutospacing="0"/>
              <w:rPr>
                <w:rFonts w:ascii="Times New Roman" w:hAnsi="Times New Roman"/>
              </w:rPr>
            </w:pPr>
            <w:r>
              <w:rPr>
                <w:rFonts w:ascii="Times New Roman" w:hAnsi="Times New Roman"/>
              </w:rPr>
              <w:t>5</w:t>
            </w:r>
          </w:p>
        </w:tc>
        <w:tc>
          <w:tcPr>
            <w:tcW w:w="4536" w:type="dxa"/>
          </w:tcPr>
          <w:p w:rsidR="003127E9" w:rsidRPr="0017711C" w:rsidRDefault="00D82782" w:rsidP="007E01E5">
            <w:pPr>
              <w:spacing w:after="0" w:afterAutospacing="0"/>
              <w:rPr>
                <w:rFonts w:ascii="Times New Roman" w:hAnsi="Times New Roman"/>
                <w:b/>
              </w:rPr>
            </w:pPr>
            <w:r>
              <w:rPr>
                <w:rFonts w:ascii="Times New Roman" w:hAnsi="Times New Roman"/>
                <w:b/>
              </w:rPr>
              <w:t>V</w:t>
            </w:r>
            <w:r w:rsidRPr="0017711C">
              <w:rPr>
                <w:rFonts w:ascii="Times New Roman" w:hAnsi="Times New Roman"/>
                <w:b/>
              </w:rPr>
              <w:t xml:space="preserve">erslo </w:t>
            </w:r>
            <w:r w:rsidR="003127E9" w:rsidRPr="00FA7CEF">
              <w:rPr>
                <w:rFonts w:ascii="Times New Roman" w:hAnsi="Times New Roman"/>
                <w:b/>
              </w:rPr>
              <w:t>centras</w:t>
            </w:r>
            <w:r>
              <w:rPr>
                <w:rFonts w:ascii="Times New Roman" w:hAnsi="Times New Roman"/>
                <w:b/>
              </w:rPr>
              <w:t xml:space="preserve"> „</w:t>
            </w:r>
            <w:proofErr w:type="spellStart"/>
            <w:r>
              <w:rPr>
                <w:rFonts w:ascii="Times New Roman" w:hAnsi="Times New Roman"/>
                <w:b/>
              </w:rPr>
              <w:t>Vitė</w:t>
            </w:r>
            <w:proofErr w:type="spellEnd"/>
            <w:r>
              <w:rPr>
                <w:rFonts w:ascii="Times New Roman" w:hAnsi="Times New Roman"/>
                <w:b/>
              </w:rPr>
              <w:t>“</w:t>
            </w:r>
          </w:p>
          <w:p w:rsidR="003127E9" w:rsidRPr="00FA7CEF" w:rsidRDefault="003127E9" w:rsidP="007E01E5">
            <w:pPr>
              <w:spacing w:after="0" w:afterAutospacing="0"/>
              <w:rPr>
                <w:rFonts w:ascii="Times New Roman" w:hAnsi="Times New Roman"/>
              </w:rPr>
            </w:pPr>
            <w:r w:rsidRPr="00FA7CEF">
              <w:rPr>
                <w:rFonts w:ascii="Times New Roman" w:hAnsi="Times New Roman"/>
              </w:rPr>
              <w:t>Naujoji Uosto g. 11, Klaipėda</w:t>
            </w:r>
          </w:p>
        </w:tc>
        <w:tc>
          <w:tcPr>
            <w:tcW w:w="4536" w:type="dxa"/>
          </w:tcPr>
          <w:p w:rsidR="003127E9" w:rsidRPr="00FA7CEF" w:rsidRDefault="003127E9" w:rsidP="00FA7CEF">
            <w:pPr>
              <w:spacing w:after="0" w:afterAutospacing="0"/>
              <w:rPr>
                <w:rFonts w:ascii="Times New Roman" w:hAnsi="Times New Roman"/>
              </w:rPr>
            </w:pPr>
            <w:r w:rsidRPr="00FA7CEF">
              <w:rPr>
                <w:rFonts w:ascii="Times New Roman" w:hAnsi="Times New Roman"/>
              </w:rPr>
              <w:t>30</w:t>
            </w:r>
            <w:r w:rsidR="00D82782">
              <w:rPr>
                <w:rFonts w:ascii="Times New Roman" w:hAnsi="Times New Roman"/>
              </w:rPr>
              <w:t>–</w:t>
            </w:r>
            <w:r w:rsidRPr="0017711C">
              <w:rPr>
                <w:rFonts w:ascii="Times New Roman" w:hAnsi="Times New Roman"/>
              </w:rPr>
              <w:t>50 Lt</w:t>
            </w:r>
            <w:r w:rsidR="00B84320">
              <w:rPr>
                <w:rFonts w:ascii="Times New Roman" w:hAnsi="Times New Roman"/>
              </w:rPr>
              <w:t>/</w:t>
            </w:r>
            <w:r w:rsidRPr="00FA7CEF">
              <w:rPr>
                <w:rFonts w:ascii="Times New Roman" w:hAnsi="Times New Roman"/>
              </w:rPr>
              <w:t xml:space="preserve">kv. m. </w:t>
            </w:r>
            <w:r w:rsidR="00D82782">
              <w:rPr>
                <w:rFonts w:ascii="Times New Roman" w:hAnsi="Times New Roman"/>
              </w:rPr>
              <w:t>ir</w:t>
            </w:r>
            <w:r w:rsidR="00342DE7">
              <w:rPr>
                <w:rFonts w:ascii="Times New Roman" w:hAnsi="Times New Roman"/>
              </w:rPr>
              <w:t xml:space="preserve"> </w:t>
            </w:r>
            <w:r w:rsidRPr="00FA7CEF">
              <w:rPr>
                <w:rFonts w:ascii="Times New Roman" w:hAnsi="Times New Roman"/>
              </w:rPr>
              <w:t>komunaliniai mokesčiai</w:t>
            </w:r>
          </w:p>
        </w:tc>
        <w:tc>
          <w:tcPr>
            <w:tcW w:w="4536" w:type="dxa"/>
          </w:tcPr>
          <w:p w:rsidR="003127E9" w:rsidRPr="00FA7CEF" w:rsidRDefault="003127E9" w:rsidP="007E01E5">
            <w:pPr>
              <w:spacing w:after="0" w:afterAutospacing="0"/>
              <w:rPr>
                <w:rFonts w:ascii="Times New Roman" w:hAnsi="Times New Roman"/>
              </w:rPr>
            </w:pPr>
          </w:p>
        </w:tc>
      </w:tr>
      <w:tr w:rsidR="003127E9" w:rsidRPr="00FA7CEF" w:rsidTr="0057443C">
        <w:tc>
          <w:tcPr>
            <w:tcW w:w="675" w:type="dxa"/>
          </w:tcPr>
          <w:p w:rsidR="003127E9" w:rsidRPr="00FA7CEF" w:rsidRDefault="00270BFF" w:rsidP="007E01E5">
            <w:pPr>
              <w:spacing w:after="0" w:afterAutospacing="0"/>
              <w:rPr>
                <w:rFonts w:ascii="Times New Roman" w:hAnsi="Times New Roman"/>
              </w:rPr>
            </w:pPr>
            <w:r>
              <w:rPr>
                <w:rFonts w:ascii="Times New Roman" w:hAnsi="Times New Roman"/>
              </w:rPr>
              <w:t>6</w:t>
            </w:r>
          </w:p>
        </w:tc>
        <w:tc>
          <w:tcPr>
            <w:tcW w:w="4536" w:type="dxa"/>
          </w:tcPr>
          <w:p w:rsidR="003127E9" w:rsidRPr="0017711C" w:rsidRDefault="00D82782" w:rsidP="007E01E5">
            <w:pPr>
              <w:spacing w:after="0" w:afterAutospacing="0"/>
              <w:rPr>
                <w:rFonts w:ascii="Times New Roman" w:hAnsi="Times New Roman"/>
                <w:b/>
              </w:rPr>
            </w:pPr>
            <w:r>
              <w:rPr>
                <w:rFonts w:ascii="Times New Roman" w:hAnsi="Times New Roman"/>
                <w:b/>
              </w:rPr>
              <w:t>V</w:t>
            </w:r>
            <w:r w:rsidR="003127E9" w:rsidRPr="0017711C">
              <w:rPr>
                <w:rFonts w:ascii="Times New Roman" w:hAnsi="Times New Roman"/>
                <w:b/>
              </w:rPr>
              <w:t>erslo centras</w:t>
            </w:r>
            <w:r>
              <w:rPr>
                <w:rFonts w:ascii="Times New Roman" w:hAnsi="Times New Roman"/>
                <w:b/>
              </w:rPr>
              <w:t xml:space="preserve"> „</w:t>
            </w:r>
            <w:r w:rsidRPr="0017711C">
              <w:rPr>
                <w:rFonts w:ascii="Times New Roman" w:hAnsi="Times New Roman"/>
                <w:b/>
              </w:rPr>
              <w:t>Manto nam</w:t>
            </w:r>
            <w:r>
              <w:rPr>
                <w:rFonts w:ascii="Times New Roman" w:hAnsi="Times New Roman"/>
                <w:b/>
              </w:rPr>
              <w:t>ai“</w:t>
            </w:r>
          </w:p>
          <w:p w:rsidR="003127E9" w:rsidRPr="00FA7CEF" w:rsidRDefault="003127E9" w:rsidP="007E01E5">
            <w:pPr>
              <w:spacing w:after="0" w:afterAutospacing="0"/>
              <w:rPr>
                <w:rFonts w:ascii="Times New Roman" w:hAnsi="Times New Roman"/>
              </w:rPr>
            </w:pPr>
            <w:r w:rsidRPr="00FA7CEF">
              <w:rPr>
                <w:rFonts w:ascii="Times New Roman" w:hAnsi="Times New Roman"/>
              </w:rPr>
              <w:t>Herkaus Manto g. 7 / Mažvydo al. 2, Klaipėda</w:t>
            </w:r>
          </w:p>
        </w:tc>
        <w:tc>
          <w:tcPr>
            <w:tcW w:w="4536" w:type="dxa"/>
          </w:tcPr>
          <w:p w:rsidR="003127E9" w:rsidRPr="00FA7CEF" w:rsidRDefault="003127E9" w:rsidP="00D82782">
            <w:pPr>
              <w:spacing w:after="0" w:afterAutospacing="0"/>
              <w:rPr>
                <w:rFonts w:ascii="Times New Roman" w:hAnsi="Times New Roman"/>
              </w:rPr>
            </w:pPr>
            <w:r w:rsidRPr="00FA7CEF">
              <w:rPr>
                <w:rFonts w:ascii="Times New Roman" w:hAnsi="Times New Roman"/>
              </w:rPr>
              <w:t xml:space="preserve">15 Lt/kv. m. </w:t>
            </w:r>
            <w:r w:rsidR="00D82782">
              <w:rPr>
                <w:rFonts w:ascii="Times New Roman" w:hAnsi="Times New Roman"/>
              </w:rPr>
              <w:t>ir</w:t>
            </w:r>
            <w:r w:rsidR="00342DE7">
              <w:rPr>
                <w:rFonts w:ascii="Times New Roman" w:hAnsi="Times New Roman"/>
              </w:rPr>
              <w:t xml:space="preserve"> </w:t>
            </w:r>
            <w:r w:rsidRPr="00FA7CEF">
              <w:rPr>
                <w:rFonts w:ascii="Times New Roman" w:hAnsi="Times New Roman"/>
              </w:rPr>
              <w:t>komunaliniai mokesčiai</w:t>
            </w:r>
          </w:p>
        </w:tc>
        <w:tc>
          <w:tcPr>
            <w:tcW w:w="4536" w:type="dxa"/>
          </w:tcPr>
          <w:p w:rsidR="003127E9" w:rsidRPr="00FA7CEF" w:rsidRDefault="003127E9" w:rsidP="007E01E5">
            <w:pPr>
              <w:spacing w:after="0" w:afterAutospacing="0"/>
              <w:rPr>
                <w:rFonts w:ascii="Times New Roman" w:hAnsi="Times New Roman"/>
              </w:rPr>
            </w:pPr>
          </w:p>
        </w:tc>
      </w:tr>
    </w:tbl>
    <w:p w:rsidR="003127E9" w:rsidRPr="00FA7CEF" w:rsidRDefault="003127E9" w:rsidP="000056F4">
      <w:pPr>
        <w:spacing w:after="200" w:afterAutospacing="0" w:line="276" w:lineRule="auto"/>
        <w:rPr>
          <w:rFonts w:ascii="Times New Roman" w:hAnsi="Times New Roman"/>
          <w:sz w:val="24"/>
          <w:szCs w:val="24"/>
        </w:rPr>
      </w:pPr>
      <w:r w:rsidRPr="00FA7CEF">
        <w:rPr>
          <w:rFonts w:ascii="Times New Roman" w:hAnsi="Times New Roman"/>
          <w:sz w:val="24"/>
          <w:szCs w:val="24"/>
        </w:rPr>
        <w:t>Scenos menų renginių ir konferencijų salių nuomos kaina Klaipėdos mieste</w:t>
      </w:r>
    </w:p>
    <w:tbl>
      <w:tblPr>
        <w:tblW w:w="17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
        <w:gridCol w:w="567"/>
        <w:gridCol w:w="4549"/>
        <w:gridCol w:w="413"/>
        <w:gridCol w:w="1701"/>
        <w:gridCol w:w="154"/>
        <w:gridCol w:w="1405"/>
        <w:gridCol w:w="556"/>
        <w:gridCol w:w="307"/>
        <w:gridCol w:w="129"/>
        <w:gridCol w:w="992"/>
        <w:gridCol w:w="972"/>
        <w:gridCol w:w="21"/>
        <w:gridCol w:w="13"/>
        <w:gridCol w:w="1309"/>
        <w:gridCol w:w="675"/>
        <w:gridCol w:w="95"/>
        <w:gridCol w:w="2189"/>
        <w:gridCol w:w="738"/>
        <w:gridCol w:w="675"/>
      </w:tblGrid>
      <w:tr w:rsidR="003127E9" w:rsidRPr="00FA7CEF" w:rsidTr="00A5350E">
        <w:trPr>
          <w:gridAfter w:val="2"/>
          <w:wAfter w:w="1413" w:type="dxa"/>
        </w:trPr>
        <w:tc>
          <w:tcPr>
            <w:tcW w:w="675" w:type="dxa"/>
            <w:gridSpan w:val="2"/>
          </w:tcPr>
          <w:p w:rsidR="003127E9" w:rsidRPr="00FA7CEF" w:rsidRDefault="003127E9" w:rsidP="007E01E5">
            <w:pPr>
              <w:spacing w:after="0" w:afterAutospacing="0"/>
              <w:rPr>
                <w:rFonts w:ascii="Times New Roman" w:hAnsi="Times New Roman"/>
                <w:b/>
              </w:rPr>
            </w:pPr>
            <w:r w:rsidRPr="00FA7CEF">
              <w:rPr>
                <w:rFonts w:ascii="Times New Roman" w:hAnsi="Times New Roman"/>
                <w:b/>
              </w:rPr>
              <w:t>Eil. Nr.</w:t>
            </w:r>
          </w:p>
        </w:tc>
        <w:tc>
          <w:tcPr>
            <w:tcW w:w="4549" w:type="dxa"/>
          </w:tcPr>
          <w:p w:rsidR="003127E9" w:rsidRPr="00FA7CEF" w:rsidRDefault="003127E9" w:rsidP="007E01E5">
            <w:pPr>
              <w:spacing w:after="0" w:afterAutospacing="0"/>
              <w:rPr>
                <w:rFonts w:ascii="Times New Roman" w:hAnsi="Times New Roman"/>
                <w:b/>
              </w:rPr>
            </w:pPr>
            <w:r w:rsidRPr="00FA7CEF">
              <w:rPr>
                <w:rFonts w:ascii="Times New Roman" w:hAnsi="Times New Roman"/>
                <w:b/>
              </w:rPr>
              <w:t>Pavadinimas</w:t>
            </w:r>
          </w:p>
        </w:tc>
        <w:tc>
          <w:tcPr>
            <w:tcW w:w="6650" w:type="dxa"/>
            <w:gridSpan w:val="10"/>
          </w:tcPr>
          <w:p w:rsidR="003127E9" w:rsidRPr="00FA7CEF" w:rsidRDefault="003127E9" w:rsidP="007E01E5">
            <w:pPr>
              <w:spacing w:after="0" w:afterAutospacing="0"/>
              <w:rPr>
                <w:rFonts w:ascii="Times New Roman" w:hAnsi="Times New Roman"/>
                <w:b/>
              </w:rPr>
            </w:pPr>
            <w:r w:rsidRPr="00FA7CEF">
              <w:rPr>
                <w:rFonts w:ascii="Times New Roman" w:hAnsi="Times New Roman"/>
                <w:b/>
              </w:rPr>
              <w:t>Kaina be PVM</w:t>
            </w:r>
          </w:p>
        </w:tc>
        <w:tc>
          <w:tcPr>
            <w:tcW w:w="4281" w:type="dxa"/>
            <w:gridSpan w:val="5"/>
          </w:tcPr>
          <w:p w:rsidR="003127E9" w:rsidRPr="00FA7CEF" w:rsidRDefault="003127E9" w:rsidP="007E01E5">
            <w:pPr>
              <w:spacing w:after="0" w:afterAutospacing="0"/>
              <w:rPr>
                <w:rFonts w:ascii="Times New Roman" w:hAnsi="Times New Roman"/>
                <w:b/>
              </w:rPr>
            </w:pPr>
            <w:r w:rsidRPr="00FA7CEF">
              <w:rPr>
                <w:rFonts w:ascii="Times New Roman" w:hAnsi="Times New Roman"/>
                <w:b/>
              </w:rPr>
              <w:t>Komentaras</w:t>
            </w:r>
          </w:p>
        </w:tc>
      </w:tr>
      <w:tr w:rsidR="003127E9" w:rsidRPr="00FA7CEF" w:rsidTr="00A5350E">
        <w:trPr>
          <w:gridAfter w:val="2"/>
          <w:wAfter w:w="1413" w:type="dxa"/>
        </w:trPr>
        <w:tc>
          <w:tcPr>
            <w:tcW w:w="675" w:type="dxa"/>
            <w:gridSpan w:val="2"/>
          </w:tcPr>
          <w:p w:rsidR="003127E9" w:rsidRPr="00FA7CEF" w:rsidRDefault="003127E9" w:rsidP="007E01E5">
            <w:pPr>
              <w:spacing w:after="0" w:afterAutospacing="0"/>
              <w:rPr>
                <w:rFonts w:ascii="Times New Roman" w:hAnsi="Times New Roman"/>
              </w:rPr>
            </w:pPr>
            <w:r w:rsidRPr="00FA7CEF">
              <w:rPr>
                <w:rFonts w:ascii="Times New Roman" w:hAnsi="Times New Roman"/>
              </w:rPr>
              <w:t>1</w:t>
            </w:r>
          </w:p>
        </w:tc>
        <w:tc>
          <w:tcPr>
            <w:tcW w:w="4549" w:type="dxa"/>
          </w:tcPr>
          <w:p w:rsidR="003127E9" w:rsidRPr="00FA7CEF" w:rsidRDefault="003127E9" w:rsidP="007E01E5">
            <w:pPr>
              <w:spacing w:after="0" w:afterAutospacing="0"/>
              <w:rPr>
                <w:rFonts w:ascii="Times New Roman" w:hAnsi="Times New Roman"/>
                <w:b/>
              </w:rPr>
            </w:pPr>
            <w:r w:rsidRPr="00FA7CEF">
              <w:rPr>
                <w:rFonts w:ascii="Times New Roman" w:hAnsi="Times New Roman"/>
                <w:b/>
              </w:rPr>
              <w:t>Švyturio menų dokas</w:t>
            </w:r>
          </w:p>
          <w:p w:rsidR="003127E9" w:rsidRPr="00FA7CEF" w:rsidRDefault="003127E9" w:rsidP="007E01E5">
            <w:pPr>
              <w:spacing w:after="0" w:afterAutospacing="0"/>
              <w:rPr>
                <w:rFonts w:ascii="Times New Roman" w:hAnsi="Times New Roman"/>
              </w:rPr>
            </w:pPr>
            <w:r w:rsidRPr="00FA7CEF">
              <w:rPr>
                <w:rFonts w:ascii="Times New Roman" w:hAnsi="Times New Roman"/>
              </w:rPr>
              <w:t>Naujoji Uosto g. 3, Klaipėda</w:t>
            </w:r>
          </w:p>
        </w:tc>
        <w:tc>
          <w:tcPr>
            <w:tcW w:w="6650" w:type="dxa"/>
            <w:gridSpan w:val="10"/>
          </w:tcPr>
          <w:p w:rsidR="003127E9" w:rsidRPr="0017711C" w:rsidRDefault="003127E9" w:rsidP="007E01E5">
            <w:pPr>
              <w:spacing w:after="0" w:afterAutospacing="0"/>
              <w:rPr>
                <w:rFonts w:ascii="Times New Roman" w:hAnsi="Times New Roman"/>
              </w:rPr>
            </w:pPr>
            <w:r w:rsidRPr="00FA7CEF">
              <w:rPr>
                <w:rFonts w:ascii="Times New Roman" w:hAnsi="Times New Roman"/>
              </w:rPr>
              <w:t xml:space="preserve">1500 Lt dienai </w:t>
            </w:r>
            <w:r w:rsidR="00D82782">
              <w:rPr>
                <w:rFonts w:ascii="Times New Roman" w:hAnsi="Times New Roman"/>
              </w:rPr>
              <w:t>ir</w:t>
            </w:r>
            <w:r w:rsidR="003317A5">
              <w:rPr>
                <w:rFonts w:ascii="Times New Roman" w:hAnsi="Times New Roman"/>
              </w:rPr>
              <w:t xml:space="preserve"> </w:t>
            </w:r>
            <w:r w:rsidRPr="00FA7CEF">
              <w:rPr>
                <w:rFonts w:ascii="Times New Roman" w:hAnsi="Times New Roman"/>
              </w:rPr>
              <w:t xml:space="preserve">komunaliniai mokesčiai </w:t>
            </w:r>
            <w:r w:rsidR="00D82782">
              <w:rPr>
                <w:rFonts w:ascii="Times New Roman" w:hAnsi="Times New Roman"/>
              </w:rPr>
              <w:t>bei</w:t>
            </w:r>
          </w:p>
          <w:p w:rsidR="003127E9" w:rsidRPr="0017711C" w:rsidRDefault="003127E9" w:rsidP="00FA7CEF">
            <w:pPr>
              <w:spacing w:after="0" w:afterAutospacing="0"/>
              <w:rPr>
                <w:rFonts w:ascii="Times New Roman" w:hAnsi="Times New Roman"/>
              </w:rPr>
            </w:pPr>
            <w:r w:rsidRPr="00FA7CEF">
              <w:rPr>
                <w:rFonts w:ascii="Times New Roman" w:hAnsi="Times New Roman"/>
              </w:rPr>
              <w:t>garso ir vaizdo įrangos nuoma 1500</w:t>
            </w:r>
            <w:r w:rsidR="00D82782">
              <w:rPr>
                <w:rFonts w:ascii="Times New Roman" w:hAnsi="Times New Roman"/>
              </w:rPr>
              <w:t>–</w:t>
            </w:r>
            <w:r w:rsidRPr="0017711C">
              <w:rPr>
                <w:rFonts w:ascii="Times New Roman" w:hAnsi="Times New Roman"/>
              </w:rPr>
              <w:t>2000 Lt</w:t>
            </w:r>
          </w:p>
        </w:tc>
        <w:tc>
          <w:tcPr>
            <w:tcW w:w="4281" w:type="dxa"/>
            <w:gridSpan w:val="5"/>
          </w:tcPr>
          <w:p w:rsidR="003127E9" w:rsidRPr="00FA7CEF" w:rsidRDefault="003127E9" w:rsidP="0091131B">
            <w:pPr>
              <w:spacing w:after="0" w:afterAutospacing="0"/>
              <w:rPr>
                <w:rFonts w:ascii="Times New Roman" w:hAnsi="Times New Roman"/>
              </w:rPr>
            </w:pPr>
            <w:r w:rsidRPr="00FA7CEF">
              <w:rPr>
                <w:rFonts w:ascii="Times New Roman" w:hAnsi="Times New Roman"/>
              </w:rPr>
              <w:t>Didžiosios ir mažosios renginių salės kaina 1 dienai.</w:t>
            </w:r>
          </w:p>
        </w:tc>
      </w:tr>
      <w:tr w:rsidR="006B7AF5" w:rsidRPr="00FA7CEF" w:rsidTr="00A5350E">
        <w:trPr>
          <w:gridAfter w:val="2"/>
          <w:wAfter w:w="1413" w:type="dxa"/>
        </w:trPr>
        <w:tc>
          <w:tcPr>
            <w:tcW w:w="675" w:type="dxa"/>
            <w:gridSpan w:val="2"/>
            <w:vMerge w:val="restart"/>
          </w:tcPr>
          <w:p w:rsidR="006B7AF5" w:rsidRPr="00FA7CEF" w:rsidRDefault="006B7AF5" w:rsidP="007E01E5">
            <w:pPr>
              <w:spacing w:after="0" w:afterAutospacing="0"/>
              <w:rPr>
                <w:rFonts w:ascii="Times New Roman" w:hAnsi="Times New Roman"/>
              </w:rPr>
            </w:pPr>
            <w:r w:rsidRPr="00FA7CEF">
              <w:rPr>
                <w:rFonts w:ascii="Times New Roman" w:hAnsi="Times New Roman"/>
              </w:rPr>
              <w:t>2</w:t>
            </w:r>
          </w:p>
        </w:tc>
        <w:tc>
          <w:tcPr>
            <w:tcW w:w="4549" w:type="dxa"/>
            <w:vMerge w:val="restart"/>
          </w:tcPr>
          <w:p w:rsidR="006B7AF5" w:rsidRPr="00FA7CEF" w:rsidRDefault="006B7AF5" w:rsidP="007E01E5">
            <w:pPr>
              <w:spacing w:after="0" w:afterAutospacing="0"/>
              <w:rPr>
                <w:rFonts w:ascii="Times New Roman" w:hAnsi="Times New Roman"/>
                <w:b/>
              </w:rPr>
            </w:pPr>
            <w:r w:rsidRPr="00FA7CEF">
              <w:rPr>
                <w:rFonts w:ascii="Times New Roman" w:hAnsi="Times New Roman"/>
                <w:b/>
              </w:rPr>
              <w:t>Klaipėdos savivaldybės koncertų salė</w:t>
            </w:r>
          </w:p>
          <w:p w:rsidR="006B7AF5" w:rsidRPr="00FA7CEF" w:rsidRDefault="006B7AF5" w:rsidP="007E01E5">
            <w:pPr>
              <w:spacing w:after="0" w:afterAutospacing="0"/>
              <w:rPr>
                <w:rFonts w:ascii="Times New Roman" w:hAnsi="Times New Roman"/>
              </w:rPr>
            </w:pPr>
            <w:r w:rsidRPr="00FA7CEF">
              <w:rPr>
                <w:rFonts w:ascii="Times New Roman" w:hAnsi="Times New Roman"/>
              </w:rPr>
              <w:t>Šaulių g. 36, Klaipėda</w:t>
            </w:r>
          </w:p>
        </w:tc>
        <w:tc>
          <w:tcPr>
            <w:tcW w:w="6650" w:type="dxa"/>
            <w:gridSpan w:val="10"/>
          </w:tcPr>
          <w:p w:rsidR="006B7AF5" w:rsidRPr="00FA7CEF" w:rsidRDefault="006B7AF5" w:rsidP="00D82782">
            <w:pPr>
              <w:spacing w:after="0" w:afterAutospacing="0"/>
              <w:rPr>
                <w:rFonts w:ascii="Times New Roman" w:hAnsi="Times New Roman"/>
              </w:rPr>
            </w:pPr>
            <w:r>
              <w:rPr>
                <w:rFonts w:ascii="Times New Roman" w:hAnsi="Times New Roman"/>
              </w:rPr>
              <w:t>5</w:t>
            </w:r>
            <w:r w:rsidRPr="00FA7CEF">
              <w:rPr>
                <w:rFonts w:ascii="Times New Roman" w:hAnsi="Times New Roman"/>
              </w:rPr>
              <w:t>00 Lt/val.</w:t>
            </w:r>
          </w:p>
        </w:tc>
        <w:tc>
          <w:tcPr>
            <w:tcW w:w="4281" w:type="dxa"/>
            <w:gridSpan w:val="5"/>
          </w:tcPr>
          <w:p w:rsidR="006B7AF5" w:rsidRPr="00FA7CEF" w:rsidRDefault="006B7AF5" w:rsidP="007E01E5">
            <w:pPr>
              <w:spacing w:after="0" w:afterAutospacing="0"/>
              <w:rPr>
                <w:rFonts w:ascii="Times New Roman" w:hAnsi="Times New Roman"/>
              </w:rPr>
            </w:pPr>
            <w:r w:rsidRPr="00FA7CEF">
              <w:rPr>
                <w:rFonts w:ascii="Times New Roman" w:hAnsi="Times New Roman"/>
              </w:rPr>
              <w:t>Koncertų salė</w:t>
            </w:r>
          </w:p>
        </w:tc>
      </w:tr>
      <w:tr w:rsidR="006B7AF5" w:rsidRPr="00FA7CEF" w:rsidTr="00A5350E">
        <w:trPr>
          <w:gridAfter w:val="2"/>
          <w:wAfter w:w="1413" w:type="dxa"/>
        </w:trPr>
        <w:tc>
          <w:tcPr>
            <w:tcW w:w="675" w:type="dxa"/>
            <w:gridSpan w:val="2"/>
            <w:vMerge/>
          </w:tcPr>
          <w:p w:rsidR="006B7AF5" w:rsidRPr="00FA7CEF" w:rsidRDefault="006B7AF5" w:rsidP="007E01E5">
            <w:pPr>
              <w:spacing w:after="0" w:afterAutospacing="0"/>
              <w:rPr>
                <w:rFonts w:ascii="Times New Roman" w:hAnsi="Times New Roman"/>
              </w:rPr>
            </w:pPr>
          </w:p>
        </w:tc>
        <w:tc>
          <w:tcPr>
            <w:tcW w:w="4549" w:type="dxa"/>
            <w:vMerge/>
          </w:tcPr>
          <w:p w:rsidR="006B7AF5" w:rsidRPr="00FA7CEF" w:rsidRDefault="006B7AF5" w:rsidP="007E01E5">
            <w:pPr>
              <w:spacing w:after="0" w:afterAutospacing="0"/>
              <w:rPr>
                <w:rFonts w:ascii="Times New Roman" w:hAnsi="Times New Roman"/>
                <w:b/>
              </w:rPr>
            </w:pPr>
          </w:p>
        </w:tc>
        <w:tc>
          <w:tcPr>
            <w:tcW w:w="6650" w:type="dxa"/>
            <w:gridSpan w:val="10"/>
          </w:tcPr>
          <w:p w:rsidR="006B7AF5" w:rsidRPr="00FA7CEF" w:rsidRDefault="006B7AF5" w:rsidP="007E01E5">
            <w:pPr>
              <w:spacing w:after="0" w:afterAutospacing="0"/>
              <w:rPr>
                <w:rFonts w:ascii="Times New Roman" w:hAnsi="Times New Roman"/>
              </w:rPr>
            </w:pPr>
            <w:r w:rsidRPr="00FA7CEF">
              <w:rPr>
                <w:rFonts w:ascii="Times New Roman" w:hAnsi="Times New Roman"/>
              </w:rPr>
              <w:t>150 Lt/val.</w:t>
            </w:r>
          </w:p>
        </w:tc>
        <w:tc>
          <w:tcPr>
            <w:tcW w:w="4281" w:type="dxa"/>
            <w:gridSpan w:val="5"/>
          </w:tcPr>
          <w:p w:rsidR="006B7AF5" w:rsidRPr="0017711C" w:rsidRDefault="006B7AF5" w:rsidP="007E01E5">
            <w:pPr>
              <w:spacing w:after="0" w:afterAutospacing="0"/>
              <w:rPr>
                <w:rFonts w:ascii="Times New Roman" w:hAnsi="Times New Roman"/>
              </w:rPr>
            </w:pPr>
            <w:r w:rsidRPr="00FA7CEF">
              <w:rPr>
                <w:rFonts w:ascii="Times New Roman" w:hAnsi="Times New Roman"/>
              </w:rPr>
              <w:t>Pirmo</w:t>
            </w:r>
            <w:r>
              <w:rPr>
                <w:rFonts w:ascii="Times New Roman" w:hAnsi="Times New Roman"/>
              </w:rPr>
              <w:t>jo</w:t>
            </w:r>
            <w:r w:rsidRPr="0017711C">
              <w:rPr>
                <w:rFonts w:ascii="Times New Roman" w:hAnsi="Times New Roman"/>
              </w:rPr>
              <w:t>; antro</w:t>
            </w:r>
            <w:r>
              <w:rPr>
                <w:rFonts w:ascii="Times New Roman" w:hAnsi="Times New Roman"/>
              </w:rPr>
              <w:t>jo</w:t>
            </w:r>
            <w:r w:rsidRPr="0017711C">
              <w:rPr>
                <w:rFonts w:ascii="Times New Roman" w:hAnsi="Times New Roman"/>
              </w:rPr>
              <w:t xml:space="preserve"> aukšto fojė</w:t>
            </w:r>
          </w:p>
        </w:tc>
      </w:tr>
      <w:tr w:rsidR="006B7AF5" w:rsidRPr="00FA7CEF" w:rsidTr="00A5350E">
        <w:trPr>
          <w:gridAfter w:val="2"/>
          <w:wAfter w:w="1413" w:type="dxa"/>
        </w:trPr>
        <w:tc>
          <w:tcPr>
            <w:tcW w:w="675" w:type="dxa"/>
            <w:gridSpan w:val="2"/>
            <w:vMerge/>
          </w:tcPr>
          <w:p w:rsidR="006B7AF5" w:rsidRPr="00FA7CEF" w:rsidRDefault="006B7AF5" w:rsidP="007E01E5">
            <w:pPr>
              <w:spacing w:after="0" w:afterAutospacing="0"/>
              <w:rPr>
                <w:rFonts w:ascii="Times New Roman" w:hAnsi="Times New Roman"/>
              </w:rPr>
            </w:pPr>
          </w:p>
        </w:tc>
        <w:tc>
          <w:tcPr>
            <w:tcW w:w="4549" w:type="dxa"/>
            <w:vMerge/>
          </w:tcPr>
          <w:p w:rsidR="006B7AF5" w:rsidRPr="00FA7CEF" w:rsidRDefault="006B7AF5" w:rsidP="007E01E5">
            <w:pPr>
              <w:spacing w:after="0" w:afterAutospacing="0"/>
              <w:rPr>
                <w:rFonts w:ascii="Times New Roman" w:hAnsi="Times New Roman"/>
                <w:b/>
              </w:rPr>
            </w:pPr>
          </w:p>
        </w:tc>
        <w:tc>
          <w:tcPr>
            <w:tcW w:w="6650" w:type="dxa"/>
            <w:gridSpan w:val="10"/>
          </w:tcPr>
          <w:p w:rsidR="006B7AF5" w:rsidRPr="00FA7CEF" w:rsidRDefault="006B7AF5" w:rsidP="007E01E5">
            <w:pPr>
              <w:spacing w:after="0" w:afterAutospacing="0"/>
              <w:rPr>
                <w:rFonts w:ascii="Times New Roman" w:hAnsi="Times New Roman"/>
              </w:rPr>
            </w:pPr>
            <w:r w:rsidRPr="00FA7CEF">
              <w:rPr>
                <w:rFonts w:ascii="Times New Roman" w:hAnsi="Times New Roman"/>
              </w:rPr>
              <w:t>100 Lt/val.</w:t>
            </w:r>
          </w:p>
        </w:tc>
        <w:tc>
          <w:tcPr>
            <w:tcW w:w="4281" w:type="dxa"/>
            <w:gridSpan w:val="5"/>
          </w:tcPr>
          <w:p w:rsidR="006B7AF5" w:rsidRPr="00FA7CEF" w:rsidRDefault="006B7AF5" w:rsidP="007E01E5">
            <w:pPr>
              <w:spacing w:after="0" w:afterAutospacing="0"/>
              <w:rPr>
                <w:rFonts w:ascii="Times New Roman" w:hAnsi="Times New Roman"/>
              </w:rPr>
            </w:pPr>
            <w:r w:rsidRPr="00FA7CEF">
              <w:rPr>
                <w:rFonts w:ascii="Times New Roman" w:hAnsi="Times New Roman"/>
              </w:rPr>
              <w:t>Konferencijų salė</w:t>
            </w:r>
          </w:p>
        </w:tc>
      </w:tr>
      <w:tr w:rsidR="006B7AF5" w:rsidRPr="00FA7CEF" w:rsidTr="00A5350E">
        <w:trPr>
          <w:gridAfter w:val="2"/>
          <w:wAfter w:w="1413" w:type="dxa"/>
        </w:trPr>
        <w:tc>
          <w:tcPr>
            <w:tcW w:w="675" w:type="dxa"/>
            <w:gridSpan w:val="2"/>
            <w:vMerge w:val="restart"/>
          </w:tcPr>
          <w:p w:rsidR="006B7AF5" w:rsidRPr="00FA7CEF" w:rsidRDefault="006B7AF5" w:rsidP="007E01E5">
            <w:pPr>
              <w:spacing w:after="0" w:afterAutospacing="0"/>
              <w:rPr>
                <w:rFonts w:ascii="Times New Roman" w:hAnsi="Times New Roman"/>
              </w:rPr>
            </w:pPr>
            <w:r w:rsidRPr="00FA7CEF">
              <w:rPr>
                <w:rFonts w:ascii="Times New Roman" w:hAnsi="Times New Roman"/>
              </w:rPr>
              <w:t>3</w:t>
            </w:r>
          </w:p>
        </w:tc>
        <w:tc>
          <w:tcPr>
            <w:tcW w:w="4549" w:type="dxa"/>
            <w:vMerge w:val="restart"/>
          </w:tcPr>
          <w:p w:rsidR="006B7AF5" w:rsidRPr="00FA7CEF" w:rsidRDefault="006B7AF5" w:rsidP="007E01E5">
            <w:pPr>
              <w:spacing w:after="0" w:afterAutospacing="0"/>
              <w:rPr>
                <w:rFonts w:ascii="Times New Roman" w:hAnsi="Times New Roman"/>
                <w:b/>
              </w:rPr>
            </w:pPr>
            <w:r w:rsidRPr="00FA7CEF">
              <w:rPr>
                <w:rFonts w:ascii="Times New Roman" w:hAnsi="Times New Roman"/>
                <w:b/>
              </w:rPr>
              <w:t>Žvejų rūmai</w:t>
            </w:r>
          </w:p>
          <w:p w:rsidR="006B7AF5" w:rsidRPr="00FA7CEF" w:rsidRDefault="006B7AF5" w:rsidP="007E01E5">
            <w:pPr>
              <w:spacing w:after="0" w:afterAutospacing="0"/>
              <w:rPr>
                <w:rFonts w:ascii="Times New Roman" w:hAnsi="Times New Roman"/>
              </w:rPr>
            </w:pPr>
            <w:r w:rsidRPr="00FA7CEF">
              <w:rPr>
                <w:rFonts w:ascii="Times New Roman" w:hAnsi="Times New Roman"/>
              </w:rPr>
              <w:t>Taikos pr. 70, Klaipėda</w:t>
            </w:r>
          </w:p>
        </w:tc>
        <w:tc>
          <w:tcPr>
            <w:tcW w:w="6650" w:type="dxa"/>
            <w:gridSpan w:val="10"/>
          </w:tcPr>
          <w:p w:rsidR="006B7AF5" w:rsidRPr="00FA7CEF" w:rsidRDefault="006B7AF5" w:rsidP="00D82782">
            <w:pPr>
              <w:spacing w:after="0" w:afterAutospacing="0"/>
              <w:rPr>
                <w:rFonts w:ascii="Times New Roman" w:hAnsi="Times New Roman"/>
              </w:rPr>
            </w:pPr>
            <w:r w:rsidRPr="00FA7CEF">
              <w:rPr>
                <w:rFonts w:ascii="Times New Roman" w:hAnsi="Times New Roman"/>
              </w:rPr>
              <w:t xml:space="preserve">Nuo 1000 Lt dienai </w:t>
            </w:r>
            <w:r>
              <w:rPr>
                <w:rFonts w:ascii="Times New Roman" w:hAnsi="Times New Roman"/>
              </w:rPr>
              <w:t>ir</w:t>
            </w:r>
            <w:r w:rsidR="003317A5">
              <w:rPr>
                <w:rFonts w:ascii="Times New Roman" w:hAnsi="Times New Roman"/>
              </w:rPr>
              <w:t xml:space="preserve"> </w:t>
            </w:r>
            <w:r w:rsidRPr="00FA7CEF">
              <w:rPr>
                <w:rFonts w:ascii="Times New Roman" w:hAnsi="Times New Roman"/>
              </w:rPr>
              <w:t>aparatūros nuoma</w:t>
            </w:r>
          </w:p>
        </w:tc>
        <w:tc>
          <w:tcPr>
            <w:tcW w:w="4281" w:type="dxa"/>
            <w:gridSpan w:val="5"/>
          </w:tcPr>
          <w:p w:rsidR="006B7AF5" w:rsidRPr="00FA7CEF" w:rsidRDefault="006B7AF5" w:rsidP="007E01E5">
            <w:pPr>
              <w:spacing w:after="0" w:afterAutospacing="0"/>
              <w:rPr>
                <w:rFonts w:ascii="Times New Roman" w:hAnsi="Times New Roman"/>
              </w:rPr>
            </w:pPr>
            <w:r w:rsidRPr="00FA7CEF">
              <w:rPr>
                <w:rFonts w:ascii="Times New Roman" w:hAnsi="Times New Roman"/>
              </w:rPr>
              <w:t>Didžioji salė</w:t>
            </w:r>
          </w:p>
        </w:tc>
      </w:tr>
      <w:tr w:rsidR="006B7AF5" w:rsidRPr="00FA7CEF" w:rsidTr="00A5350E">
        <w:trPr>
          <w:gridAfter w:val="2"/>
          <w:wAfter w:w="1413" w:type="dxa"/>
        </w:trPr>
        <w:tc>
          <w:tcPr>
            <w:tcW w:w="675" w:type="dxa"/>
            <w:gridSpan w:val="2"/>
            <w:vMerge/>
          </w:tcPr>
          <w:p w:rsidR="006B7AF5" w:rsidRPr="00FA7CEF" w:rsidRDefault="006B7AF5" w:rsidP="007E01E5">
            <w:pPr>
              <w:spacing w:after="0" w:afterAutospacing="0"/>
              <w:rPr>
                <w:rFonts w:ascii="Times New Roman" w:hAnsi="Times New Roman"/>
              </w:rPr>
            </w:pPr>
          </w:p>
        </w:tc>
        <w:tc>
          <w:tcPr>
            <w:tcW w:w="4549" w:type="dxa"/>
            <w:vMerge/>
          </w:tcPr>
          <w:p w:rsidR="006B7AF5" w:rsidRPr="00FA7CEF" w:rsidRDefault="006B7AF5" w:rsidP="007E01E5">
            <w:pPr>
              <w:spacing w:after="0" w:afterAutospacing="0"/>
              <w:rPr>
                <w:rFonts w:ascii="Times New Roman" w:hAnsi="Times New Roman"/>
              </w:rPr>
            </w:pPr>
          </w:p>
        </w:tc>
        <w:tc>
          <w:tcPr>
            <w:tcW w:w="6650" w:type="dxa"/>
            <w:gridSpan w:val="10"/>
          </w:tcPr>
          <w:p w:rsidR="006B7AF5" w:rsidRPr="00FA7CEF" w:rsidRDefault="006B7AF5" w:rsidP="007E01E5">
            <w:pPr>
              <w:spacing w:after="0" w:afterAutospacing="0"/>
              <w:rPr>
                <w:rFonts w:ascii="Times New Roman" w:hAnsi="Times New Roman"/>
              </w:rPr>
            </w:pPr>
            <w:r w:rsidRPr="00FA7CEF">
              <w:rPr>
                <w:rFonts w:ascii="Times New Roman" w:hAnsi="Times New Roman"/>
              </w:rPr>
              <w:t>Nuo 300 Lt</w:t>
            </w:r>
            <w:r w:rsidR="003317A5">
              <w:rPr>
                <w:rFonts w:ascii="Times New Roman" w:hAnsi="Times New Roman"/>
              </w:rPr>
              <w:t xml:space="preserve"> </w:t>
            </w:r>
            <w:r w:rsidRPr="00FA7CEF">
              <w:rPr>
                <w:rFonts w:ascii="Times New Roman" w:hAnsi="Times New Roman"/>
              </w:rPr>
              <w:t xml:space="preserve">dienai </w:t>
            </w:r>
          </w:p>
        </w:tc>
        <w:tc>
          <w:tcPr>
            <w:tcW w:w="4281" w:type="dxa"/>
            <w:gridSpan w:val="5"/>
          </w:tcPr>
          <w:p w:rsidR="006B7AF5" w:rsidRPr="00FA7CEF" w:rsidRDefault="006B7AF5" w:rsidP="007E01E5">
            <w:pPr>
              <w:spacing w:after="0" w:afterAutospacing="0"/>
              <w:rPr>
                <w:rFonts w:ascii="Times New Roman" w:hAnsi="Times New Roman"/>
              </w:rPr>
            </w:pPr>
            <w:r w:rsidRPr="00FA7CEF">
              <w:rPr>
                <w:rFonts w:ascii="Times New Roman" w:hAnsi="Times New Roman"/>
              </w:rPr>
              <w:t>Mažoji salė</w:t>
            </w:r>
          </w:p>
        </w:tc>
      </w:tr>
      <w:tr w:rsidR="006B7AF5" w:rsidRPr="00FA7CEF" w:rsidTr="00A5350E">
        <w:trPr>
          <w:gridAfter w:val="2"/>
          <w:wAfter w:w="1413" w:type="dxa"/>
        </w:trPr>
        <w:tc>
          <w:tcPr>
            <w:tcW w:w="675" w:type="dxa"/>
            <w:gridSpan w:val="2"/>
            <w:vMerge/>
          </w:tcPr>
          <w:p w:rsidR="006B7AF5" w:rsidRPr="00FA7CEF" w:rsidRDefault="006B7AF5" w:rsidP="007E01E5">
            <w:pPr>
              <w:spacing w:after="0" w:afterAutospacing="0"/>
              <w:rPr>
                <w:rFonts w:ascii="Times New Roman" w:hAnsi="Times New Roman"/>
              </w:rPr>
            </w:pPr>
          </w:p>
        </w:tc>
        <w:tc>
          <w:tcPr>
            <w:tcW w:w="4549" w:type="dxa"/>
            <w:vMerge/>
          </w:tcPr>
          <w:p w:rsidR="006B7AF5" w:rsidRPr="00FA7CEF" w:rsidRDefault="006B7AF5" w:rsidP="007E01E5">
            <w:pPr>
              <w:spacing w:after="0" w:afterAutospacing="0"/>
              <w:rPr>
                <w:rFonts w:ascii="Times New Roman" w:hAnsi="Times New Roman"/>
              </w:rPr>
            </w:pPr>
          </w:p>
        </w:tc>
        <w:tc>
          <w:tcPr>
            <w:tcW w:w="6650" w:type="dxa"/>
            <w:gridSpan w:val="10"/>
          </w:tcPr>
          <w:p w:rsidR="006B7AF5" w:rsidRPr="00FA7CEF" w:rsidRDefault="006B7AF5" w:rsidP="007E01E5">
            <w:pPr>
              <w:spacing w:after="0" w:afterAutospacing="0"/>
              <w:rPr>
                <w:rFonts w:ascii="Times New Roman" w:hAnsi="Times New Roman"/>
              </w:rPr>
            </w:pPr>
            <w:r w:rsidRPr="00FA7CEF">
              <w:rPr>
                <w:rFonts w:ascii="Times New Roman" w:hAnsi="Times New Roman"/>
              </w:rPr>
              <w:t>Nuo 60 Lt/val.</w:t>
            </w:r>
          </w:p>
        </w:tc>
        <w:tc>
          <w:tcPr>
            <w:tcW w:w="4281" w:type="dxa"/>
            <w:gridSpan w:val="5"/>
          </w:tcPr>
          <w:p w:rsidR="006B7AF5" w:rsidRPr="00FA7CEF" w:rsidRDefault="006B7AF5" w:rsidP="007E01E5">
            <w:pPr>
              <w:spacing w:after="0" w:afterAutospacing="0"/>
              <w:rPr>
                <w:rFonts w:ascii="Times New Roman" w:hAnsi="Times New Roman"/>
              </w:rPr>
            </w:pPr>
            <w:r>
              <w:rPr>
                <w:rFonts w:ascii="Times New Roman" w:hAnsi="Times New Roman"/>
              </w:rPr>
              <w:t>1</w:t>
            </w:r>
            <w:r w:rsidRPr="00FA7CEF">
              <w:rPr>
                <w:rFonts w:ascii="Times New Roman" w:hAnsi="Times New Roman"/>
              </w:rPr>
              <w:t>aukšto fojė</w:t>
            </w:r>
          </w:p>
        </w:tc>
      </w:tr>
      <w:tr w:rsidR="006B7AF5" w:rsidRPr="00FA7CEF" w:rsidTr="00A5350E">
        <w:trPr>
          <w:gridAfter w:val="2"/>
          <w:wAfter w:w="1413" w:type="dxa"/>
          <w:trHeight w:val="431"/>
        </w:trPr>
        <w:tc>
          <w:tcPr>
            <w:tcW w:w="675" w:type="dxa"/>
            <w:gridSpan w:val="2"/>
            <w:vMerge/>
          </w:tcPr>
          <w:p w:rsidR="006B7AF5" w:rsidRPr="00FA7CEF" w:rsidRDefault="006B7AF5" w:rsidP="007E01E5">
            <w:pPr>
              <w:spacing w:after="0" w:afterAutospacing="0"/>
              <w:rPr>
                <w:rFonts w:ascii="Times New Roman" w:hAnsi="Times New Roman"/>
              </w:rPr>
            </w:pPr>
          </w:p>
        </w:tc>
        <w:tc>
          <w:tcPr>
            <w:tcW w:w="4549" w:type="dxa"/>
            <w:vMerge/>
          </w:tcPr>
          <w:p w:rsidR="006B7AF5" w:rsidRPr="00FA7CEF" w:rsidRDefault="006B7AF5" w:rsidP="007E01E5">
            <w:pPr>
              <w:spacing w:after="0" w:afterAutospacing="0"/>
              <w:rPr>
                <w:rFonts w:ascii="Times New Roman" w:hAnsi="Times New Roman"/>
              </w:rPr>
            </w:pPr>
          </w:p>
        </w:tc>
        <w:tc>
          <w:tcPr>
            <w:tcW w:w="6650" w:type="dxa"/>
            <w:gridSpan w:val="10"/>
          </w:tcPr>
          <w:p w:rsidR="006B7AF5" w:rsidRPr="00FA7CEF" w:rsidRDefault="006B7AF5" w:rsidP="007E01E5">
            <w:pPr>
              <w:spacing w:after="0" w:afterAutospacing="0"/>
              <w:rPr>
                <w:rFonts w:ascii="Times New Roman" w:hAnsi="Times New Roman"/>
              </w:rPr>
            </w:pPr>
            <w:r w:rsidRPr="00FA7CEF">
              <w:rPr>
                <w:rFonts w:ascii="Times New Roman" w:hAnsi="Times New Roman"/>
              </w:rPr>
              <w:t>Nuo 500 Lt/3 val.</w:t>
            </w:r>
          </w:p>
        </w:tc>
        <w:tc>
          <w:tcPr>
            <w:tcW w:w="4281" w:type="dxa"/>
            <w:gridSpan w:val="5"/>
          </w:tcPr>
          <w:p w:rsidR="006B7AF5" w:rsidRPr="00FA7CEF" w:rsidRDefault="006B7AF5" w:rsidP="007E01E5">
            <w:pPr>
              <w:spacing w:after="0" w:afterAutospacing="0"/>
              <w:rPr>
                <w:rFonts w:ascii="Times New Roman" w:hAnsi="Times New Roman"/>
              </w:rPr>
            </w:pPr>
            <w:r>
              <w:rPr>
                <w:rFonts w:ascii="Times New Roman" w:hAnsi="Times New Roman"/>
              </w:rPr>
              <w:t>2</w:t>
            </w:r>
            <w:r w:rsidRPr="00FA7CEF">
              <w:rPr>
                <w:rFonts w:ascii="Times New Roman" w:hAnsi="Times New Roman"/>
              </w:rPr>
              <w:t>aukšto fojė</w:t>
            </w:r>
          </w:p>
        </w:tc>
      </w:tr>
      <w:tr w:rsidR="006B7AF5" w:rsidRPr="00FA7CEF" w:rsidTr="00A5350E">
        <w:trPr>
          <w:gridAfter w:val="2"/>
          <w:wAfter w:w="1413" w:type="dxa"/>
        </w:trPr>
        <w:tc>
          <w:tcPr>
            <w:tcW w:w="675" w:type="dxa"/>
            <w:gridSpan w:val="2"/>
            <w:vMerge w:val="restart"/>
          </w:tcPr>
          <w:p w:rsidR="006B7AF5" w:rsidRPr="00FA7CEF" w:rsidRDefault="006B7AF5" w:rsidP="007E01E5">
            <w:pPr>
              <w:spacing w:after="0" w:afterAutospacing="0"/>
              <w:rPr>
                <w:rFonts w:ascii="Times New Roman" w:hAnsi="Times New Roman"/>
              </w:rPr>
            </w:pPr>
            <w:r w:rsidRPr="00FA7CEF">
              <w:rPr>
                <w:rFonts w:ascii="Times New Roman" w:hAnsi="Times New Roman"/>
              </w:rPr>
              <w:t>4</w:t>
            </w:r>
          </w:p>
        </w:tc>
        <w:tc>
          <w:tcPr>
            <w:tcW w:w="4549" w:type="dxa"/>
            <w:vMerge w:val="restart"/>
          </w:tcPr>
          <w:p w:rsidR="006B7AF5" w:rsidRPr="00FA7CEF" w:rsidRDefault="006B7AF5" w:rsidP="007E01E5">
            <w:pPr>
              <w:spacing w:after="0" w:afterAutospacing="0"/>
              <w:rPr>
                <w:rFonts w:ascii="Times New Roman" w:hAnsi="Times New Roman"/>
                <w:b/>
              </w:rPr>
            </w:pPr>
            <w:r>
              <w:rPr>
                <w:rFonts w:ascii="Times New Roman" w:hAnsi="Times New Roman"/>
                <w:b/>
              </w:rPr>
              <w:t>V</w:t>
            </w:r>
            <w:r w:rsidRPr="0017711C">
              <w:rPr>
                <w:rFonts w:ascii="Times New Roman" w:hAnsi="Times New Roman"/>
                <w:b/>
              </w:rPr>
              <w:t>iešbutis</w:t>
            </w:r>
            <w:r>
              <w:rPr>
                <w:rFonts w:ascii="Times New Roman" w:hAnsi="Times New Roman"/>
                <w:b/>
              </w:rPr>
              <w:t xml:space="preserve"> „</w:t>
            </w:r>
            <w:proofErr w:type="spellStart"/>
            <w:r w:rsidRPr="00FA7CEF">
              <w:rPr>
                <w:rFonts w:ascii="Times New Roman" w:hAnsi="Times New Roman"/>
                <w:b/>
              </w:rPr>
              <w:t>Amberton</w:t>
            </w:r>
            <w:proofErr w:type="spellEnd"/>
            <w:r w:rsidRPr="00FA7CEF">
              <w:rPr>
                <w:rFonts w:ascii="Times New Roman" w:hAnsi="Times New Roman"/>
                <w:b/>
              </w:rPr>
              <w:t xml:space="preserve"> </w:t>
            </w:r>
            <w:r w:rsidRPr="0017711C">
              <w:rPr>
                <w:rFonts w:ascii="Times New Roman" w:hAnsi="Times New Roman"/>
                <w:b/>
              </w:rPr>
              <w:t>Klaipėda</w:t>
            </w:r>
            <w:r>
              <w:rPr>
                <w:rFonts w:ascii="Times New Roman" w:hAnsi="Times New Roman"/>
                <w:b/>
              </w:rPr>
              <w:t>“</w:t>
            </w:r>
          </w:p>
          <w:p w:rsidR="006B7AF5" w:rsidRPr="00FA7CEF" w:rsidRDefault="006B7AF5" w:rsidP="00D82782">
            <w:pPr>
              <w:spacing w:after="0" w:afterAutospacing="0"/>
              <w:rPr>
                <w:rFonts w:ascii="Times New Roman" w:hAnsi="Times New Roman"/>
              </w:rPr>
            </w:pPr>
            <w:r w:rsidRPr="00FA7CEF">
              <w:rPr>
                <w:rFonts w:ascii="Times New Roman" w:hAnsi="Times New Roman"/>
              </w:rPr>
              <w:t xml:space="preserve">Naujojo </w:t>
            </w:r>
            <w:r>
              <w:rPr>
                <w:rFonts w:ascii="Times New Roman" w:hAnsi="Times New Roman"/>
              </w:rPr>
              <w:t>S</w:t>
            </w:r>
            <w:r w:rsidRPr="0017711C">
              <w:rPr>
                <w:rFonts w:ascii="Times New Roman" w:hAnsi="Times New Roman"/>
              </w:rPr>
              <w:t xml:space="preserve">odo </w:t>
            </w:r>
            <w:r w:rsidRPr="00FA7CEF">
              <w:rPr>
                <w:rFonts w:ascii="Times New Roman" w:hAnsi="Times New Roman"/>
              </w:rPr>
              <w:t>g. 1, Klaipėda</w:t>
            </w:r>
          </w:p>
        </w:tc>
        <w:tc>
          <w:tcPr>
            <w:tcW w:w="6650" w:type="dxa"/>
            <w:gridSpan w:val="10"/>
          </w:tcPr>
          <w:p w:rsidR="006B7AF5" w:rsidRPr="00FA7CEF" w:rsidRDefault="006B7AF5" w:rsidP="007E01E5">
            <w:pPr>
              <w:spacing w:after="0" w:afterAutospacing="0"/>
              <w:rPr>
                <w:rFonts w:ascii="Times New Roman" w:hAnsi="Times New Roman"/>
              </w:rPr>
            </w:pPr>
            <w:r w:rsidRPr="00FA7CEF">
              <w:rPr>
                <w:rFonts w:ascii="Times New Roman" w:hAnsi="Times New Roman"/>
              </w:rPr>
              <w:t>600 Lt</w:t>
            </w:r>
            <w:r w:rsidR="003317A5">
              <w:rPr>
                <w:rFonts w:ascii="Times New Roman" w:hAnsi="Times New Roman"/>
              </w:rPr>
              <w:t xml:space="preserve"> </w:t>
            </w:r>
            <w:r w:rsidRPr="00FA7CEF">
              <w:rPr>
                <w:rFonts w:ascii="Times New Roman" w:hAnsi="Times New Roman"/>
              </w:rPr>
              <w:t>dienai</w:t>
            </w:r>
          </w:p>
        </w:tc>
        <w:tc>
          <w:tcPr>
            <w:tcW w:w="4281" w:type="dxa"/>
            <w:gridSpan w:val="5"/>
          </w:tcPr>
          <w:p w:rsidR="006B7AF5" w:rsidRPr="00FA7CEF" w:rsidRDefault="006B7AF5" w:rsidP="00D82782">
            <w:pPr>
              <w:spacing w:after="0" w:afterAutospacing="0"/>
              <w:rPr>
                <w:rFonts w:ascii="Times New Roman" w:hAnsi="Times New Roman"/>
              </w:rPr>
            </w:pPr>
            <w:r w:rsidRPr="00FA7CEF">
              <w:rPr>
                <w:rFonts w:ascii="Times New Roman" w:hAnsi="Times New Roman"/>
              </w:rPr>
              <w:t>K</w:t>
            </w:r>
            <w:r w:rsidR="003317A5">
              <w:rPr>
                <w:rFonts w:ascii="Times New Roman" w:hAnsi="Times New Roman"/>
              </w:rPr>
              <w:t xml:space="preserve"> </w:t>
            </w:r>
            <w:r w:rsidRPr="0017711C">
              <w:rPr>
                <w:rFonts w:ascii="Times New Roman" w:hAnsi="Times New Roman"/>
              </w:rPr>
              <w:t xml:space="preserve">centro </w:t>
            </w:r>
            <w:r>
              <w:rPr>
                <w:rFonts w:ascii="Times New Roman" w:hAnsi="Times New Roman"/>
              </w:rPr>
              <w:t>p</w:t>
            </w:r>
            <w:r w:rsidRPr="0017711C">
              <w:rPr>
                <w:rFonts w:ascii="Times New Roman" w:hAnsi="Times New Roman"/>
              </w:rPr>
              <w:t xml:space="preserve">anoraminė </w:t>
            </w:r>
            <w:r w:rsidRPr="00FA7CEF">
              <w:rPr>
                <w:rFonts w:ascii="Times New Roman" w:hAnsi="Times New Roman"/>
              </w:rPr>
              <w:t>VIP salė (iki 100 žm.). Į kainą įskaičiuota: projektorius ir ekranas.</w:t>
            </w:r>
          </w:p>
        </w:tc>
      </w:tr>
      <w:tr w:rsidR="006B7AF5" w:rsidRPr="00FA7CEF" w:rsidTr="00A5350E">
        <w:trPr>
          <w:gridAfter w:val="2"/>
          <w:wAfter w:w="1413" w:type="dxa"/>
        </w:trPr>
        <w:tc>
          <w:tcPr>
            <w:tcW w:w="675" w:type="dxa"/>
            <w:gridSpan w:val="2"/>
            <w:vMerge/>
          </w:tcPr>
          <w:p w:rsidR="006B7AF5" w:rsidRPr="00FA7CEF" w:rsidRDefault="006B7AF5" w:rsidP="007E01E5">
            <w:pPr>
              <w:spacing w:after="0" w:afterAutospacing="0"/>
              <w:rPr>
                <w:rFonts w:ascii="Times New Roman" w:hAnsi="Times New Roman"/>
              </w:rPr>
            </w:pPr>
          </w:p>
        </w:tc>
        <w:tc>
          <w:tcPr>
            <w:tcW w:w="4549" w:type="dxa"/>
            <w:vMerge/>
          </w:tcPr>
          <w:p w:rsidR="006B7AF5" w:rsidRPr="00FA7CEF" w:rsidRDefault="006B7AF5" w:rsidP="007E01E5">
            <w:pPr>
              <w:spacing w:after="0" w:afterAutospacing="0"/>
              <w:rPr>
                <w:rFonts w:ascii="Times New Roman" w:hAnsi="Times New Roman"/>
              </w:rPr>
            </w:pPr>
          </w:p>
        </w:tc>
        <w:tc>
          <w:tcPr>
            <w:tcW w:w="6650" w:type="dxa"/>
            <w:gridSpan w:val="10"/>
          </w:tcPr>
          <w:p w:rsidR="006B7AF5" w:rsidRPr="00FA7CEF" w:rsidRDefault="006B7AF5" w:rsidP="007E01E5">
            <w:pPr>
              <w:spacing w:after="0" w:afterAutospacing="0"/>
              <w:rPr>
                <w:rFonts w:ascii="Times New Roman" w:hAnsi="Times New Roman"/>
              </w:rPr>
            </w:pPr>
            <w:r w:rsidRPr="00FA7CEF">
              <w:rPr>
                <w:rFonts w:ascii="Times New Roman" w:hAnsi="Times New Roman"/>
              </w:rPr>
              <w:t>600 Lt</w:t>
            </w:r>
            <w:r w:rsidR="003317A5">
              <w:rPr>
                <w:rFonts w:ascii="Times New Roman" w:hAnsi="Times New Roman"/>
              </w:rPr>
              <w:t xml:space="preserve"> </w:t>
            </w:r>
            <w:r w:rsidRPr="00FA7CEF">
              <w:rPr>
                <w:rFonts w:ascii="Times New Roman" w:hAnsi="Times New Roman"/>
              </w:rPr>
              <w:t>dienai</w:t>
            </w:r>
          </w:p>
          <w:p w:rsidR="006B7AF5" w:rsidRPr="00FA7CEF" w:rsidRDefault="006B7AF5" w:rsidP="007E01E5">
            <w:pPr>
              <w:spacing w:after="0" w:afterAutospacing="0"/>
              <w:rPr>
                <w:rFonts w:ascii="Times New Roman" w:hAnsi="Times New Roman"/>
              </w:rPr>
            </w:pPr>
          </w:p>
        </w:tc>
        <w:tc>
          <w:tcPr>
            <w:tcW w:w="4281" w:type="dxa"/>
            <w:gridSpan w:val="5"/>
          </w:tcPr>
          <w:p w:rsidR="006B7AF5" w:rsidRPr="00FA7CEF" w:rsidRDefault="006B7AF5" w:rsidP="007E01E5">
            <w:pPr>
              <w:spacing w:after="0" w:afterAutospacing="0"/>
              <w:rPr>
                <w:rFonts w:ascii="Times New Roman" w:hAnsi="Times New Roman"/>
              </w:rPr>
            </w:pPr>
            <w:r w:rsidRPr="00FA7CEF">
              <w:rPr>
                <w:rFonts w:ascii="Times New Roman" w:hAnsi="Times New Roman"/>
              </w:rPr>
              <w:t>Salė „Klaipėda“, 2 aukštas (iki 80 žm.). Į kainą įskaičiuota: projektorius ir ekranas.</w:t>
            </w:r>
          </w:p>
        </w:tc>
      </w:tr>
      <w:tr w:rsidR="006B7AF5" w:rsidRPr="00FA7CEF" w:rsidTr="00A5350E">
        <w:trPr>
          <w:gridAfter w:val="2"/>
          <w:wAfter w:w="1413" w:type="dxa"/>
        </w:trPr>
        <w:tc>
          <w:tcPr>
            <w:tcW w:w="675" w:type="dxa"/>
            <w:gridSpan w:val="2"/>
            <w:vMerge/>
          </w:tcPr>
          <w:p w:rsidR="006B7AF5" w:rsidRPr="00FA7CEF" w:rsidRDefault="006B7AF5" w:rsidP="007E01E5">
            <w:pPr>
              <w:spacing w:after="0" w:afterAutospacing="0"/>
              <w:rPr>
                <w:rFonts w:ascii="Times New Roman" w:hAnsi="Times New Roman"/>
              </w:rPr>
            </w:pPr>
          </w:p>
        </w:tc>
        <w:tc>
          <w:tcPr>
            <w:tcW w:w="4549" w:type="dxa"/>
            <w:vMerge/>
          </w:tcPr>
          <w:p w:rsidR="006B7AF5" w:rsidRPr="00FA7CEF" w:rsidRDefault="006B7AF5" w:rsidP="007E01E5">
            <w:pPr>
              <w:spacing w:after="0" w:afterAutospacing="0"/>
              <w:rPr>
                <w:rFonts w:ascii="Times New Roman" w:hAnsi="Times New Roman"/>
              </w:rPr>
            </w:pPr>
          </w:p>
        </w:tc>
        <w:tc>
          <w:tcPr>
            <w:tcW w:w="6650" w:type="dxa"/>
            <w:gridSpan w:val="10"/>
          </w:tcPr>
          <w:p w:rsidR="006B7AF5" w:rsidRPr="00FA7CEF" w:rsidRDefault="006B7AF5" w:rsidP="007E01E5">
            <w:pPr>
              <w:spacing w:after="0" w:afterAutospacing="0"/>
              <w:rPr>
                <w:rFonts w:ascii="Times New Roman" w:hAnsi="Times New Roman"/>
              </w:rPr>
            </w:pPr>
            <w:r w:rsidRPr="00FA7CEF">
              <w:rPr>
                <w:rFonts w:ascii="Times New Roman" w:hAnsi="Times New Roman"/>
              </w:rPr>
              <w:t>600 Lt</w:t>
            </w:r>
            <w:r w:rsidR="003317A5">
              <w:rPr>
                <w:rFonts w:ascii="Times New Roman" w:hAnsi="Times New Roman"/>
              </w:rPr>
              <w:t xml:space="preserve"> </w:t>
            </w:r>
            <w:r w:rsidRPr="00FA7CEF">
              <w:rPr>
                <w:rFonts w:ascii="Times New Roman" w:hAnsi="Times New Roman"/>
              </w:rPr>
              <w:t>dienai</w:t>
            </w:r>
          </w:p>
          <w:p w:rsidR="006B7AF5" w:rsidRPr="00FA7CEF" w:rsidRDefault="006B7AF5" w:rsidP="007E01E5">
            <w:pPr>
              <w:spacing w:after="0" w:afterAutospacing="0"/>
              <w:rPr>
                <w:rFonts w:ascii="Times New Roman" w:hAnsi="Times New Roman"/>
              </w:rPr>
            </w:pPr>
          </w:p>
        </w:tc>
        <w:tc>
          <w:tcPr>
            <w:tcW w:w="4281" w:type="dxa"/>
            <w:gridSpan w:val="5"/>
          </w:tcPr>
          <w:p w:rsidR="006B7AF5" w:rsidRPr="00FA7CEF" w:rsidRDefault="006B7AF5" w:rsidP="00D82782">
            <w:pPr>
              <w:spacing w:after="0" w:afterAutospacing="0"/>
              <w:rPr>
                <w:rFonts w:ascii="Times New Roman" w:hAnsi="Times New Roman"/>
              </w:rPr>
            </w:pPr>
            <w:r w:rsidRPr="00FA7CEF">
              <w:rPr>
                <w:rFonts w:ascii="Times New Roman" w:hAnsi="Times New Roman"/>
              </w:rPr>
              <w:t>K centro salė (iki 100 žm.). Į kainą įskaičiuota: projektorius ir ekranas.</w:t>
            </w:r>
          </w:p>
        </w:tc>
      </w:tr>
      <w:tr w:rsidR="006B7AF5" w:rsidRPr="00FA7CEF" w:rsidTr="00A5350E">
        <w:trPr>
          <w:gridAfter w:val="2"/>
          <w:wAfter w:w="1413" w:type="dxa"/>
        </w:trPr>
        <w:tc>
          <w:tcPr>
            <w:tcW w:w="675" w:type="dxa"/>
            <w:gridSpan w:val="2"/>
            <w:vMerge/>
          </w:tcPr>
          <w:p w:rsidR="006B7AF5" w:rsidRPr="00FA7CEF" w:rsidRDefault="006B7AF5" w:rsidP="007E01E5">
            <w:pPr>
              <w:spacing w:after="0" w:afterAutospacing="0"/>
              <w:rPr>
                <w:rFonts w:ascii="Times New Roman" w:hAnsi="Times New Roman"/>
              </w:rPr>
            </w:pPr>
          </w:p>
        </w:tc>
        <w:tc>
          <w:tcPr>
            <w:tcW w:w="4549" w:type="dxa"/>
            <w:vMerge/>
          </w:tcPr>
          <w:p w:rsidR="006B7AF5" w:rsidRPr="00FA7CEF" w:rsidRDefault="006B7AF5" w:rsidP="007E01E5">
            <w:pPr>
              <w:spacing w:after="0" w:afterAutospacing="0"/>
              <w:rPr>
                <w:rFonts w:ascii="Times New Roman" w:hAnsi="Times New Roman"/>
              </w:rPr>
            </w:pPr>
          </w:p>
        </w:tc>
        <w:tc>
          <w:tcPr>
            <w:tcW w:w="6650" w:type="dxa"/>
            <w:gridSpan w:val="10"/>
          </w:tcPr>
          <w:p w:rsidR="006B7AF5" w:rsidRPr="00FA7CEF" w:rsidRDefault="006B7AF5" w:rsidP="007E01E5">
            <w:pPr>
              <w:spacing w:after="0" w:afterAutospacing="0"/>
              <w:rPr>
                <w:rFonts w:ascii="Times New Roman" w:hAnsi="Times New Roman"/>
              </w:rPr>
            </w:pPr>
            <w:r w:rsidRPr="00FA7CEF">
              <w:rPr>
                <w:rFonts w:ascii="Times New Roman" w:hAnsi="Times New Roman"/>
              </w:rPr>
              <w:t>1900 Lt</w:t>
            </w:r>
            <w:r w:rsidR="003317A5">
              <w:rPr>
                <w:rFonts w:ascii="Times New Roman" w:hAnsi="Times New Roman"/>
              </w:rPr>
              <w:t xml:space="preserve"> </w:t>
            </w:r>
            <w:r w:rsidRPr="00FA7CEF">
              <w:rPr>
                <w:rFonts w:ascii="Times New Roman" w:hAnsi="Times New Roman"/>
              </w:rPr>
              <w:t>dienai</w:t>
            </w:r>
          </w:p>
        </w:tc>
        <w:tc>
          <w:tcPr>
            <w:tcW w:w="4281" w:type="dxa"/>
            <w:gridSpan w:val="5"/>
          </w:tcPr>
          <w:p w:rsidR="006B7AF5" w:rsidRPr="00FA7CEF" w:rsidRDefault="006B7AF5" w:rsidP="00D82782">
            <w:pPr>
              <w:spacing w:after="0" w:afterAutospacing="0"/>
              <w:rPr>
                <w:rFonts w:ascii="Times New Roman" w:hAnsi="Times New Roman"/>
              </w:rPr>
            </w:pPr>
            <w:r w:rsidRPr="00FA7CEF">
              <w:rPr>
                <w:rFonts w:ascii="Times New Roman" w:hAnsi="Times New Roman"/>
              </w:rPr>
              <w:t>K centro salė (iki 300 žm.). Į kainą įskaičiuota: projektorius ir ekranas.</w:t>
            </w:r>
          </w:p>
        </w:tc>
      </w:tr>
      <w:tr w:rsidR="00A5350E" w:rsidRPr="003317A5" w:rsidTr="00034C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gridAfter w:val="7"/>
          <w:wBefore w:w="675" w:type="dxa"/>
          <w:wAfter w:w="5694" w:type="dxa"/>
          <w:trHeight w:val="450"/>
        </w:trPr>
        <w:tc>
          <w:tcPr>
            <w:tcW w:w="8222" w:type="dxa"/>
            <w:gridSpan w:val="5"/>
            <w:tcBorders>
              <w:top w:val="nil"/>
              <w:left w:val="nil"/>
              <w:bottom w:val="nil"/>
              <w:right w:val="nil"/>
            </w:tcBorders>
            <w:shd w:val="clear" w:color="auto" w:fill="auto"/>
            <w:noWrap/>
            <w:vAlign w:val="bottom"/>
            <w:hideMark/>
          </w:tcPr>
          <w:p w:rsidR="00A5350E" w:rsidRPr="003317A5" w:rsidRDefault="00A5350E" w:rsidP="004D7444">
            <w:pPr>
              <w:pStyle w:val="Sraopastraipa"/>
              <w:numPr>
                <w:ilvl w:val="1"/>
                <w:numId w:val="13"/>
              </w:numPr>
              <w:tabs>
                <w:tab w:val="left" w:pos="517"/>
              </w:tabs>
              <w:spacing w:after="0" w:afterAutospacing="0"/>
              <w:ind w:left="-50" w:firstLine="0"/>
              <w:rPr>
                <w:rFonts w:ascii="Times New Roman" w:hAnsi="Times New Roman"/>
                <w:b/>
                <w:bCs/>
                <w:sz w:val="24"/>
                <w:szCs w:val="24"/>
              </w:rPr>
            </w:pPr>
            <w:r w:rsidRPr="0034344F">
              <w:rPr>
                <w:rFonts w:ascii="Times New Roman" w:hAnsi="Times New Roman"/>
                <w:bCs/>
                <w:color w:val="595959" w:themeColor="text1" w:themeTint="A6"/>
                <w:sz w:val="24"/>
                <w:szCs w:val="24"/>
                <w:lang w:eastAsia="lt-LT"/>
              </w:rPr>
              <w:lastRenderedPageBreak/>
              <w:t>INKUBAVIMO PASLAUGŲ SAVIKAINOS IR KAINŲ PROGNOZĖ, LT</w:t>
            </w:r>
          </w:p>
        </w:tc>
        <w:tc>
          <w:tcPr>
            <w:tcW w:w="992" w:type="dxa"/>
            <w:gridSpan w:val="3"/>
            <w:tcBorders>
              <w:top w:val="nil"/>
              <w:left w:val="nil"/>
              <w:bottom w:val="nil"/>
              <w:right w:val="nil"/>
            </w:tcBorders>
            <w:shd w:val="clear" w:color="auto" w:fill="auto"/>
            <w:noWrap/>
            <w:vAlign w:val="bottom"/>
            <w:hideMark/>
          </w:tcPr>
          <w:p w:rsidR="00A5350E" w:rsidRPr="003317A5" w:rsidRDefault="00A5350E">
            <w:pPr>
              <w:rPr>
                <w:rFonts w:ascii="Times New Roman" w:hAnsi="Times New Roman"/>
                <w:sz w:val="24"/>
                <w:szCs w:val="24"/>
              </w:rPr>
            </w:pPr>
          </w:p>
        </w:tc>
        <w:tc>
          <w:tcPr>
            <w:tcW w:w="992" w:type="dxa"/>
            <w:tcBorders>
              <w:top w:val="nil"/>
              <w:left w:val="nil"/>
              <w:bottom w:val="nil"/>
              <w:right w:val="nil"/>
            </w:tcBorders>
            <w:shd w:val="clear" w:color="000000" w:fill="FFFFFF"/>
            <w:noWrap/>
            <w:vAlign w:val="bottom"/>
            <w:hideMark/>
          </w:tcPr>
          <w:p w:rsidR="00A5350E" w:rsidRPr="003317A5" w:rsidRDefault="00A5350E">
            <w:pPr>
              <w:rPr>
                <w:rFonts w:ascii="Times New Roman" w:hAnsi="Times New Roman"/>
                <w:sz w:val="24"/>
                <w:szCs w:val="24"/>
              </w:rPr>
            </w:pPr>
            <w:r w:rsidRPr="003317A5">
              <w:rPr>
                <w:rFonts w:ascii="Times New Roman" w:hAnsi="Times New Roman"/>
              </w:rPr>
              <w:t> </w:t>
            </w:r>
          </w:p>
        </w:tc>
        <w:tc>
          <w:tcPr>
            <w:tcW w:w="993" w:type="dxa"/>
            <w:gridSpan w:val="2"/>
            <w:tcBorders>
              <w:top w:val="nil"/>
              <w:left w:val="nil"/>
              <w:bottom w:val="nil"/>
              <w:right w:val="nil"/>
            </w:tcBorders>
            <w:shd w:val="clear" w:color="auto" w:fill="auto"/>
            <w:noWrap/>
            <w:vAlign w:val="bottom"/>
          </w:tcPr>
          <w:p w:rsidR="00A5350E" w:rsidRPr="003317A5" w:rsidRDefault="008C5637">
            <w:pPr>
              <w:rPr>
                <w:rFonts w:ascii="Times New Roman" w:hAnsi="Times New Roman"/>
              </w:rPr>
            </w:pPr>
            <w:r w:rsidRPr="003317A5">
              <w:rPr>
                <w:rFonts w:ascii="Times New Roman" w:hAnsi="Times New Roman"/>
              </w:rPr>
              <w:t>5 lentelė</w:t>
            </w:r>
          </w:p>
        </w:tc>
      </w:tr>
      <w:tr w:rsidR="00A5350E" w:rsidRPr="003317A5" w:rsidTr="00034C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gridAfter w:val="7"/>
          <w:wBefore w:w="675" w:type="dxa"/>
          <w:wAfter w:w="5694" w:type="dxa"/>
          <w:trHeight w:val="315"/>
        </w:trPr>
        <w:tc>
          <w:tcPr>
            <w:tcW w:w="822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contextualSpacing/>
              <w:rPr>
                <w:rFonts w:ascii="Times New Roman" w:hAnsi="Times New Roman"/>
              </w:rPr>
            </w:pPr>
            <w:r w:rsidRPr="003317A5">
              <w:rPr>
                <w:rFonts w:ascii="Times New Roman" w:hAnsi="Times New Roman"/>
              </w:rPr>
              <w:t> </w:t>
            </w:r>
          </w:p>
        </w:tc>
        <w:tc>
          <w:tcPr>
            <w:tcW w:w="992" w:type="dxa"/>
            <w:gridSpan w:val="3"/>
            <w:tcBorders>
              <w:top w:val="single" w:sz="4" w:space="0" w:color="auto"/>
              <w:left w:val="nil"/>
              <w:bottom w:val="single" w:sz="4" w:space="0" w:color="auto"/>
              <w:right w:val="single" w:sz="4" w:space="0" w:color="auto"/>
            </w:tcBorders>
            <w:shd w:val="clear" w:color="auto" w:fill="auto"/>
            <w:noWrap/>
            <w:vAlign w:val="bottom"/>
            <w:hideMark/>
          </w:tcPr>
          <w:p w:rsidR="00A5350E" w:rsidRPr="003317A5" w:rsidRDefault="00A5350E">
            <w:pPr>
              <w:jc w:val="right"/>
              <w:rPr>
                <w:rFonts w:ascii="Times New Roman" w:hAnsi="Times New Roman"/>
                <w:b/>
                <w:bCs/>
                <w:u w:val="single"/>
              </w:rPr>
            </w:pPr>
            <w:r w:rsidRPr="003317A5">
              <w:rPr>
                <w:rFonts w:ascii="Times New Roman" w:hAnsi="Times New Roman"/>
                <w:b/>
                <w:bCs/>
                <w:u w:val="single"/>
              </w:rPr>
              <w:t>2014</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A5350E" w:rsidRPr="003317A5" w:rsidRDefault="00A5350E">
            <w:pPr>
              <w:jc w:val="right"/>
              <w:rPr>
                <w:rFonts w:ascii="Times New Roman" w:hAnsi="Times New Roman"/>
                <w:b/>
                <w:bCs/>
                <w:u w:val="single"/>
              </w:rPr>
            </w:pPr>
            <w:r w:rsidRPr="003317A5">
              <w:rPr>
                <w:rFonts w:ascii="Times New Roman" w:hAnsi="Times New Roman"/>
                <w:b/>
                <w:bCs/>
                <w:u w:val="single"/>
              </w:rPr>
              <w:t>2015</w:t>
            </w:r>
          </w:p>
        </w:tc>
        <w:tc>
          <w:tcPr>
            <w:tcW w:w="993" w:type="dxa"/>
            <w:gridSpan w:val="2"/>
            <w:tcBorders>
              <w:top w:val="single" w:sz="4" w:space="0" w:color="auto"/>
              <w:left w:val="nil"/>
              <w:bottom w:val="single" w:sz="4" w:space="0" w:color="auto"/>
              <w:right w:val="single" w:sz="4" w:space="0" w:color="auto"/>
            </w:tcBorders>
            <w:shd w:val="clear" w:color="auto" w:fill="auto"/>
            <w:noWrap/>
            <w:vAlign w:val="bottom"/>
            <w:hideMark/>
          </w:tcPr>
          <w:p w:rsidR="00A5350E" w:rsidRPr="003317A5" w:rsidRDefault="00A5350E">
            <w:pPr>
              <w:jc w:val="right"/>
              <w:rPr>
                <w:rFonts w:ascii="Times New Roman" w:hAnsi="Times New Roman"/>
                <w:b/>
                <w:bCs/>
                <w:u w:val="single"/>
              </w:rPr>
            </w:pPr>
            <w:r w:rsidRPr="003317A5">
              <w:rPr>
                <w:rFonts w:ascii="Times New Roman" w:hAnsi="Times New Roman"/>
                <w:b/>
                <w:bCs/>
                <w:u w:val="single"/>
              </w:rPr>
              <w:t>2016</w:t>
            </w:r>
          </w:p>
        </w:tc>
      </w:tr>
      <w:tr w:rsidR="00A5350E" w:rsidRPr="003317A5" w:rsidTr="00034C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gridAfter w:val="7"/>
          <w:wBefore w:w="675" w:type="dxa"/>
          <w:wAfter w:w="5694" w:type="dxa"/>
          <w:trHeight w:val="315"/>
        </w:trPr>
        <w:tc>
          <w:tcPr>
            <w:tcW w:w="8222" w:type="dxa"/>
            <w:gridSpan w:val="5"/>
            <w:tcBorders>
              <w:top w:val="nil"/>
              <w:left w:val="single" w:sz="4" w:space="0" w:color="auto"/>
              <w:bottom w:val="single" w:sz="4" w:space="0" w:color="auto"/>
              <w:right w:val="single" w:sz="4" w:space="0" w:color="auto"/>
            </w:tcBorders>
            <w:shd w:val="clear" w:color="auto" w:fill="auto"/>
            <w:noWrap/>
            <w:vAlign w:val="bottom"/>
            <w:hideMark/>
          </w:tcPr>
          <w:p w:rsidR="00A5350E" w:rsidRPr="003317A5" w:rsidRDefault="00A5350E" w:rsidP="003317A5">
            <w:pPr>
              <w:spacing w:after="0" w:afterAutospacing="0"/>
              <w:contextualSpacing/>
              <w:rPr>
                <w:rFonts w:ascii="Times New Roman" w:hAnsi="Times New Roman"/>
                <w:b/>
                <w:bCs/>
              </w:rPr>
            </w:pPr>
            <w:r w:rsidRPr="003317A5">
              <w:rPr>
                <w:rFonts w:ascii="Times New Roman" w:hAnsi="Times New Roman"/>
                <w:b/>
                <w:bCs/>
              </w:rPr>
              <w:t>SANTYKINAI PASTOVIOS SĄNAUDOS</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A5350E" w:rsidRPr="003317A5" w:rsidRDefault="00A5350E">
            <w:pPr>
              <w:rPr>
                <w:rFonts w:ascii="Times New Roman" w:hAnsi="Times New Roman"/>
              </w:rPr>
            </w:pPr>
            <w:r w:rsidRPr="003317A5">
              <w:rPr>
                <w:rFonts w:ascii="Times New Roman" w:hAnsi="Times New Roman"/>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A5350E" w:rsidRPr="003317A5" w:rsidRDefault="00A5350E">
            <w:pPr>
              <w:rPr>
                <w:rFonts w:ascii="Times New Roman" w:hAnsi="Times New Roman"/>
              </w:rPr>
            </w:pPr>
            <w:r w:rsidRPr="003317A5">
              <w:rPr>
                <w:rFonts w:ascii="Times New Roman" w:hAnsi="Times New Roman"/>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A5350E" w:rsidRPr="003317A5" w:rsidRDefault="00A5350E">
            <w:pPr>
              <w:rPr>
                <w:rFonts w:ascii="Times New Roman" w:hAnsi="Times New Roman"/>
              </w:rPr>
            </w:pPr>
            <w:r w:rsidRPr="003317A5">
              <w:rPr>
                <w:rFonts w:ascii="Times New Roman" w:hAnsi="Times New Roman"/>
              </w:rPr>
              <w:t> </w:t>
            </w:r>
          </w:p>
        </w:tc>
      </w:tr>
      <w:tr w:rsidR="00A5350E" w:rsidRPr="003317A5" w:rsidTr="00034C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gridAfter w:val="7"/>
          <w:wBefore w:w="675" w:type="dxa"/>
          <w:wAfter w:w="5694" w:type="dxa"/>
          <w:trHeight w:val="315"/>
        </w:trPr>
        <w:tc>
          <w:tcPr>
            <w:tcW w:w="8222" w:type="dxa"/>
            <w:gridSpan w:val="5"/>
            <w:tcBorders>
              <w:top w:val="nil"/>
              <w:left w:val="single" w:sz="4" w:space="0" w:color="auto"/>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contextualSpacing/>
              <w:rPr>
                <w:rFonts w:ascii="Times New Roman" w:hAnsi="Times New Roman"/>
              </w:rPr>
            </w:pPr>
            <w:r w:rsidRPr="003317A5">
              <w:rPr>
                <w:rFonts w:ascii="Times New Roman" w:hAnsi="Times New Roman"/>
              </w:rPr>
              <w:t>BENDRAS PROJEKTINIS PLOTAS 3934 kv. m</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A5350E" w:rsidRPr="003317A5" w:rsidRDefault="00A5350E">
            <w:pPr>
              <w:rPr>
                <w:rFonts w:ascii="Times New Roman" w:hAnsi="Times New Roman"/>
              </w:rPr>
            </w:pPr>
            <w:r w:rsidRPr="003317A5">
              <w:rPr>
                <w:rFonts w:ascii="Times New Roman" w:hAnsi="Times New Roman"/>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A5350E" w:rsidRPr="003317A5" w:rsidRDefault="00A5350E">
            <w:pPr>
              <w:rPr>
                <w:rFonts w:ascii="Times New Roman" w:hAnsi="Times New Roman"/>
              </w:rPr>
            </w:pPr>
            <w:r w:rsidRPr="003317A5">
              <w:rPr>
                <w:rFonts w:ascii="Times New Roman" w:hAnsi="Times New Roman"/>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A5350E" w:rsidRPr="003317A5" w:rsidRDefault="00A5350E">
            <w:pPr>
              <w:rPr>
                <w:rFonts w:ascii="Times New Roman" w:hAnsi="Times New Roman"/>
              </w:rPr>
            </w:pPr>
            <w:r w:rsidRPr="003317A5">
              <w:rPr>
                <w:rFonts w:ascii="Times New Roman" w:hAnsi="Times New Roman"/>
              </w:rPr>
              <w:t> </w:t>
            </w:r>
          </w:p>
        </w:tc>
      </w:tr>
      <w:tr w:rsidR="00A5350E" w:rsidRPr="003317A5" w:rsidTr="00034C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gridAfter w:val="7"/>
          <w:wBefore w:w="675" w:type="dxa"/>
          <w:wAfter w:w="5694" w:type="dxa"/>
          <w:trHeight w:val="315"/>
        </w:trPr>
        <w:tc>
          <w:tcPr>
            <w:tcW w:w="8222" w:type="dxa"/>
            <w:gridSpan w:val="5"/>
            <w:tcBorders>
              <w:top w:val="nil"/>
              <w:left w:val="single" w:sz="4" w:space="0" w:color="auto"/>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contextualSpacing/>
              <w:rPr>
                <w:rFonts w:ascii="Times New Roman" w:hAnsi="Times New Roman"/>
              </w:rPr>
            </w:pPr>
            <w:r w:rsidRPr="003317A5">
              <w:rPr>
                <w:rFonts w:ascii="Times New Roman" w:hAnsi="Times New Roman"/>
              </w:rPr>
              <w:t>NUOMUOTINO PLOTO 2439 kv. m</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A5350E" w:rsidRPr="003317A5" w:rsidRDefault="00A5350E">
            <w:pPr>
              <w:rPr>
                <w:rFonts w:ascii="Times New Roman" w:hAnsi="Times New Roman"/>
              </w:rPr>
            </w:pPr>
            <w:r w:rsidRPr="003317A5">
              <w:rPr>
                <w:rFonts w:ascii="Times New Roman" w:hAnsi="Times New Roman"/>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A5350E" w:rsidRPr="003317A5" w:rsidRDefault="00A5350E">
            <w:pPr>
              <w:rPr>
                <w:rFonts w:ascii="Times New Roman" w:hAnsi="Times New Roman"/>
              </w:rPr>
            </w:pPr>
            <w:r w:rsidRPr="003317A5">
              <w:rPr>
                <w:rFonts w:ascii="Times New Roman" w:hAnsi="Times New Roman"/>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A5350E" w:rsidRPr="003317A5" w:rsidRDefault="00A5350E">
            <w:pPr>
              <w:rPr>
                <w:rFonts w:ascii="Times New Roman" w:hAnsi="Times New Roman"/>
              </w:rPr>
            </w:pPr>
            <w:r w:rsidRPr="003317A5">
              <w:rPr>
                <w:rFonts w:ascii="Times New Roman" w:hAnsi="Times New Roman"/>
              </w:rPr>
              <w:t> </w:t>
            </w:r>
          </w:p>
        </w:tc>
      </w:tr>
      <w:tr w:rsidR="00A5350E" w:rsidRPr="003317A5" w:rsidTr="00034C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gridAfter w:val="7"/>
          <w:wBefore w:w="675" w:type="dxa"/>
          <w:wAfter w:w="5694" w:type="dxa"/>
          <w:trHeight w:val="215"/>
        </w:trPr>
        <w:tc>
          <w:tcPr>
            <w:tcW w:w="8222" w:type="dxa"/>
            <w:gridSpan w:val="5"/>
            <w:tcBorders>
              <w:top w:val="nil"/>
              <w:left w:val="single" w:sz="4" w:space="0" w:color="auto"/>
              <w:bottom w:val="single" w:sz="4" w:space="0" w:color="auto"/>
              <w:right w:val="single" w:sz="4" w:space="0" w:color="auto"/>
            </w:tcBorders>
            <w:shd w:val="clear" w:color="auto" w:fill="auto"/>
            <w:noWrap/>
            <w:vAlign w:val="bottom"/>
            <w:hideMark/>
          </w:tcPr>
          <w:p w:rsidR="00A5350E" w:rsidRPr="003317A5" w:rsidRDefault="00A5350E" w:rsidP="003317A5">
            <w:pPr>
              <w:spacing w:after="0" w:afterAutospacing="0"/>
              <w:contextualSpacing/>
              <w:rPr>
                <w:rFonts w:ascii="Times New Roman" w:hAnsi="Times New Roman"/>
              </w:rPr>
            </w:pPr>
            <w:r w:rsidRPr="003317A5">
              <w:rPr>
                <w:rFonts w:ascii="Times New Roman" w:hAnsi="Times New Roman"/>
              </w:rPr>
              <w:t>Šilumos energij</w:t>
            </w:r>
            <w:r w:rsidR="003317A5">
              <w:rPr>
                <w:rFonts w:ascii="Times New Roman" w:hAnsi="Times New Roman"/>
              </w:rPr>
              <w:t>a</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A5350E" w:rsidRPr="003317A5" w:rsidRDefault="00A5350E">
            <w:pPr>
              <w:jc w:val="right"/>
              <w:rPr>
                <w:rFonts w:ascii="Times New Roman" w:hAnsi="Times New Roman"/>
              </w:rPr>
            </w:pPr>
            <w:r w:rsidRPr="003317A5">
              <w:rPr>
                <w:rFonts w:ascii="Times New Roman" w:hAnsi="Times New Roman"/>
              </w:rPr>
              <w:t>189.564</w:t>
            </w:r>
          </w:p>
        </w:tc>
        <w:tc>
          <w:tcPr>
            <w:tcW w:w="992" w:type="dxa"/>
            <w:tcBorders>
              <w:top w:val="nil"/>
              <w:left w:val="nil"/>
              <w:bottom w:val="single" w:sz="4" w:space="0" w:color="auto"/>
              <w:right w:val="single" w:sz="4" w:space="0" w:color="auto"/>
            </w:tcBorders>
            <w:shd w:val="clear" w:color="auto" w:fill="auto"/>
            <w:noWrap/>
            <w:vAlign w:val="bottom"/>
            <w:hideMark/>
          </w:tcPr>
          <w:p w:rsidR="00A5350E" w:rsidRPr="003317A5" w:rsidRDefault="00A5350E">
            <w:pPr>
              <w:jc w:val="right"/>
              <w:rPr>
                <w:rFonts w:ascii="Times New Roman" w:hAnsi="Times New Roman"/>
              </w:rPr>
            </w:pPr>
            <w:r w:rsidRPr="003317A5">
              <w:rPr>
                <w:rFonts w:ascii="Times New Roman" w:hAnsi="Times New Roman"/>
              </w:rPr>
              <w:t>210.627</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A5350E" w:rsidRPr="003317A5" w:rsidRDefault="00A5350E">
            <w:pPr>
              <w:jc w:val="right"/>
              <w:rPr>
                <w:rFonts w:ascii="Times New Roman" w:hAnsi="Times New Roman"/>
              </w:rPr>
            </w:pPr>
            <w:r w:rsidRPr="003317A5">
              <w:rPr>
                <w:rFonts w:ascii="Times New Roman" w:hAnsi="Times New Roman"/>
              </w:rPr>
              <w:t>210.627</w:t>
            </w:r>
          </w:p>
        </w:tc>
      </w:tr>
      <w:tr w:rsidR="00A5350E" w:rsidRPr="003317A5" w:rsidTr="00034C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gridAfter w:val="7"/>
          <w:wBefore w:w="675" w:type="dxa"/>
          <w:wAfter w:w="5694" w:type="dxa"/>
          <w:trHeight w:val="315"/>
        </w:trPr>
        <w:tc>
          <w:tcPr>
            <w:tcW w:w="8222" w:type="dxa"/>
            <w:gridSpan w:val="5"/>
            <w:tcBorders>
              <w:top w:val="nil"/>
              <w:left w:val="single" w:sz="4" w:space="0" w:color="auto"/>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contextualSpacing/>
              <w:rPr>
                <w:rFonts w:ascii="Times New Roman" w:hAnsi="Times New Roman"/>
              </w:rPr>
            </w:pPr>
            <w:r w:rsidRPr="003317A5">
              <w:rPr>
                <w:rFonts w:ascii="Times New Roman" w:hAnsi="Times New Roman"/>
              </w:rPr>
              <w:t>Vanduo</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A5350E" w:rsidRPr="003317A5" w:rsidRDefault="00A5350E">
            <w:pPr>
              <w:jc w:val="right"/>
              <w:rPr>
                <w:rFonts w:ascii="Times New Roman" w:hAnsi="Times New Roman"/>
              </w:rPr>
            </w:pPr>
            <w:r w:rsidRPr="003317A5">
              <w:rPr>
                <w:rFonts w:ascii="Times New Roman" w:hAnsi="Times New Roman"/>
              </w:rPr>
              <w:t>21.330</w:t>
            </w:r>
          </w:p>
        </w:tc>
        <w:tc>
          <w:tcPr>
            <w:tcW w:w="992" w:type="dxa"/>
            <w:tcBorders>
              <w:top w:val="nil"/>
              <w:left w:val="nil"/>
              <w:bottom w:val="single" w:sz="4" w:space="0" w:color="auto"/>
              <w:right w:val="single" w:sz="4" w:space="0" w:color="auto"/>
            </w:tcBorders>
            <w:shd w:val="clear" w:color="000000" w:fill="FFFFFF"/>
            <w:noWrap/>
            <w:vAlign w:val="bottom"/>
            <w:hideMark/>
          </w:tcPr>
          <w:p w:rsidR="00A5350E" w:rsidRPr="003317A5" w:rsidRDefault="00A5350E">
            <w:pPr>
              <w:jc w:val="right"/>
              <w:rPr>
                <w:rFonts w:ascii="Times New Roman" w:hAnsi="Times New Roman"/>
              </w:rPr>
            </w:pPr>
            <w:r w:rsidRPr="003317A5">
              <w:rPr>
                <w:rFonts w:ascii="Times New Roman" w:hAnsi="Times New Roman"/>
              </w:rPr>
              <w:t>23.700</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A5350E" w:rsidRPr="003317A5" w:rsidRDefault="00A5350E">
            <w:pPr>
              <w:jc w:val="right"/>
              <w:rPr>
                <w:rFonts w:ascii="Times New Roman" w:hAnsi="Times New Roman"/>
              </w:rPr>
            </w:pPr>
            <w:r w:rsidRPr="003317A5">
              <w:rPr>
                <w:rFonts w:ascii="Times New Roman" w:hAnsi="Times New Roman"/>
              </w:rPr>
              <w:t>24.885</w:t>
            </w:r>
          </w:p>
        </w:tc>
      </w:tr>
      <w:tr w:rsidR="00A5350E" w:rsidRPr="003317A5" w:rsidTr="00034C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gridAfter w:val="7"/>
          <w:wBefore w:w="675" w:type="dxa"/>
          <w:wAfter w:w="5694" w:type="dxa"/>
          <w:trHeight w:val="315"/>
        </w:trPr>
        <w:tc>
          <w:tcPr>
            <w:tcW w:w="8222" w:type="dxa"/>
            <w:gridSpan w:val="5"/>
            <w:tcBorders>
              <w:top w:val="nil"/>
              <w:left w:val="single" w:sz="4" w:space="0" w:color="auto"/>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contextualSpacing/>
              <w:rPr>
                <w:rFonts w:ascii="Times New Roman" w:hAnsi="Times New Roman"/>
              </w:rPr>
            </w:pPr>
            <w:r w:rsidRPr="003317A5">
              <w:rPr>
                <w:rFonts w:ascii="Times New Roman" w:hAnsi="Times New Roman"/>
              </w:rPr>
              <w:t xml:space="preserve">Elektros energija </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A5350E" w:rsidRPr="003317A5" w:rsidRDefault="00A5350E">
            <w:pPr>
              <w:jc w:val="right"/>
              <w:rPr>
                <w:rFonts w:ascii="Times New Roman" w:hAnsi="Times New Roman"/>
              </w:rPr>
            </w:pPr>
            <w:r w:rsidRPr="003317A5">
              <w:rPr>
                <w:rFonts w:ascii="Times New Roman" w:hAnsi="Times New Roman"/>
              </w:rPr>
              <w:t>67.745</w:t>
            </w:r>
          </w:p>
        </w:tc>
        <w:tc>
          <w:tcPr>
            <w:tcW w:w="992" w:type="dxa"/>
            <w:tcBorders>
              <w:top w:val="nil"/>
              <w:left w:val="nil"/>
              <w:bottom w:val="single" w:sz="4" w:space="0" w:color="auto"/>
              <w:right w:val="single" w:sz="4" w:space="0" w:color="auto"/>
            </w:tcBorders>
            <w:shd w:val="clear" w:color="000000" w:fill="FFFFFF"/>
            <w:noWrap/>
            <w:vAlign w:val="bottom"/>
            <w:hideMark/>
          </w:tcPr>
          <w:p w:rsidR="00A5350E" w:rsidRPr="003317A5" w:rsidRDefault="00A5350E">
            <w:pPr>
              <w:jc w:val="right"/>
              <w:rPr>
                <w:rFonts w:ascii="Times New Roman" w:hAnsi="Times New Roman"/>
              </w:rPr>
            </w:pPr>
            <w:r w:rsidRPr="003317A5">
              <w:rPr>
                <w:rFonts w:ascii="Times New Roman" w:hAnsi="Times New Roman"/>
              </w:rPr>
              <w:t>84.682</w:t>
            </w:r>
          </w:p>
        </w:tc>
        <w:tc>
          <w:tcPr>
            <w:tcW w:w="993" w:type="dxa"/>
            <w:gridSpan w:val="2"/>
            <w:tcBorders>
              <w:top w:val="nil"/>
              <w:left w:val="nil"/>
              <w:bottom w:val="single" w:sz="4" w:space="0" w:color="auto"/>
              <w:right w:val="single" w:sz="4" w:space="0" w:color="auto"/>
            </w:tcBorders>
            <w:shd w:val="clear" w:color="000000" w:fill="FFFFFF"/>
            <w:noWrap/>
            <w:vAlign w:val="bottom"/>
            <w:hideMark/>
          </w:tcPr>
          <w:p w:rsidR="00A5350E" w:rsidRPr="003317A5" w:rsidRDefault="00A5350E">
            <w:pPr>
              <w:jc w:val="right"/>
              <w:rPr>
                <w:rFonts w:ascii="Times New Roman" w:hAnsi="Times New Roman"/>
              </w:rPr>
            </w:pPr>
            <w:r w:rsidRPr="003317A5">
              <w:rPr>
                <w:rFonts w:ascii="Times New Roman" w:hAnsi="Times New Roman"/>
              </w:rPr>
              <w:t>84.682</w:t>
            </w:r>
          </w:p>
        </w:tc>
      </w:tr>
      <w:tr w:rsidR="00A5350E" w:rsidRPr="003317A5" w:rsidTr="00034C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gridAfter w:val="7"/>
          <w:wBefore w:w="675" w:type="dxa"/>
          <w:wAfter w:w="5694" w:type="dxa"/>
          <w:trHeight w:val="315"/>
        </w:trPr>
        <w:tc>
          <w:tcPr>
            <w:tcW w:w="8222" w:type="dxa"/>
            <w:gridSpan w:val="5"/>
            <w:tcBorders>
              <w:top w:val="nil"/>
              <w:left w:val="single" w:sz="4" w:space="0" w:color="auto"/>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contextualSpacing/>
              <w:rPr>
                <w:rFonts w:ascii="Times New Roman" w:hAnsi="Times New Roman"/>
              </w:rPr>
            </w:pPr>
            <w:r w:rsidRPr="003317A5">
              <w:rPr>
                <w:rFonts w:ascii="Times New Roman" w:hAnsi="Times New Roman"/>
              </w:rPr>
              <w:t xml:space="preserve">Patalpų ir teritorijos valymas </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A5350E" w:rsidRPr="003317A5" w:rsidRDefault="00A5350E">
            <w:pPr>
              <w:jc w:val="right"/>
              <w:rPr>
                <w:rFonts w:ascii="Times New Roman" w:hAnsi="Times New Roman"/>
              </w:rPr>
            </w:pPr>
            <w:r w:rsidRPr="003317A5">
              <w:rPr>
                <w:rFonts w:ascii="Times New Roman" w:hAnsi="Times New Roman"/>
              </w:rPr>
              <w:t>50.000</w:t>
            </w:r>
          </w:p>
        </w:tc>
        <w:tc>
          <w:tcPr>
            <w:tcW w:w="992" w:type="dxa"/>
            <w:tcBorders>
              <w:top w:val="nil"/>
              <w:left w:val="nil"/>
              <w:bottom w:val="single" w:sz="4" w:space="0" w:color="auto"/>
              <w:right w:val="single" w:sz="4" w:space="0" w:color="auto"/>
            </w:tcBorders>
            <w:shd w:val="clear" w:color="000000" w:fill="FFFFFF"/>
            <w:noWrap/>
            <w:vAlign w:val="bottom"/>
            <w:hideMark/>
          </w:tcPr>
          <w:p w:rsidR="00A5350E" w:rsidRPr="003317A5" w:rsidRDefault="00A5350E">
            <w:pPr>
              <w:jc w:val="right"/>
              <w:rPr>
                <w:rFonts w:ascii="Times New Roman" w:hAnsi="Times New Roman"/>
              </w:rPr>
            </w:pPr>
            <w:r w:rsidRPr="003317A5">
              <w:rPr>
                <w:rFonts w:ascii="Times New Roman" w:hAnsi="Times New Roman"/>
              </w:rPr>
              <w:t>55.000</w:t>
            </w:r>
          </w:p>
        </w:tc>
        <w:tc>
          <w:tcPr>
            <w:tcW w:w="993" w:type="dxa"/>
            <w:gridSpan w:val="2"/>
            <w:tcBorders>
              <w:top w:val="nil"/>
              <w:left w:val="nil"/>
              <w:bottom w:val="single" w:sz="4" w:space="0" w:color="auto"/>
              <w:right w:val="single" w:sz="4" w:space="0" w:color="auto"/>
            </w:tcBorders>
            <w:shd w:val="clear" w:color="000000" w:fill="FFFFFF"/>
            <w:noWrap/>
            <w:vAlign w:val="bottom"/>
            <w:hideMark/>
          </w:tcPr>
          <w:p w:rsidR="00A5350E" w:rsidRPr="003317A5" w:rsidRDefault="00A5350E">
            <w:pPr>
              <w:jc w:val="right"/>
              <w:rPr>
                <w:rFonts w:ascii="Times New Roman" w:hAnsi="Times New Roman"/>
              </w:rPr>
            </w:pPr>
            <w:r w:rsidRPr="003317A5">
              <w:rPr>
                <w:rFonts w:ascii="Times New Roman" w:hAnsi="Times New Roman"/>
              </w:rPr>
              <w:t>60.000</w:t>
            </w:r>
          </w:p>
        </w:tc>
      </w:tr>
      <w:tr w:rsidR="00A5350E" w:rsidRPr="003317A5" w:rsidTr="00034C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gridAfter w:val="7"/>
          <w:wBefore w:w="675" w:type="dxa"/>
          <w:wAfter w:w="5694" w:type="dxa"/>
          <w:trHeight w:val="315"/>
        </w:trPr>
        <w:tc>
          <w:tcPr>
            <w:tcW w:w="8222" w:type="dxa"/>
            <w:gridSpan w:val="5"/>
            <w:tcBorders>
              <w:top w:val="nil"/>
              <w:left w:val="single" w:sz="4" w:space="0" w:color="auto"/>
              <w:bottom w:val="single" w:sz="4" w:space="0" w:color="auto"/>
              <w:right w:val="single" w:sz="4" w:space="0" w:color="auto"/>
            </w:tcBorders>
            <w:shd w:val="clear" w:color="000000" w:fill="FFFFFF"/>
            <w:noWrap/>
            <w:vAlign w:val="bottom"/>
            <w:hideMark/>
          </w:tcPr>
          <w:p w:rsidR="00A5350E" w:rsidRPr="003317A5" w:rsidRDefault="003317A5" w:rsidP="00A5350E">
            <w:pPr>
              <w:spacing w:after="0" w:afterAutospacing="0"/>
              <w:contextualSpacing/>
              <w:rPr>
                <w:rFonts w:ascii="Times New Roman" w:hAnsi="Times New Roman"/>
              </w:rPr>
            </w:pPr>
            <w:r>
              <w:rPr>
                <w:rFonts w:ascii="Times New Roman" w:hAnsi="Times New Roman"/>
              </w:rPr>
              <w:t>Š</w:t>
            </w:r>
            <w:r w:rsidR="00A5350E" w:rsidRPr="003317A5">
              <w:rPr>
                <w:rFonts w:ascii="Times New Roman" w:hAnsi="Times New Roman"/>
              </w:rPr>
              <w:t>iukšlių išvežimas</w:t>
            </w:r>
          </w:p>
        </w:tc>
        <w:tc>
          <w:tcPr>
            <w:tcW w:w="992" w:type="dxa"/>
            <w:gridSpan w:val="3"/>
            <w:tcBorders>
              <w:top w:val="nil"/>
              <w:left w:val="nil"/>
              <w:bottom w:val="single" w:sz="4" w:space="0" w:color="auto"/>
              <w:right w:val="single" w:sz="4" w:space="0" w:color="auto"/>
            </w:tcBorders>
            <w:shd w:val="clear" w:color="000000" w:fill="FFFFFF"/>
            <w:noWrap/>
            <w:vAlign w:val="bottom"/>
            <w:hideMark/>
          </w:tcPr>
          <w:p w:rsidR="00A5350E" w:rsidRPr="003317A5" w:rsidRDefault="00A5350E">
            <w:pPr>
              <w:jc w:val="right"/>
              <w:rPr>
                <w:rFonts w:ascii="Times New Roman" w:hAnsi="Times New Roman"/>
              </w:rPr>
            </w:pPr>
            <w:r w:rsidRPr="003317A5">
              <w:rPr>
                <w:rFonts w:ascii="Times New Roman" w:hAnsi="Times New Roman"/>
              </w:rPr>
              <w:t>2.400</w:t>
            </w:r>
          </w:p>
        </w:tc>
        <w:tc>
          <w:tcPr>
            <w:tcW w:w="992" w:type="dxa"/>
            <w:tcBorders>
              <w:top w:val="nil"/>
              <w:left w:val="nil"/>
              <w:bottom w:val="single" w:sz="4" w:space="0" w:color="auto"/>
              <w:right w:val="single" w:sz="4" w:space="0" w:color="auto"/>
            </w:tcBorders>
            <w:shd w:val="clear" w:color="000000" w:fill="FFFFFF"/>
            <w:noWrap/>
            <w:vAlign w:val="bottom"/>
            <w:hideMark/>
          </w:tcPr>
          <w:p w:rsidR="00A5350E" w:rsidRPr="003317A5" w:rsidRDefault="00A5350E">
            <w:pPr>
              <w:jc w:val="right"/>
              <w:rPr>
                <w:rFonts w:ascii="Times New Roman" w:hAnsi="Times New Roman"/>
              </w:rPr>
            </w:pPr>
            <w:r w:rsidRPr="003317A5">
              <w:rPr>
                <w:rFonts w:ascii="Times New Roman" w:hAnsi="Times New Roman"/>
              </w:rPr>
              <w:t>3.700</w:t>
            </w:r>
          </w:p>
        </w:tc>
        <w:tc>
          <w:tcPr>
            <w:tcW w:w="993" w:type="dxa"/>
            <w:gridSpan w:val="2"/>
            <w:tcBorders>
              <w:top w:val="nil"/>
              <w:left w:val="nil"/>
              <w:bottom w:val="single" w:sz="4" w:space="0" w:color="auto"/>
              <w:right w:val="single" w:sz="4" w:space="0" w:color="auto"/>
            </w:tcBorders>
            <w:shd w:val="clear" w:color="000000" w:fill="FFFFFF"/>
            <w:noWrap/>
            <w:vAlign w:val="bottom"/>
            <w:hideMark/>
          </w:tcPr>
          <w:p w:rsidR="00A5350E" w:rsidRPr="003317A5" w:rsidRDefault="00A5350E">
            <w:pPr>
              <w:jc w:val="right"/>
              <w:rPr>
                <w:rFonts w:ascii="Times New Roman" w:hAnsi="Times New Roman"/>
              </w:rPr>
            </w:pPr>
            <w:r w:rsidRPr="003317A5">
              <w:rPr>
                <w:rFonts w:ascii="Times New Roman" w:hAnsi="Times New Roman"/>
              </w:rPr>
              <w:t>3.700</w:t>
            </w:r>
          </w:p>
        </w:tc>
      </w:tr>
      <w:tr w:rsidR="00A5350E" w:rsidRPr="003317A5" w:rsidTr="00034C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gridAfter w:val="7"/>
          <w:wBefore w:w="675" w:type="dxa"/>
          <w:wAfter w:w="5694" w:type="dxa"/>
          <w:trHeight w:val="315"/>
        </w:trPr>
        <w:tc>
          <w:tcPr>
            <w:tcW w:w="8222" w:type="dxa"/>
            <w:gridSpan w:val="5"/>
            <w:tcBorders>
              <w:top w:val="nil"/>
              <w:left w:val="single" w:sz="4" w:space="0" w:color="auto"/>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contextualSpacing/>
              <w:rPr>
                <w:rFonts w:ascii="Times New Roman" w:hAnsi="Times New Roman"/>
              </w:rPr>
            </w:pPr>
            <w:proofErr w:type="spellStart"/>
            <w:r w:rsidRPr="003317A5">
              <w:rPr>
                <w:rFonts w:ascii="Times New Roman" w:hAnsi="Times New Roman"/>
              </w:rPr>
              <w:t>Teo</w:t>
            </w:r>
            <w:proofErr w:type="spellEnd"/>
            <w:r w:rsidRPr="003317A5">
              <w:rPr>
                <w:rFonts w:ascii="Times New Roman" w:hAnsi="Times New Roman"/>
              </w:rPr>
              <w:t xml:space="preserve"> šviesolaidis  ir bevielis internetas</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A5350E" w:rsidRPr="003317A5" w:rsidRDefault="00A5350E">
            <w:pPr>
              <w:jc w:val="right"/>
              <w:rPr>
                <w:rFonts w:ascii="Times New Roman" w:hAnsi="Times New Roman"/>
              </w:rPr>
            </w:pPr>
            <w:r w:rsidRPr="003317A5">
              <w:rPr>
                <w:rFonts w:ascii="Times New Roman" w:hAnsi="Times New Roman"/>
              </w:rPr>
              <w:t>10.000</w:t>
            </w:r>
          </w:p>
        </w:tc>
        <w:tc>
          <w:tcPr>
            <w:tcW w:w="992" w:type="dxa"/>
            <w:tcBorders>
              <w:top w:val="nil"/>
              <w:left w:val="nil"/>
              <w:bottom w:val="single" w:sz="4" w:space="0" w:color="auto"/>
              <w:right w:val="single" w:sz="4" w:space="0" w:color="auto"/>
            </w:tcBorders>
            <w:shd w:val="clear" w:color="000000" w:fill="FFFFFF"/>
            <w:noWrap/>
            <w:vAlign w:val="bottom"/>
            <w:hideMark/>
          </w:tcPr>
          <w:p w:rsidR="00A5350E" w:rsidRPr="003317A5" w:rsidRDefault="00A5350E">
            <w:pPr>
              <w:jc w:val="right"/>
              <w:rPr>
                <w:rFonts w:ascii="Times New Roman" w:hAnsi="Times New Roman"/>
              </w:rPr>
            </w:pPr>
            <w:r w:rsidRPr="003317A5">
              <w:rPr>
                <w:rFonts w:ascii="Times New Roman" w:hAnsi="Times New Roman"/>
              </w:rPr>
              <w:t>11.000</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A5350E" w:rsidRPr="003317A5" w:rsidRDefault="00A5350E">
            <w:pPr>
              <w:jc w:val="right"/>
              <w:rPr>
                <w:rFonts w:ascii="Times New Roman" w:hAnsi="Times New Roman"/>
              </w:rPr>
            </w:pPr>
            <w:r w:rsidRPr="003317A5">
              <w:rPr>
                <w:rFonts w:ascii="Times New Roman" w:hAnsi="Times New Roman"/>
              </w:rPr>
              <w:t>11.000</w:t>
            </w:r>
          </w:p>
        </w:tc>
      </w:tr>
      <w:tr w:rsidR="00A5350E" w:rsidRPr="003317A5" w:rsidTr="00034C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gridAfter w:val="7"/>
          <w:wBefore w:w="675" w:type="dxa"/>
          <w:wAfter w:w="5694" w:type="dxa"/>
          <w:trHeight w:val="315"/>
        </w:trPr>
        <w:tc>
          <w:tcPr>
            <w:tcW w:w="8222" w:type="dxa"/>
            <w:gridSpan w:val="5"/>
            <w:tcBorders>
              <w:top w:val="nil"/>
              <w:left w:val="single" w:sz="4" w:space="0" w:color="auto"/>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contextualSpacing/>
              <w:rPr>
                <w:rFonts w:ascii="Times New Roman" w:hAnsi="Times New Roman"/>
              </w:rPr>
            </w:pPr>
            <w:r w:rsidRPr="003317A5">
              <w:rPr>
                <w:rFonts w:ascii="Times New Roman" w:hAnsi="Times New Roman"/>
              </w:rPr>
              <w:t>Objekto apsaugos paslaugos (be techninio aptarnavimo)</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A5350E" w:rsidRPr="003317A5" w:rsidRDefault="00A5350E">
            <w:pPr>
              <w:jc w:val="right"/>
              <w:rPr>
                <w:rFonts w:ascii="Times New Roman" w:hAnsi="Times New Roman"/>
              </w:rPr>
            </w:pPr>
            <w:r w:rsidRPr="003317A5">
              <w:rPr>
                <w:rFonts w:ascii="Times New Roman" w:hAnsi="Times New Roman"/>
              </w:rPr>
              <w:t>7.000</w:t>
            </w:r>
          </w:p>
        </w:tc>
        <w:tc>
          <w:tcPr>
            <w:tcW w:w="992" w:type="dxa"/>
            <w:tcBorders>
              <w:top w:val="nil"/>
              <w:left w:val="nil"/>
              <w:bottom w:val="single" w:sz="4" w:space="0" w:color="auto"/>
              <w:right w:val="single" w:sz="4" w:space="0" w:color="auto"/>
            </w:tcBorders>
            <w:shd w:val="clear" w:color="000000" w:fill="FFFFFF"/>
            <w:noWrap/>
            <w:vAlign w:val="bottom"/>
            <w:hideMark/>
          </w:tcPr>
          <w:p w:rsidR="00A5350E" w:rsidRPr="003317A5" w:rsidRDefault="00A5350E">
            <w:pPr>
              <w:jc w:val="right"/>
              <w:rPr>
                <w:rFonts w:ascii="Times New Roman" w:hAnsi="Times New Roman"/>
              </w:rPr>
            </w:pPr>
            <w:r w:rsidRPr="003317A5">
              <w:rPr>
                <w:rFonts w:ascii="Times New Roman" w:hAnsi="Times New Roman"/>
              </w:rPr>
              <w:t>7.000</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A5350E" w:rsidRPr="003317A5" w:rsidRDefault="00A5350E">
            <w:pPr>
              <w:jc w:val="right"/>
              <w:rPr>
                <w:rFonts w:ascii="Times New Roman" w:hAnsi="Times New Roman"/>
              </w:rPr>
            </w:pPr>
            <w:r w:rsidRPr="003317A5">
              <w:rPr>
                <w:rFonts w:ascii="Times New Roman" w:hAnsi="Times New Roman"/>
              </w:rPr>
              <w:t>7.000</w:t>
            </w:r>
          </w:p>
        </w:tc>
      </w:tr>
      <w:tr w:rsidR="00A5350E" w:rsidRPr="003317A5" w:rsidTr="00034C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gridAfter w:val="7"/>
          <w:wBefore w:w="675" w:type="dxa"/>
          <w:wAfter w:w="5694" w:type="dxa"/>
          <w:trHeight w:val="315"/>
        </w:trPr>
        <w:tc>
          <w:tcPr>
            <w:tcW w:w="8222" w:type="dxa"/>
            <w:gridSpan w:val="5"/>
            <w:tcBorders>
              <w:top w:val="nil"/>
              <w:left w:val="single" w:sz="4" w:space="0" w:color="auto"/>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contextualSpacing/>
              <w:rPr>
                <w:rFonts w:ascii="Times New Roman" w:hAnsi="Times New Roman"/>
              </w:rPr>
            </w:pPr>
            <w:r w:rsidRPr="003317A5">
              <w:rPr>
                <w:rFonts w:ascii="Times New Roman" w:hAnsi="Times New Roman"/>
              </w:rPr>
              <w:t>Pastatų ir turto draudimas  (privalomas draudimas ES projektams)</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A5350E" w:rsidRPr="003317A5" w:rsidRDefault="00A5350E">
            <w:pPr>
              <w:jc w:val="right"/>
              <w:rPr>
                <w:rFonts w:ascii="Times New Roman" w:hAnsi="Times New Roman"/>
              </w:rPr>
            </w:pPr>
            <w:r w:rsidRPr="003317A5">
              <w:rPr>
                <w:rFonts w:ascii="Times New Roman" w:hAnsi="Times New Roman"/>
              </w:rPr>
              <w:t>10.000</w:t>
            </w:r>
          </w:p>
        </w:tc>
        <w:tc>
          <w:tcPr>
            <w:tcW w:w="992" w:type="dxa"/>
            <w:tcBorders>
              <w:top w:val="nil"/>
              <w:left w:val="nil"/>
              <w:bottom w:val="single" w:sz="4" w:space="0" w:color="auto"/>
              <w:right w:val="single" w:sz="4" w:space="0" w:color="auto"/>
            </w:tcBorders>
            <w:shd w:val="clear" w:color="000000" w:fill="FFFFFF"/>
            <w:noWrap/>
            <w:vAlign w:val="bottom"/>
            <w:hideMark/>
          </w:tcPr>
          <w:p w:rsidR="00A5350E" w:rsidRPr="003317A5" w:rsidRDefault="00A5350E">
            <w:pPr>
              <w:jc w:val="right"/>
              <w:rPr>
                <w:rFonts w:ascii="Times New Roman" w:hAnsi="Times New Roman"/>
              </w:rPr>
            </w:pPr>
            <w:r w:rsidRPr="003317A5">
              <w:rPr>
                <w:rFonts w:ascii="Times New Roman" w:hAnsi="Times New Roman"/>
              </w:rPr>
              <w:t>9.000</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A5350E" w:rsidRPr="003317A5" w:rsidRDefault="00A5350E">
            <w:pPr>
              <w:jc w:val="right"/>
              <w:rPr>
                <w:rFonts w:ascii="Times New Roman" w:hAnsi="Times New Roman"/>
              </w:rPr>
            </w:pPr>
            <w:r w:rsidRPr="003317A5">
              <w:rPr>
                <w:rFonts w:ascii="Times New Roman" w:hAnsi="Times New Roman"/>
              </w:rPr>
              <w:t>8.000</w:t>
            </w:r>
          </w:p>
        </w:tc>
      </w:tr>
      <w:tr w:rsidR="00A5350E" w:rsidRPr="003317A5" w:rsidTr="00034C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gridAfter w:val="7"/>
          <w:wBefore w:w="675" w:type="dxa"/>
          <w:wAfter w:w="5694" w:type="dxa"/>
          <w:trHeight w:val="315"/>
        </w:trPr>
        <w:tc>
          <w:tcPr>
            <w:tcW w:w="8222" w:type="dxa"/>
            <w:gridSpan w:val="5"/>
            <w:tcBorders>
              <w:top w:val="nil"/>
              <w:left w:val="single" w:sz="4" w:space="0" w:color="auto"/>
              <w:bottom w:val="single" w:sz="4" w:space="0" w:color="auto"/>
              <w:right w:val="single" w:sz="4" w:space="0" w:color="auto"/>
            </w:tcBorders>
            <w:shd w:val="clear" w:color="auto" w:fill="auto"/>
            <w:noWrap/>
            <w:vAlign w:val="bottom"/>
            <w:hideMark/>
          </w:tcPr>
          <w:p w:rsidR="00A5350E" w:rsidRPr="003317A5" w:rsidRDefault="00A5350E" w:rsidP="003317A5">
            <w:pPr>
              <w:spacing w:after="0" w:afterAutospacing="0"/>
              <w:contextualSpacing/>
              <w:rPr>
                <w:rFonts w:ascii="Times New Roman" w:hAnsi="Times New Roman"/>
              </w:rPr>
            </w:pPr>
            <w:r w:rsidRPr="003317A5">
              <w:rPr>
                <w:rFonts w:ascii="Times New Roman" w:hAnsi="Times New Roman"/>
              </w:rPr>
              <w:t>Inžinerinių sistemų priežiūra, remontas (šildymas, vėdinimas, liftas, santechnika ir pan.)</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A5350E" w:rsidRPr="003317A5" w:rsidRDefault="00A5350E">
            <w:pPr>
              <w:jc w:val="right"/>
              <w:rPr>
                <w:rFonts w:ascii="Times New Roman" w:hAnsi="Times New Roman"/>
              </w:rPr>
            </w:pPr>
            <w:r w:rsidRPr="003317A5">
              <w:rPr>
                <w:rFonts w:ascii="Times New Roman" w:hAnsi="Times New Roman"/>
              </w:rPr>
              <w:t>17.000</w:t>
            </w:r>
          </w:p>
        </w:tc>
        <w:tc>
          <w:tcPr>
            <w:tcW w:w="992" w:type="dxa"/>
            <w:tcBorders>
              <w:top w:val="nil"/>
              <w:left w:val="nil"/>
              <w:bottom w:val="single" w:sz="4" w:space="0" w:color="auto"/>
              <w:right w:val="single" w:sz="4" w:space="0" w:color="auto"/>
            </w:tcBorders>
            <w:shd w:val="clear" w:color="auto" w:fill="auto"/>
            <w:noWrap/>
            <w:vAlign w:val="bottom"/>
            <w:hideMark/>
          </w:tcPr>
          <w:p w:rsidR="00A5350E" w:rsidRPr="003317A5" w:rsidRDefault="00A5350E">
            <w:pPr>
              <w:jc w:val="right"/>
              <w:rPr>
                <w:rFonts w:ascii="Times New Roman" w:hAnsi="Times New Roman"/>
              </w:rPr>
            </w:pPr>
            <w:r w:rsidRPr="003317A5">
              <w:rPr>
                <w:rFonts w:ascii="Times New Roman" w:hAnsi="Times New Roman"/>
              </w:rPr>
              <w:t>17.000</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A5350E" w:rsidRPr="003317A5" w:rsidRDefault="00A5350E">
            <w:pPr>
              <w:jc w:val="right"/>
              <w:rPr>
                <w:rFonts w:ascii="Times New Roman" w:hAnsi="Times New Roman"/>
              </w:rPr>
            </w:pPr>
            <w:r w:rsidRPr="003317A5">
              <w:rPr>
                <w:rFonts w:ascii="Times New Roman" w:hAnsi="Times New Roman"/>
              </w:rPr>
              <w:t>17.000</w:t>
            </w:r>
          </w:p>
        </w:tc>
      </w:tr>
      <w:tr w:rsidR="00A5350E" w:rsidRPr="003317A5" w:rsidTr="00034C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gridAfter w:val="7"/>
          <w:wBefore w:w="675" w:type="dxa"/>
          <w:wAfter w:w="5694" w:type="dxa"/>
          <w:trHeight w:val="315"/>
        </w:trPr>
        <w:tc>
          <w:tcPr>
            <w:tcW w:w="8222" w:type="dxa"/>
            <w:gridSpan w:val="5"/>
            <w:tcBorders>
              <w:top w:val="nil"/>
              <w:left w:val="single" w:sz="4" w:space="0" w:color="auto"/>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contextualSpacing/>
              <w:rPr>
                <w:rFonts w:ascii="Times New Roman" w:hAnsi="Times New Roman"/>
              </w:rPr>
            </w:pPr>
            <w:r w:rsidRPr="003317A5">
              <w:rPr>
                <w:rFonts w:ascii="Times New Roman" w:hAnsi="Times New Roman"/>
              </w:rPr>
              <w:t>Bendras projekto ir veiklos administravimas</w:t>
            </w:r>
            <w:r w:rsidR="00034C41">
              <w:rPr>
                <w:rFonts w:ascii="Times New Roman" w:hAnsi="Times New Roman"/>
              </w:rPr>
              <w:t xml:space="preserve"> (pardavimo kaina)</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A5350E" w:rsidRPr="003317A5" w:rsidRDefault="00A5350E">
            <w:pPr>
              <w:jc w:val="right"/>
              <w:rPr>
                <w:rFonts w:ascii="Times New Roman" w:hAnsi="Times New Roman"/>
              </w:rPr>
            </w:pPr>
            <w:r w:rsidRPr="003317A5">
              <w:rPr>
                <w:rFonts w:ascii="Times New Roman" w:hAnsi="Times New Roman"/>
              </w:rPr>
              <w:t>29.218</w:t>
            </w:r>
          </w:p>
        </w:tc>
        <w:tc>
          <w:tcPr>
            <w:tcW w:w="992" w:type="dxa"/>
            <w:tcBorders>
              <w:top w:val="nil"/>
              <w:left w:val="nil"/>
              <w:bottom w:val="single" w:sz="4" w:space="0" w:color="auto"/>
              <w:right w:val="single" w:sz="4" w:space="0" w:color="auto"/>
            </w:tcBorders>
            <w:shd w:val="clear" w:color="auto" w:fill="auto"/>
            <w:noWrap/>
            <w:vAlign w:val="bottom"/>
            <w:hideMark/>
          </w:tcPr>
          <w:p w:rsidR="00A5350E" w:rsidRPr="003317A5" w:rsidRDefault="00A5350E">
            <w:pPr>
              <w:jc w:val="right"/>
              <w:rPr>
                <w:rFonts w:ascii="Times New Roman" w:hAnsi="Times New Roman"/>
              </w:rPr>
            </w:pPr>
            <w:r w:rsidRPr="003317A5">
              <w:rPr>
                <w:rFonts w:ascii="Times New Roman" w:hAnsi="Times New Roman"/>
              </w:rPr>
              <w:t>29.218</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A5350E" w:rsidRPr="003317A5" w:rsidRDefault="00A5350E">
            <w:pPr>
              <w:jc w:val="right"/>
              <w:rPr>
                <w:rFonts w:ascii="Times New Roman" w:hAnsi="Times New Roman"/>
              </w:rPr>
            </w:pPr>
            <w:r w:rsidRPr="003317A5">
              <w:rPr>
                <w:rFonts w:ascii="Times New Roman" w:hAnsi="Times New Roman"/>
              </w:rPr>
              <w:t>29.218</w:t>
            </w:r>
          </w:p>
        </w:tc>
      </w:tr>
      <w:tr w:rsidR="00A5350E" w:rsidRPr="003317A5" w:rsidTr="00034C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gridAfter w:val="7"/>
          <w:wBefore w:w="675" w:type="dxa"/>
          <w:wAfter w:w="5694" w:type="dxa"/>
          <w:trHeight w:val="315"/>
        </w:trPr>
        <w:tc>
          <w:tcPr>
            <w:tcW w:w="8222" w:type="dxa"/>
            <w:gridSpan w:val="5"/>
            <w:tcBorders>
              <w:top w:val="nil"/>
              <w:left w:val="single" w:sz="4" w:space="0" w:color="auto"/>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contextualSpacing/>
              <w:rPr>
                <w:rFonts w:ascii="Times New Roman" w:hAnsi="Times New Roman"/>
              </w:rPr>
            </w:pPr>
            <w:proofErr w:type="spellStart"/>
            <w:r w:rsidRPr="003317A5">
              <w:rPr>
                <w:rFonts w:ascii="Times New Roman" w:hAnsi="Times New Roman"/>
              </w:rPr>
              <w:t>Verslumo</w:t>
            </w:r>
            <w:proofErr w:type="spellEnd"/>
            <w:r w:rsidRPr="003317A5">
              <w:rPr>
                <w:rFonts w:ascii="Times New Roman" w:hAnsi="Times New Roman"/>
              </w:rPr>
              <w:t xml:space="preserve"> paslaugos</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A5350E" w:rsidRPr="003317A5" w:rsidRDefault="00A5350E">
            <w:pPr>
              <w:jc w:val="right"/>
              <w:rPr>
                <w:rFonts w:ascii="Times New Roman" w:hAnsi="Times New Roman"/>
              </w:rPr>
            </w:pPr>
            <w:r w:rsidRPr="003317A5">
              <w:rPr>
                <w:rFonts w:ascii="Times New Roman" w:hAnsi="Times New Roman"/>
              </w:rPr>
              <w:t>9.739</w:t>
            </w:r>
          </w:p>
        </w:tc>
        <w:tc>
          <w:tcPr>
            <w:tcW w:w="992" w:type="dxa"/>
            <w:tcBorders>
              <w:top w:val="nil"/>
              <w:left w:val="nil"/>
              <w:bottom w:val="single" w:sz="4" w:space="0" w:color="auto"/>
              <w:right w:val="single" w:sz="4" w:space="0" w:color="auto"/>
            </w:tcBorders>
            <w:shd w:val="clear" w:color="auto" w:fill="auto"/>
            <w:noWrap/>
            <w:vAlign w:val="bottom"/>
            <w:hideMark/>
          </w:tcPr>
          <w:p w:rsidR="00A5350E" w:rsidRPr="003317A5" w:rsidRDefault="00A5350E">
            <w:pPr>
              <w:jc w:val="right"/>
              <w:rPr>
                <w:rFonts w:ascii="Times New Roman" w:hAnsi="Times New Roman"/>
              </w:rPr>
            </w:pPr>
            <w:r w:rsidRPr="003317A5">
              <w:rPr>
                <w:rFonts w:ascii="Times New Roman" w:hAnsi="Times New Roman"/>
              </w:rPr>
              <w:t>14.609</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A5350E" w:rsidRPr="003317A5" w:rsidRDefault="00A5350E">
            <w:pPr>
              <w:jc w:val="right"/>
              <w:rPr>
                <w:rFonts w:ascii="Times New Roman" w:hAnsi="Times New Roman"/>
              </w:rPr>
            </w:pPr>
            <w:r w:rsidRPr="003317A5">
              <w:rPr>
                <w:rFonts w:ascii="Times New Roman" w:hAnsi="Times New Roman"/>
              </w:rPr>
              <w:t>14.609</w:t>
            </w:r>
          </w:p>
        </w:tc>
      </w:tr>
      <w:tr w:rsidR="00A5350E" w:rsidRPr="003317A5" w:rsidTr="00034C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gridAfter w:val="7"/>
          <w:wBefore w:w="675" w:type="dxa"/>
          <w:wAfter w:w="5694" w:type="dxa"/>
          <w:trHeight w:val="315"/>
        </w:trPr>
        <w:tc>
          <w:tcPr>
            <w:tcW w:w="8222" w:type="dxa"/>
            <w:gridSpan w:val="5"/>
            <w:tcBorders>
              <w:top w:val="nil"/>
              <w:left w:val="single" w:sz="4" w:space="0" w:color="auto"/>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contextualSpacing/>
              <w:rPr>
                <w:rFonts w:ascii="Times New Roman" w:hAnsi="Times New Roman"/>
              </w:rPr>
            </w:pPr>
            <w:proofErr w:type="spellStart"/>
            <w:r w:rsidRPr="003317A5">
              <w:rPr>
                <w:rFonts w:ascii="Times New Roman" w:hAnsi="Times New Roman"/>
              </w:rPr>
              <w:t>Inkubavimo</w:t>
            </w:r>
            <w:proofErr w:type="spellEnd"/>
            <w:r w:rsidRPr="003317A5">
              <w:rPr>
                <w:rFonts w:ascii="Times New Roman" w:hAnsi="Times New Roman"/>
              </w:rPr>
              <w:t xml:space="preserve"> paslaugos</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A5350E" w:rsidRPr="003317A5" w:rsidRDefault="00A5350E">
            <w:pPr>
              <w:jc w:val="right"/>
              <w:rPr>
                <w:rFonts w:ascii="Times New Roman" w:hAnsi="Times New Roman"/>
              </w:rPr>
            </w:pPr>
            <w:r w:rsidRPr="003317A5">
              <w:rPr>
                <w:rFonts w:ascii="Times New Roman" w:hAnsi="Times New Roman"/>
              </w:rPr>
              <w:t>92.724</w:t>
            </w:r>
          </w:p>
        </w:tc>
        <w:tc>
          <w:tcPr>
            <w:tcW w:w="992" w:type="dxa"/>
            <w:tcBorders>
              <w:top w:val="nil"/>
              <w:left w:val="nil"/>
              <w:bottom w:val="single" w:sz="4" w:space="0" w:color="auto"/>
              <w:right w:val="single" w:sz="4" w:space="0" w:color="auto"/>
            </w:tcBorders>
            <w:shd w:val="clear" w:color="auto" w:fill="auto"/>
            <w:noWrap/>
            <w:vAlign w:val="bottom"/>
            <w:hideMark/>
          </w:tcPr>
          <w:p w:rsidR="00A5350E" w:rsidRPr="003317A5" w:rsidRDefault="00A5350E">
            <w:pPr>
              <w:jc w:val="right"/>
              <w:rPr>
                <w:rFonts w:ascii="Times New Roman" w:hAnsi="Times New Roman"/>
              </w:rPr>
            </w:pPr>
            <w:r w:rsidRPr="003317A5">
              <w:rPr>
                <w:rFonts w:ascii="Times New Roman" w:hAnsi="Times New Roman"/>
              </w:rPr>
              <w:t>66.906</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A5350E" w:rsidRPr="003317A5" w:rsidRDefault="00A5350E">
            <w:pPr>
              <w:jc w:val="right"/>
              <w:rPr>
                <w:rFonts w:ascii="Times New Roman" w:hAnsi="Times New Roman"/>
              </w:rPr>
            </w:pPr>
            <w:r w:rsidRPr="003317A5">
              <w:rPr>
                <w:rFonts w:ascii="Times New Roman" w:hAnsi="Times New Roman"/>
              </w:rPr>
              <w:t>66.906</w:t>
            </w:r>
          </w:p>
        </w:tc>
      </w:tr>
      <w:tr w:rsidR="00A5350E" w:rsidRPr="003317A5" w:rsidTr="00034C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gridAfter w:val="7"/>
          <w:wBefore w:w="675" w:type="dxa"/>
          <w:wAfter w:w="5694" w:type="dxa"/>
          <w:trHeight w:val="315"/>
        </w:trPr>
        <w:tc>
          <w:tcPr>
            <w:tcW w:w="8222" w:type="dxa"/>
            <w:gridSpan w:val="5"/>
            <w:tcBorders>
              <w:top w:val="nil"/>
              <w:left w:val="single" w:sz="4" w:space="0" w:color="auto"/>
              <w:bottom w:val="single" w:sz="4" w:space="0" w:color="auto"/>
              <w:right w:val="single" w:sz="4" w:space="0" w:color="auto"/>
            </w:tcBorders>
            <w:shd w:val="clear" w:color="000000" w:fill="C4BD97"/>
            <w:noWrap/>
            <w:vAlign w:val="bottom"/>
            <w:hideMark/>
          </w:tcPr>
          <w:p w:rsidR="00A5350E" w:rsidRPr="003317A5" w:rsidRDefault="00034C41" w:rsidP="00A5350E">
            <w:pPr>
              <w:spacing w:after="0" w:afterAutospacing="0"/>
              <w:contextualSpacing/>
              <w:rPr>
                <w:rFonts w:ascii="Times New Roman" w:hAnsi="Times New Roman"/>
                <w:b/>
                <w:bCs/>
              </w:rPr>
            </w:pPr>
            <w:r>
              <w:rPr>
                <w:rFonts w:ascii="Times New Roman" w:hAnsi="Times New Roman"/>
                <w:b/>
                <w:bCs/>
              </w:rPr>
              <w:t xml:space="preserve">Viso santykinai pastovių </w:t>
            </w:r>
            <w:proofErr w:type="spellStart"/>
            <w:r>
              <w:rPr>
                <w:rFonts w:ascii="Times New Roman" w:hAnsi="Times New Roman"/>
                <w:b/>
                <w:bCs/>
              </w:rPr>
              <w:t>inkubavimo</w:t>
            </w:r>
            <w:proofErr w:type="spellEnd"/>
            <w:r>
              <w:rPr>
                <w:rFonts w:ascii="Times New Roman" w:hAnsi="Times New Roman"/>
                <w:b/>
                <w:bCs/>
              </w:rPr>
              <w:t xml:space="preserve"> sąnaudų</w:t>
            </w:r>
          </w:p>
        </w:tc>
        <w:tc>
          <w:tcPr>
            <w:tcW w:w="992" w:type="dxa"/>
            <w:gridSpan w:val="3"/>
            <w:tcBorders>
              <w:top w:val="nil"/>
              <w:left w:val="nil"/>
              <w:bottom w:val="single" w:sz="4" w:space="0" w:color="auto"/>
              <w:right w:val="single" w:sz="4" w:space="0" w:color="auto"/>
            </w:tcBorders>
            <w:shd w:val="clear" w:color="000000" w:fill="C4BD97"/>
            <w:noWrap/>
            <w:vAlign w:val="bottom"/>
            <w:hideMark/>
          </w:tcPr>
          <w:p w:rsidR="00A5350E" w:rsidRPr="003317A5" w:rsidRDefault="00A5350E">
            <w:pPr>
              <w:jc w:val="right"/>
              <w:rPr>
                <w:rFonts w:ascii="Times New Roman" w:hAnsi="Times New Roman"/>
                <w:b/>
                <w:bCs/>
              </w:rPr>
            </w:pPr>
            <w:r w:rsidRPr="003317A5">
              <w:rPr>
                <w:rFonts w:ascii="Times New Roman" w:hAnsi="Times New Roman"/>
                <w:b/>
                <w:bCs/>
              </w:rPr>
              <w:t>506.720</w:t>
            </w:r>
          </w:p>
        </w:tc>
        <w:tc>
          <w:tcPr>
            <w:tcW w:w="992" w:type="dxa"/>
            <w:tcBorders>
              <w:top w:val="nil"/>
              <w:left w:val="nil"/>
              <w:bottom w:val="single" w:sz="4" w:space="0" w:color="auto"/>
              <w:right w:val="single" w:sz="4" w:space="0" w:color="auto"/>
            </w:tcBorders>
            <w:shd w:val="clear" w:color="000000" w:fill="C4BD97"/>
            <w:noWrap/>
            <w:vAlign w:val="bottom"/>
            <w:hideMark/>
          </w:tcPr>
          <w:p w:rsidR="00A5350E" w:rsidRPr="003317A5" w:rsidRDefault="00A5350E">
            <w:pPr>
              <w:jc w:val="right"/>
              <w:rPr>
                <w:rFonts w:ascii="Times New Roman" w:hAnsi="Times New Roman"/>
                <w:b/>
                <w:bCs/>
              </w:rPr>
            </w:pPr>
            <w:r w:rsidRPr="003317A5">
              <w:rPr>
                <w:rFonts w:ascii="Times New Roman" w:hAnsi="Times New Roman"/>
                <w:b/>
                <w:bCs/>
              </w:rPr>
              <w:t>532.441</w:t>
            </w:r>
          </w:p>
        </w:tc>
        <w:tc>
          <w:tcPr>
            <w:tcW w:w="993" w:type="dxa"/>
            <w:gridSpan w:val="2"/>
            <w:tcBorders>
              <w:top w:val="nil"/>
              <w:left w:val="nil"/>
              <w:bottom w:val="single" w:sz="4" w:space="0" w:color="auto"/>
              <w:right w:val="single" w:sz="4" w:space="0" w:color="auto"/>
            </w:tcBorders>
            <w:shd w:val="clear" w:color="000000" w:fill="C4BD97"/>
            <w:noWrap/>
            <w:vAlign w:val="bottom"/>
            <w:hideMark/>
          </w:tcPr>
          <w:p w:rsidR="00A5350E" w:rsidRPr="003317A5" w:rsidRDefault="00A5350E">
            <w:pPr>
              <w:jc w:val="right"/>
              <w:rPr>
                <w:rFonts w:ascii="Times New Roman" w:hAnsi="Times New Roman"/>
                <w:b/>
                <w:bCs/>
              </w:rPr>
            </w:pPr>
            <w:r w:rsidRPr="003317A5">
              <w:rPr>
                <w:rFonts w:ascii="Times New Roman" w:hAnsi="Times New Roman"/>
                <w:b/>
                <w:bCs/>
              </w:rPr>
              <w:t>537.626</w:t>
            </w:r>
          </w:p>
        </w:tc>
      </w:tr>
      <w:tr w:rsidR="00A5350E" w:rsidRPr="003317A5" w:rsidTr="00034C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gridAfter w:val="7"/>
          <w:wBefore w:w="675" w:type="dxa"/>
          <w:wAfter w:w="5694" w:type="dxa"/>
          <w:trHeight w:val="315"/>
        </w:trPr>
        <w:tc>
          <w:tcPr>
            <w:tcW w:w="8222" w:type="dxa"/>
            <w:gridSpan w:val="5"/>
            <w:tcBorders>
              <w:top w:val="nil"/>
              <w:left w:val="single" w:sz="4" w:space="0" w:color="auto"/>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contextualSpacing/>
              <w:rPr>
                <w:rFonts w:ascii="Times New Roman" w:hAnsi="Times New Roman"/>
                <w:b/>
                <w:bCs/>
                <w:i/>
                <w:iCs/>
              </w:rPr>
            </w:pPr>
            <w:r w:rsidRPr="003317A5">
              <w:rPr>
                <w:rFonts w:ascii="Times New Roman" w:hAnsi="Times New Roman"/>
                <w:b/>
                <w:bCs/>
                <w:i/>
                <w:iCs/>
              </w:rPr>
              <w:t>Kitos eksploatacinės sąnaudos</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A5350E" w:rsidRPr="003317A5" w:rsidRDefault="00A5350E">
            <w:pPr>
              <w:rPr>
                <w:rFonts w:ascii="Times New Roman" w:hAnsi="Times New Roman"/>
              </w:rPr>
            </w:pPr>
            <w:r w:rsidRPr="003317A5">
              <w:rPr>
                <w:rFonts w:ascii="Times New Roman" w:hAnsi="Times New Roman"/>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A5350E" w:rsidRPr="003317A5" w:rsidRDefault="00A5350E">
            <w:pPr>
              <w:rPr>
                <w:rFonts w:ascii="Times New Roman" w:hAnsi="Times New Roman"/>
              </w:rPr>
            </w:pPr>
            <w:r w:rsidRPr="003317A5">
              <w:rPr>
                <w:rFonts w:ascii="Times New Roman" w:hAnsi="Times New Roman"/>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A5350E" w:rsidRPr="003317A5" w:rsidRDefault="00A5350E">
            <w:pPr>
              <w:rPr>
                <w:rFonts w:ascii="Times New Roman" w:hAnsi="Times New Roman"/>
              </w:rPr>
            </w:pPr>
            <w:r w:rsidRPr="003317A5">
              <w:rPr>
                <w:rFonts w:ascii="Times New Roman" w:hAnsi="Times New Roman"/>
              </w:rPr>
              <w:t> </w:t>
            </w:r>
          </w:p>
        </w:tc>
      </w:tr>
      <w:tr w:rsidR="00A5350E" w:rsidRPr="003317A5" w:rsidTr="00034C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gridAfter w:val="7"/>
          <w:wBefore w:w="675" w:type="dxa"/>
          <w:wAfter w:w="5694" w:type="dxa"/>
          <w:trHeight w:val="315"/>
        </w:trPr>
        <w:tc>
          <w:tcPr>
            <w:tcW w:w="8222" w:type="dxa"/>
            <w:gridSpan w:val="5"/>
            <w:tcBorders>
              <w:top w:val="nil"/>
              <w:left w:val="single" w:sz="4" w:space="0" w:color="auto"/>
              <w:bottom w:val="single" w:sz="4" w:space="0" w:color="auto"/>
              <w:right w:val="single" w:sz="4" w:space="0" w:color="auto"/>
            </w:tcBorders>
            <w:shd w:val="clear" w:color="auto" w:fill="auto"/>
            <w:noWrap/>
            <w:vAlign w:val="bottom"/>
            <w:hideMark/>
          </w:tcPr>
          <w:p w:rsidR="00A5350E" w:rsidRPr="003317A5" w:rsidRDefault="00A5350E" w:rsidP="00034C41">
            <w:pPr>
              <w:spacing w:after="0" w:afterAutospacing="0"/>
              <w:contextualSpacing/>
              <w:rPr>
                <w:rFonts w:ascii="Times New Roman" w:hAnsi="Times New Roman"/>
                <w:i/>
                <w:iCs/>
              </w:rPr>
            </w:pPr>
            <w:r w:rsidRPr="003317A5">
              <w:rPr>
                <w:rFonts w:ascii="Times New Roman" w:hAnsi="Times New Roman"/>
                <w:i/>
                <w:iCs/>
              </w:rPr>
              <w:t xml:space="preserve">Rezervo kaupimas salių ir kt. </w:t>
            </w:r>
            <w:r w:rsidR="00034C41">
              <w:rPr>
                <w:rFonts w:ascii="Times New Roman" w:hAnsi="Times New Roman"/>
                <w:i/>
                <w:iCs/>
              </w:rPr>
              <w:t>į</w:t>
            </w:r>
            <w:r w:rsidRPr="003317A5">
              <w:rPr>
                <w:rFonts w:ascii="Times New Roman" w:hAnsi="Times New Roman"/>
                <w:i/>
                <w:iCs/>
              </w:rPr>
              <w:t>rangos atnaujinimui, remontui</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A5350E" w:rsidRPr="003317A5" w:rsidRDefault="00A5350E">
            <w:pPr>
              <w:jc w:val="right"/>
              <w:rPr>
                <w:rFonts w:ascii="Times New Roman" w:hAnsi="Times New Roman"/>
                <w:i/>
                <w:iCs/>
              </w:rPr>
            </w:pPr>
            <w:r w:rsidRPr="003317A5">
              <w:rPr>
                <w:rFonts w:ascii="Times New Roman" w:hAnsi="Times New Roman"/>
                <w:i/>
                <w:iCs/>
              </w:rPr>
              <w:t>28.000</w:t>
            </w:r>
          </w:p>
        </w:tc>
        <w:tc>
          <w:tcPr>
            <w:tcW w:w="992" w:type="dxa"/>
            <w:tcBorders>
              <w:top w:val="nil"/>
              <w:left w:val="nil"/>
              <w:bottom w:val="single" w:sz="4" w:space="0" w:color="auto"/>
              <w:right w:val="single" w:sz="4" w:space="0" w:color="auto"/>
            </w:tcBorders>
            <w:shd w:val="clear" w:color="auto" w:fill="auto"/>
            <w:noWrap/>
            <w:vAlign w:val="bottom"/>
            <w:hideMark/>
          </w:tcPr>
          <w:p w:rsidR="00A5350E" w:rsidRPr="003317A5" w:rsidRDefault="00A5350E">
            <w:pPr>
              <w:jc w:val="right"/>
              <w:rPr>
                <w:rFonts w:ascii="Times New Roman" w:hAnsi="Times New Roman"/>
                <w:i/>
                <w:iCs/>
              </w:rPr>
            </w:pPr>
            <w:r w:rsidRPr="003317A5">
              <w:rPr>
                <w:rFonts w:ascii="Times New Roman" w:hAnsi="Times New Roman"/>
                <w:i/>
                <w:iCs/>
              </w:rPr>
              <w:t>28.000</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A5350E" w:rsidRPr="003317A5" w:rsidRDefault="00A5350E">
            <w:pPr>
              <w:jc w:val="right"/>
              <w:rPr>
                <w:rFonts w:ascii="Times New Roman" w:hAnsi="Times New Roman"/>
                <w:i/>
                <w:iCs/>
              </w:rPr>
            </w:pPr>
            <w:r w:rsidRPr="003317A5">
              <w:rPr>
                <w:rFonts w:ascii="Times New Roman" w:hAnsi="Times New Roman"/>
                <w:i/>
                <w:iCs/>
              </w:rPr>
              <w:t>28.000</w:t>
            </w:r>
          </w:p>
        </w:tc>
      </w:tr>
      <w:tr w:rsidR="00A5350E" w:rsidRPr="003317A5" w:rsidTr="00034C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gridAfter w:val="7"/>
          <w:wBefore w:w="675" w:type="dxa"/>
          <w:wAfter w:w="5694" w:type="dxa"/>
          <w:trHeight w:val="315"/>
        </w:trPr>
        <w:tc>
          <w:tcPr>
            <w:tcW w:w="8222" w:type="dxa"/>
            <w:gridSpan w:val="5"/>
            <w:tcBorders>
              <w:top w:val="nil"/>
              <w:left w:val="single" w:sz="4" w:space="0" w:color="auto"/>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contextualSpacing/>
              <w:rPr>
                <w:rFonts w:ascii="Times New Roman" w:hAnsi="Times New Roman"/>
                <w:i/>
                <w:iCs/>
              </w:rPr>
            </w:pPr>
            <w:r w:rsidRPr="003317A5">
              <w:rPr>
                <w:rFonts w:ascii="Times New Roman" w:hAnsi="Times New Roman"/>
                <w:i/>
                <w:iCs/>
              </w:rPr>
              <w:t>Ūkinio inventoriaus įsigijimas (žaliuzės, rūbinė, baldai ir kt.</w:t>
            </w:r>
            <w:r w:rsidR="003317A5">
              <w:rPr>
                <w:rFonts w:ascii="Times New Roman" w:hAnsi="Times New Roman"/>
                <w:i/>
                <w:iCs/>
              </w:rPr>
              <w:t xml:space="preserve"> </w:t>
            </w:r>
            <w:r w:rsidRPr="003317A5">
              <w:rPr>
                <w:rFonts w:ascii="Times New Roman" w:hAnsi="Times New Roman"/>
                <w:i/>
                <w:iCs/>
              </w:rPr>
              <w:t>inventorius)</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A5350E" w:rsidRPr="003317A5" w:rsidRDefault="00A5350E">
            <w:pPr>
              <w:jc w:val="right"/>
              <w:rPr>
                <w:rFonts w:ascii="Times New Roman" w:hAnsi="Times New Roman"/>
                <w:i/>
                <w:iCs/>
              </w:rPr>
            </w:pPr>
            <w:r w:rsidRPr="003317A5">
              <w:rPr>
                <w:rFonts w:ascii="Times New Roman" w:hAnsi="Times New Roman"/>
                <w:i/>
                <w:iCs/>
              </w:rPr>
              <w:t>60.000</w:t>
            </w:r>
          </w:p>
        </w:tc>
        <w:tc>
          <w:tcPr>
            <w:tcW w:w="992" w:type="dxa"/>
            <w:tcBorders>
              <w:top w:val="nil"/>
              <w:left w:val="nil"/>
              <w:bottom w:val="single" w:sz="4" w:space="0" w:color="auto"/>
              <w:right w:val="single" w:sz="4" w:space="0" w:color="auto"/>
            </w:tcBorders>
            <w:shd w:val="clear" w:color="auto" w:fill="auto"/>
            <w:noWrap/>
            <w:vAlign w:val="bottom"/>
            <w:hideMark/>
          </w:tcPr>
          <w:p w:rsidR="00A5350E" w:rsidRPr="003317A5" w:rsidRDefault="00A5350E">
            <w:pPr>
              <w:jc w:val="right"/>
              <w:rPr>
                <w:rFonts w:ascii="Times New Roman" w:hAnsi="Times New Roman"/>
                <w:i/>
                <w:iCs/>
              </w:rPr>
            </w:pPr>
            <w:r w:rsidRPr="003317A5">
              <w:rPr>
                <w:rFonts w:ascii="Times New Roman" w:hAnsi="Times New Roman"/>
                <w:i/>
                <w:iCs/>
              </w:rPr>
              <w:t>60.000</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A5350E" w:rsidRPr="003317A5" w:rsidRDefault="00A5350E">
            <w:pPr>
              <w:jc w:val="right"/>
              <w:rPr>
                <w:rFonts w:ascii="Times New Roman" w:hAnsi="Times New Roman"/>
                <w:i/>
                <w:iCs/>
              </w:rPr>
            </w:pPr>
            <w:r w:rsidRPr="003317A5">
              <w:rPr>
                <w:rFonts w:ascii="Times New Roman" w:hAnsi="Times New Roman"/>
                <w:i/>
                <w:iCs/>
              </w:rPr>
              <w:t>60.000</w:t>
            </w:r>
          </w:p>
        </w:tc>
      </w:tr>
      <w:tr w:rsidR="00A5350E" w:rsidRPr="003317A5" w:rsidTr="00034C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gridAfter w:val="7"/>
          <w:wBefore w:w="675" w:type="dxa"/>
          <w:wAfter w:w="5694" w:type="dxa"/>
          <w:trHeight w:val="315"/>
        </w:trPr>
        <w:tc>
          <w:tcPr>
            <w:tcW w:w="8222" w:type="dxa"/>
            <w:gridSpan w:val="5"/>
            <w:tcBorders>
              <w:top w:val="nil"/>
              <w:left w:val="nil"/>
              <w:bottom w:val="nil"/>
              <w:right w:val="nil"/>
            </w:tcBorders>
            <w:shd w:val="clear" w:color="auto" w:fill="auto"/>
            <w:noWrap/>
            <w:vAlign w:val="bottom"/>
            <w:hideMark/>
          </w:tcPr>
          <w:p w:rsidR="00A5350E" w:rsidRPr="003317A5" w:rsidRDefault="00A5350E" w:rsidP="00034C41">
            <w:pPr>
              <w:spacing w:after="0" w:afterAutospacing="0"/>
              <w:contextualSpacing/>
              <w:rPr>
                <w:rFonts w:ascii="Times New Roman" w:hAnsi="Times New Roman"/>
                <w:b/>
                <w:bCs/>
              </w:rPr>
            </w:pPr>
            <w:r w:rsidRPr="003317A5">
              <w:rPr>
                <w:rFonts w:ascii="Times New Roman" w:hAnsi="Times New Roman"/>
                <w:b/>
                <w:bCs/>
              </w:rPr>
              <w:t>Nuomotino ploto</w:t>
            </w:r>
            <w:r w:rsidR="00034C41">
              <w:rPr>
                <w:rFonts w:ascii="Times New Roman" w:hAnsi="Times New Roman"/>
                <w:b/>
                <w:bCs/>
              </w:rPr>
              <w:t xml:space="preserve"> </w:t>
            </w:r>
            <w:r w:rsidR="00034C41" w:rsidRPr="00034C41">
              <w:rPr>
                <w:rFonts w:ascii="Times New Roman" w:hAnsi="Times New Roman"/>
                <w:b/>
                <w:bCs/>
                <w:i/>
              </w:rPr>
              <w:t>net</w:t>
            </w:r>
            <w:r w:rsidRPr="003317A5">
              <w:rPr>
                <w:rFonts w:ascii="Times New Roman" w:hAnsi="Times New Roman"/>
                <w:b/>
                <w:bCs/>
              </w:rPr>
              <w:t xml:space="preserve"> (įskaitant sales) kv.</w:t>
            </w:r>
            <w:r w:rsidR="003317A5">
              <w:rPr>
                <w:rFonts w:ascii="Times New Roman" w:hAnsi="Times New Roman"/>
                <w:b/>
                <w:bCs/>
              </w:rPr>
              <w:t xml:space="preserve"> </w:t>
            </w:r>
            <w:r w:rsidRPr="003317A5">
              <w:rPr>
                <w:rFonts w:ascii="Times New Roman" w:hAnsi="Times New Roman"/>
                <w:b/>
                <w:bCs/>
              </w:rPr>
              <w:t xml:space="preserve">m </w:t>
            </w:r>
          </w:p>
        </w:tc>
        <w:tc>
          <w:tcPr>
            <w:tcW w:w="992" w:type="dxa"/>
            <w:gridSpan w:val="3"/>
            <w:tcBorders>
              <w:top w:val="nil"/>
              <w:left w:val="nil"/>
              <w:bottom w:val="nil"/>
              <w:right w:val="nil"/>
            </w:tcBorders>
            <w:shd w:val="clear" w:color="auto" w:fill="auto"/>
            <w:noWrap/>
            <w:vAlign w:val="bottom"/>
            <w:hideMark/>
          </w:tcPr>
          <w:p w:rsidR="00A5350E" w:rsidRPr="003317A5" w:rsidRDefault="00A5350E">
            <w:pPr>
              <w:jc w:val="center"/>
              <w:rPr>
                <w:rFonts w:ascii="Times New Roman" w:hAnsi="Times New Roman"/>
                <w:b/>
                <w:bCs/>
              </w:rPr>
            </w:pPr>
            <w:r w:rsidRPr="003317A5">
              <w:rPr>
                <w:rFonts w:ascii="Times New Roman" w:hAnsi="Times New Roman"/>
                <w:b/>
                <w:bCs/>
              </w:rPr>
              <w:t>2439</w:t>
            </w:r>
          </w:p>
        </w:tc>
        <w:tc>
          <w:tcPr>
            <w:tcW w:w="992" w:type="dxa"/>
            <w:tcBorders>
              <w:top w:val="nil"/>
              <w:left w:val="nil"/>
              <w:bottom w:val="nil"/>
              <w:right w:val="nil"/>
            </w:tcBorders>
            <w:shd w:val="clear" w:color="000000" w:fill="FFFFFF"/>
            <w:noWrap/>
            <w:vAlign w:val="bottom"/>
            <w:hideMark/>
          </w:tcPr>
          <w:p w:rsidR="00A5350E" w:rsidRPr="003317A5" w:rsidRDefault="00A5350E">
            <w:pPr>
              <w:rPr>
                <w:rFonts w:ascii="Times New Roman" w:hAnsi="Times New Roman"/>
              </w:rPr>
            </w:pPr>
            <w:r w:rsidRPr="003317A5">
              <w:rPr>
                <w:rFonts w:ascii="Times New Roman" w:hAnsi="Times New Roman"/>
              </w:rPr>
              <w:t> </w:t>
            </w:r>
          </w:p>
        </w:tc>
        <w:tc>
          <w:tcPr>
            <w:tcW w:w="993" w:type="dxa"/>
            <w:gridSpan w:val="2"/>
            <w:tcBorders>
              <w:top w:val="nil"/>
              <w:left w:val="nil"/>
              <w:bottom w:val="nil"/>
              <w:right w:val="nil"/>
            </w:tcBorders>
            <w:shd w:val="clear" w:color="auto" w:fill="auto"/>
            <w:noWrap/>
            <w:vAlign w:val="bottom"/>
            <w:hideMark/>
          </w:tcPr>
          <w:p w:rsidR="00A5350E" w:rsidRPr="003317A5" w:rsidRDefault="00A5350E">
            <w:pPr>
              <w:rPr>
                <w:rFonts w:ascii="Times New Roman" w:hAnsi="Times New Roman"/>
              </w:rPr>
            </w:pPr>
          </w:p>
        </w:tc>
      </w:tr>
      <w:tr w:rsidR="00A5350E" w:rsidRPr="003317A5" w:rsidTr="00034C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gridAfter w:val="7"/>
          <w:wBefore w:w="675" w:type="dxa"/>
          <w:wAfter w:w="5694" w:type="dxa"/>
          <w:trHeight w:val="315"/>
        </w:trPr>
        <w:tc>
          <w:tcPr>
            <w:tcW w:w="8222"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5350E" w:rsidRPr="003317A5" w:rsidRDefault="00034C41" w:rsidP="00034C41">
            <w:pPr>
              <w:spacing w:after="0" w:afterAutospacing="0"/>
              <w:contextualSpacing/>
              <w:rPr>
                <w:rFonts w:ascii="Times New Roman" w:hAnsi="Times New Roman"/>
                <w:b/>
                <w:bCs/>
                <w:color w:val="FF0000"/>
              </w:rPr>
            </w:pPr>
            <w:r>
              <w:rPr>
                <w:rFonts w:ascii="Times New Roman" w:hAnsi="Times New Roman"/>
                <w:b/>
                <w:bCs/>
                <w:color w:val="FF0000"/>
              </w:rPr>
              <w:t xml:space="preserve">Bazinis </w:t>
            </w:r>
            <w:proofErr w:type="spellStart"/>
            <w:r>
              <w:rPr>
                <w:rFonts w:ascii="Times New Roman" w:hAnsi="Times New Roman"/>
                <w:b/>
                <w:bCs/>
                <w:color w:val="FF0000"/>
              </w:rPr>
              <w:t>inkubavimo</w:t>
            </w:r>
            <w:proofErr w:type="spellEnd"/>
            <w:r>
              <w:rPr>
                <w:rFonts w:ascii="Times New Roman" w:hAnsi="Times New Roman"/>
                <w:b/>
                <w:bCs/>
                <w:color w:val="FF0000"/>
              </w:rPr>
              <w:t xml:space="preserve"> paslaugų įkainis</w:t>
            </w:r>
            <w:r w:rsidR="00A5350E" w:rsidRPr="003317A5">
              <w:rPr>
                <w:rFonts w:ascii="Times New Roman" w:hAnsi="Times New Roman"/>
                <w:b/>
                <w:bCs/>
                <w:color w:val="FF0000"/>
              </w:rPr>
              <w:t xml:space="preserve"> nuomotino pastato ploto kv.</w:t>
            </w:r>
            <w:r w:rsidR="003317A5">
              <w:rPr>
                <w:rFonts w:ascii="Times New Roman" w:hAnsi="Times New Roman"/>
                <w:b/>
                <w:bCs/>
                <w:color w:val="FF0000"/>
              </w:rPr>
              <w:t xml:space="preserve"> </w:t>
            </w:r>
            <w:r w:rsidR="00A5350E" w:rsidRPr="003317A5">
              <w:rPr>
                <w:rFonts w:ascii="Times New Roman" w:hAnsi="Times New Roman"/>
                <w:b/>
                <w:bCs/>
                <w:color w:val="FF0000"/>
              </w:rPr>
              <w:t>m/mėn.( be PVM )</w:t>
            </w:r>
          </w:p>
        </w:tc>
        <w:tc>
          <w:tcPr>
            <w:tcW w:w="992" w:type="dxa"/>
            <w:gridSpan w:val="3"/>
            <w:tcBorders>
              <w:top w:val="single" w:sz="4" w:space="0" w:color="auto"/>
              <w:left w:val="nil"/>
              <w:bottom w:val="single" w:sz="4" w:space="0" w:color="auto"/>
              <w:right w:val="single" w:sz="4" w:space="0" w:color="auto"/>
            </w:tcBorders>
            <w:shd w:val="clear" w:color="000000" w:fill="C4BD97"/>
            <w:noWrap/>
            <w:vAlign w:val="bottom"/>
            <w:hideMark/>
          </w:tcPr>
          <w:p w:rsidR="00A5350E" w:rsidRPr="003317A5" w:rsidRDefault="00A5350E">
            <w:pPr>
              <w:jc w:val="center"/>
              <w:rPr>
                <w:rFonts w:ascii="Times New Roman" w:hAnsi="Times New Roman"/>
                <w:b/>
                <w:bCs/>
                <w:color w:val="FF0000"/>
              </w:rPr>
            </w:pPr>
            <w:r w:rsidRPr="003317A5">
              <w:rPr>
                <w:rFonts w:ascii="Times New Roman" w:hAnsi="Times New Roman"/>
                <w:b/>
                <w:bCs/>
                <w:color w:val="FF0000"/>
              </w:rPr>
              <w:t>18,19</w:t>
            </w:r>
          </w:p>
        </w:tc>
        <w:tc>
          <w:tcPr>
            <w:tcW w:w="992" w:type="dxa"/>
            <w:tcBorders>
              <w:top w:val="nil"/>
              <w:left w:val="nil"/>
              <w:bottom w:val="nil"/>
              <w:right w:val="nil"/>
            </w:tcBorders>
            <w:shd w:val="clear" w:color="000000" w:fill="FFFFFF"/>
            <w:noWrap/>
            <w:vAlign w:val="bottom"/>
            <w:hideMark/>
          </w:tcPr>
          <w:p w:rsidR="00A5350E" w:rsidRPr="003317A5" w:rsidRDefault="00A5350E">
            <w:pPr>
              <w:rPr>
                <w:rFonts w:ascii="Times New Roman" w:hAnsi="Times New Roman"/>
              </w:rPr>
            </w:pPr>
            <w:r w:rsidRPr="003317A5">
              <w:rPr>
                <w:rFonts w:ascii="Times New Roman" w:hAnsi="Times New Roman"/>
              </w:rPr>
              <w:t> </w:t>
            </w:r>
          </w:p>
        </w:tc>
        <w:tc>
          <w:tcPr>
            <w:tcW w:w="993" w:type="dxa"/>
            <w:gridSpan w:val="2"/>
            <w:tcBorders>
              <w:top w:val="nil"/>
              <w:left w:val="nil"/>
              <w:bottom w:val="nil"/>
              <w:right w:val="nil"/>
            </w:tcBorders>
            <w:shd w:val="clear" w:color="000000" w:fill="FFFFFF"/>
            <w:noWrap/>
            <w:vAlign w:val="bottom"/>
            <w:hideMark/>
          </w:tcPr>
          <w:p w:rsidR="00A5350E" w:rsidRPr="003317A5" w:rsidRDefault="00A5350E">
            <w:pPr>
              <w:rPr>
                <w:rFonts w:ascii="Times New Roman" w:hAnsi="Times New Roman"/>
              </w:rPr>
            </w:pPr>
            <w:r w:rsidRPr="003317A5">
              <w:rPr>
                <w:rFonts w:ascii="Times New Roman" w:hAnsi="Times New Roman"/>
              </w:rPr>
              <w:t> </w:t>
            </w:r>
          </w:p>
        </w:tc>
      </w:tr>
      <w:tr w:rsidR="00A5350E" w:rsidRPr="003317A5" w:rsidTr="00034C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gridAfter w:val="7"/>
          <w:wBefore w:w="675" w:type="dxa"/>
          <w:wAfter w:w="5694" w:type="dxa"/>
          <w:trHeight w:val="300"/>
        </w:trPr>
        <w:tc>
          <w:tcPr>
            <w:tcW w:w="8222" w:type="dxa"/>
            <w:gridSpan w:val="5"/>
            <w:tcBorders>
              <w:top w:val="nil"/>
              <w:left w:val="single" w:sz="4" w:space="0" w:color="auto"/>
              <w:bottom w:val="single" w:sz="4" w:space="0" w:color="auto"/>
              <w:right w:val="single" w:sz="4" w:space="0" w:color="auto"/>
            </w:tcBorders>
            <w:shd w:val="clear" w:color="auto" w:fill="auto"/>
            <w:noWrap/>
            <w:vAlign w:val="bottom"/>
            <w:hideMark/>
          </w:tcPr>
          <w:p w:rsidR="00A5350E" w:rsidRPr="003317A5" w:rsidRDefault="00A5350E" w:rsidP="00034C41">
            <w:pPr>
              <w:spacing w:after="0" w:afterAutospacing="0"/>
              <w:contextualSpacing/>
              <w:rPr>
                <w:rFonts w:ascii="Times New Roman" w:hAnsi="Times New Roman"/>
                <w:b/>
                <w:bCs/>
              </w:rPr>
            </w:pPr>
            <w:r w:rsidRPr="003317A5">
              <w:rPr>
                <w:rFonts w:ascii="Times New Roman" w:hAnsi="Times New Roman"/>
                <w:b/>
                <w:bCs/>
              </w:rPr>
              <w:t xml:space="preserve">Personalo priskirto </w:t>
            </w:r>
            <w:r w:rsidR="00034C41">
              <w:rPr>
                <w:rFonts w:ascii="Times New Roman" w:hAnsi="Times New Roman"/>
                <w:b/>
                <w:bCs/>
              </w:rPr>
              <w:t>daugiafunkc</w:t>
            </w:r>
            <w:r w:rsidR="00342DE7">
              <w:rPr>
                <w:rFonts w:ascii="Times New Roman" w:hAnsi="Times New Roman"/>
                <w:b/>
                <w:bCs/>
              </w:rPr>
              <w:t>in</w:t>
            </w:r>
            <w:r w:rsidR="00034C41">
              <w:rPr>
                <w:rFonts w:ascii="Times New Roman" w:hAnsi="Times New Roman"/>
                <w:b/>
                <w:bCs/>
              </w:rPr>
              <w:t>ei</w:t>
            </w:r>
            <w:r w:rsidRPr="003317A5">
              <w:rPr>
                <w:rFonts w:ascii="Times New Roman" w:hAnsi="Times New Roman"/>
                <w:b/>
                <w:bCs/>
              </w:rPr>
              <w:t xml:space="preserve"> sal</w:t>
            </w:r>
            <w:r w:rsidR="00034C41">
              <w:rPr>
                <w:rFonts w:ascii="Times New Roman" w:hAnsi="Times New Roman"/>
                <w:b/>
                <w:bCs/>
              </w:rPr>
              <w:t>ei</w:t>
            </w:r>
            <w:r w:rsidRPr="003317A5">
              <w:rPr>
                <w:rFonts w:ascii="Times New Roman" w:hAnsi="Times New Roman"/>
                <w:b/>
                <w:bCs/>
              </w:rPr>
              <w:t xml:space="preserve"> </w:t>
            </w:r>
            <w:r w:rsidR="00034C41">
              <w:rPr>
                <w:rFonts w:ascii="Times New Roman" w:hAnsi="Times New Roman"/>
                <w:b/>
                <w:bCs/>
              </w:rPr>
              <w:t>(</w:t>
            </w:r>
            <w:r w:rsidRPr="003317A5">
              <w:rPr>
                <w:rFonts w:ascii="Times New Roman" w:hAnsi="Times New Roman"/>
                <w:b/>
                <w:bCs/>
              </w:rPr>
              <w:t>papildomos sąnaudos</w:t>
            </w:r>
            <w:r w:rsidR="00034C41">
              <w:rPr>
                <w:rFonts w:ascii="Times New Roman" w:hAnsi="Times New Roman"/>
                <w:b/>
                <w:bCs/>
              </w:rPr>
              <w:t>)</w:t>
            </w:r>
            <w:r w:rsidRPr="003317A5">
              <w:rPr>
                <w:rFonts w:ascii="Times New Roman" w:hAnsi="Times New Roman"/>
                <w:b/>
                <w:bCs/>
              </w:rPr>
              <w:t>:</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A5350E" w:rsidRPr="003317A5" w:rsidRDefault="00A5350E">
            <w:pPr>
              <w:rPr>
                <w:rFonts w:ascii="Times New Roman" w:hAnsi="Times New Roman"/>
              </w:rPr>
            </w:pPr>
            <w:r w:rsidRPr="003317A5">
              <w:rPr>
                <w:rFonts w:ascii="Times New Roman" w:hAnsi="Times New Roman"/>
              </w:rPr>
              <w:t> </w:t>
            </w:r>
          </w:p>
        </w:tc>
        <w:tc>
          <w:tcPr>
            <w:tcW w:w="992" w:type="dxa"/>
            <w:tcBorders>
              <w:top w:val="nil"/>
              <w:left w:val="nil"/>
              <w:bottom w:val="nil"/>
              <w:right w:val="nil"/>
            </w:tcBorders>
            <w:shd w:val="clear" w:color="000000" w:fill="FFFFFF"/>
            <w:noWrap/>
            <w:vAlign w:val="bottom"/>
            <w:hideMark/>
          </w:tcPr>
          <w:p w:rsidR="00A5350E" w:rsidRPr="003317A5" w:rsidRDefault="00A5350E">
            <w:pPr>
              <w:rPr>
                <w:rFonts w:ascii="Times New Roman" w:hAnsi="Times New Roman"/>
              </w:rPr>
            </w:pPr>
            <w:r w:rsidRPr="003317A5">
              <w:rPr>
                <w:rFonts w:ascii="Times New Roman" w:hAnsi="Times New Roman"/>
              </w:rPr>
              <w:t> </w:t>
            </w:r>
          </w:p>
        </w:tc>
        <w:tc>
          <w:tcPr>
            <w:tcW w:w="993" w:type="dxa"/>
            <w:gridSpan w:val="2"/>
            <w:tcBorders>
              <w:top w:val="nil"/>
              <w:left w:val="nil"/>
              <w:bottom w:val="nil"/>
              <w:right w:val="nil"/>
            </w:tcBorders>
            <w:shd w:val="clear" w:color="auto" w:fill="auto"/>
            <w:noWrap/>
            <w:vAlign w:val="bottom"/>
            <w:hideMark/>
          </w:tcPr>
          <w:p w:rsidR="00A5350E" w:rsidRPr="003317A5" w:rsidRDefault="00A5350E">
            <w:pPr>
              <w:rPr>
                <w:rFonts w:ascii="Times New Roman" w:hAnsi="Times New Roman"/>
              </w:rPr>
            </w:pPr>
          </w:p>
        </w:tc>
      </w:tr>
      <w:tr w:rsidR="00A5350E" w:rsidRPr="003317A5" w:rsidTr="00034C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gridAfter w:val="7"/>
          <w:wBefore w:w="675" w:type="dxa"/>
          <w:wAfter w:w="5694" w:type="dxa"/>
          <w:trHeight w:val="300"/>
        </w:trPr>
        <w:tc>
          <w:tcPr>
            <w:tcW w:w="8222" w:type="dxa"/>
            <w:gridSpan w:val="5"/>
            <w:tcBorders>
              <w:top w:val="nil"/>
              <w:left w:val="single" w:sz="4" w:space="0" w:color="auto"/>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contextualSpacing/>
              <w:rPr>
                <w:rFonts w:ascii="Times New Roman" w:hAnsi="Times New Roman"/>
              </w:rPr>
            </w:pPr>
            <w:r w:rsidRPr="003317A5">
              <w:rPr>
                <w:rFonts w:ascii="Times New Roman" w:hAnsi="Times New Roman"/>
              </w:rPr>
              <w:t>Salių įrangos technikas-inžinierius</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A5350E" w:rsidRPr="003317A5" w:rsidRDefault="00A5350E">
            <w:pPr>
              <w:jc w:val="right"/>
              <w:rPr>
                <w:rFonts w:ascii="Times New Roman" w:hAnsi="Times New Roman"/>
              </w:rPr>
            </w:pPr>
            <w:r w:rsidRPr="003317A5">
              <w:rPr>
                <w:rFonts w:ascii="Times New Roman" w:hAnsi="Times New Roman"/>
              </w:rPr>
              <w:t>41.088</w:t>
            </w:r>
          </w:p>
        </w:tc>
        <w:tc>
          <w:tcPr>
            <w:tcW w:w="992" w:type="dxa"/>
            <w:tcBorders>
              <w:top w:val="nil"/>
              <w:left w:val="nil"/>
              <w:bottom w:val="nil"/>
              <w:right w:val="nil"/>
            </w:tcBorders>
            <w:shd w:val="clear" w:color="000000" w:fill="FFFFFF"/>
            <w:noWrap/>
            <w:vAlign w:val="bottom"/>
            <w:hideMark/>
          </w:tcPr>
          <w:p w:rsidR="00A5350E" w:rsidRPr="003317A5" w:rsidRDefault="00A5350E">
            <w:pPr>
              <w:rPr>
                <w:rFonts w:ascii="Times New Roman" w:hAnsi="Times New Roman"/>
              </w:rPr>
            </w:pPr>
            <w:r w:rsidRPr="003317A5">
              <w:rPr>
                <w:rFonts w:ascii="Times New Roman" w:hAnsi="Times New Roman"/>
              </w:rPr>
              <w:t> </w:t>
            </w:r>
          </w:p>
        </w:tc>
        <w:tc>
          <w:tcPr>
            <w:tcW w:w="993" w:type="dxa"/>
            <w:gridSpan w:val="2"/>
            <w:tcBorders>
              <w:top w:val="nil"/>
              <w:left w:val="nil"/>
              <w:bottom w:val="nil"/>
              <w:right w:val="nil"/>
            </w:tcBorders>
            <w:shd w:val="clear" w:color="auto" w:fill="auto"/>
            <w:noWrap/>
            <w:vAlign w:val="bottom"/>
            <w:hideMark/>
          </w:tcPr>
          <w:p w:rsidR="00A5350E" w:rsidRPr="003317A5" w:rsidRDefault="00A5350E">
            <w:pPr>
              <w:rPr>
                <w:rFonts w:ascii="Times New Roman" w:hAnsi="Times New Roman"/>
              </w:rPr>
            </w:pPr>
          </w:p>
        </w:tc>
      </w:tr>
      <w:tr w:rsidR="00A5350E" w:rsidRPr="003317A5" w:rsidTr="00034C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gridAfter w:val="7"/>
          <w:wBefore w:w="675" w:type="dxa"/>
          <w:wAfter w:w="5694" w:type="dxa"/>
          <w:trHeight w:val="300"/>
        </w:trPr>
        <w:tc>
          <w:tcPr>
            <w:tcW w:w="8222" w:type="dxa"/>
            <w:gridSpan w:val="5"/>
            <w:tcBorders>
              <w:top w:val="nil"/>
              <w:left w:val="single" w:sz="4" w:space="0" w:color="auto"/>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contextualSpacing/>
              <w:rPr>
                <w:rFonts w:ascii="Times New Roman" w:hAnsi="Times New Roman"/>
              </w:rPr>
            </w:pPr>
            <w:r w:rsidRPr="003317A5">
              <w:rPr>
                <w:rFonts w:ascii="Times New Roman" w:hAnsi="Times New Roman"/>
              </w:rPr>
              <w:t xml:space="preserve">Pagalbinio salės techninio personalo paslaugos pirkimas </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A5350E" w:rsidRPr="003317A5" w:rsidRDefault="00A5350E">
            <w:pPr>
              <w:jc w:val="right"/>
              <w:rPr>
                <w:rFonts w:ascii="Times New Roman" w:hAnsi="Times New Roman"/>
              </w:rPr>
            </w:pPr>
            <w:r w:rsidRPr="003317A5">
              <w:rPr>
                <w:rFonts w:ascii="Times New Roman" w:hAnsi="Times New Roman"/>
              </w:rPr>
              <w:t>50.000</w:t>
            </w:r>
          </w:p>
        </w:tc>
        <w:tc>
          <w:tcPr>
            <w:tcW w:w="992" w:type="dxa"/>
            <w:tcBorders>
              <w:top w:val="nil"/>
              <w:left w:val="nil"/>
              <w:bottom w:val="nil"/>
              <w:right w:val="nil"/>
            </w:tcBorders>
            <w:shd w:val="clear" w:color="000000" w:fill="FFFFFF"/>
            <w:noWrap/>
            <w:vAlign w:val="bottom"/>
            <w:hideMark/>
          </w:tcPr>
          <w:p w:rsidR="00A5350E" w:rsidRPr="003317A5" w:rsidRDefault="00A5350E">
            <w:pPr>
              <w:rPr>
                <w:rFonts w:ascii="Times New Roman" w:hAnsi="Times New Roman"/>
              </w:rPr>
            </w:pPr>
            <w:r w:rsidRPr="003317A5">
              <w:rPr>
                <w:rFonts w:ascii="Times New Roman" w:hAnsi="Times New Roman"/>
              </w:rPr>
              <w:t> </w:t>
            </w:r>
          </w:p>
        </w:tc>
        <w:tc>
          <w:tcPr>
            <w:tcW w:w="993" w:type="dxa"/>
            <w:gridSpan w:val="2"/>
            <w:tcBorders>
              <w:top w:val="nil"/>
              <w:left w:val="nil"/>
              <w:bottom w:val="nil"/>
              <w:right w:val="nil"/>
            </w:tcBorders>
            <w:shd w:val="clear" w:color="auto" w:fill="auto"/>
            <w:noWrap/>
            <w:vAlign w:val="bottom"/>
            <w:hideMark/>
          </w:tcPr>
          <w:p w:rsidR="00A5350E" w:rsidRPr="003317A5" w:rsidRDefault="00A5350E">
            <w:pPr>
              <w:rPr>
                <w:rFonts w:ascii="Times New Roman" w:hAnsi="Times New Roman"/>
              </w:rPr>
            </w:pPr>
          </w:p>
        </w:tc>
      </w:tr>
      <w:tr w:rsidR="00A5350E" w:rsidRPr="003317A5" w:rsidTr="00034C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gridAfter w:val="7"/>
          <w:wBefore w:w="675" w:type="dxa"/>
          <w:wAfter w:w="5694" w:type="dxa"/>
          <w:trHeight w:val="300"/>
        </w:trPr>
        <w:tc>
          <w:tcPr>
            <w:tcW w:w="8222" w:type="dxa"/>
            <w:gridSpan w:val="5"/>
            <w:tcBorders>
              <w:top w:val="nil"/>
              <w:left w:val="single" w:sz="4" w:space="0" w:color="auto"/>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contextualSpacing/>
              <w:rPr>
                <w:rFonts w:ascii="Times New Roman" w:hAnsi="Times New Roman"/>
                <w:i/>
                <w:iCs/>
              </w:rPr>
            </w:pPr>
            <w:r w:rsidRPr="003317A5">
              <w:rPr>
                <w:rFonts w:ascii="Times New Roman" w:hAnsi="Times New Roman"/>
                <w:i/>
                <w:iCs/>
              </w:rPr>
              <w:t>viso salės techninėms paslaugoms:</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A5350E" w:rsidRPr="003317A5" w:rsidRDefault="00A5350E">
            <w:pPr>
              <w:jc w:val="right"/>
              <w:rPr>
                <w:rFonts w:ascii="Times New Roman" w:hAnsi="Times New Roman"/>
                <w:i/>
                <w:iCs/>
              </w:rPr>
            </w:pPr>
            <w:r w:rsidRPr="003317A5">
              <w:rPr>
                <w:rFonts w:ascii="Times New Roman" w:hAnsi="Times New Roman"/>
                <w:i/>
                <w:iCs/>
              </w:rPr>
              <w:t>91.088</w:t>
            </w:r>
          </w:p>
        </w:tc>
        <w:tc>
          <w:tcPr>
            <w:tcW w:w="992" w:type="dxa"/>
            <w:tcBorders>
              <w:top w:val="nil"/>
              <w:left w:val="nil"/>
              <w:bottom w:val="nil"/>
              <w:right w:val="nil"/>
            </w:tcBorders>
            <w:shd w:val="clear" w:color="000000" w:fill="FFFFFF"/>
            <w:noWrap/>
            <w:vAlign w:val="bottom"/>
            <w:hideMark/>
          </w:tcPr>
          <w:p w:rsidR="00A5350E" w:rsidRPr="003317A5" w:rsidRDefault="00A5350E">
            <w:pPr>
              <w:rPr>
                <w:rFonts w:ascii="Times New Roman" w:hAnsi="Times New Roman"/>
              </w:rPr>
            </w:pPr>
            <w:r w:rsidRPr="003317A5">
              <w:rPr>
                <w:rFonts w:ascii="Times New Roman" w:hAnsi="Times New Roman"/>
              </w:rPr>
              <w:t> </w:t>
            </w:r>
          </w:p>
        </w:tc>
        <w:tc>
          <w:tcPr>
            <w:tcW w:w="993" w:type="dxa"/>
            <w:gridSpan w:val="2"/>
            <w:tcBorders>
              <w:top w:val="nil"/>
              <w:left w:val="nil"/>
              <w:bottom w:val="nil"/>
              <w:right w:val="nil"/>
            </w:tcBorders>
            <w:shd w:val="clear" w:color="auto" w:fill="auto"/>
            <w:noWrap/>
            <w:vAlign w:val="bottom"/>
            <w:hideMark/>
          </w:tcPr>
          <w:p w:rsidR="00A5350E" w:rsidRPr="003317A5" w:rsidRDefault="00A5350E">
            <w:pPr>
              <w:rPr>
                <w:rFonts w:ascii="Times New Roman" w:hAnsi="Times New Roman"/>
              </w:rPr>
            </w:pPr>
          </w:p>
        </w:tc>
      </w:tr>
      <w:tr w:rsidR="00A5350E" w:rsidRPr="003317A5" w:rsidTr="00034C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gridAfter w:val="7"/>
          <w:wBefore w:w="675" w:type="dxa"/>
          <w:wAfter w:w="5694" w:type="dxa"/>
          <w:trHeight w:val="315"/>
        </w:trPr>
        <w:tc>
          <w:tcPr>
            <w:tcW w:w="8222" w:type="dxa"/>
            <w:gridSpan w:val="5"/>
            <w:tcBorders>
              <w:top w:val="nil"/>
              <w:left w:val="single" w:sz="4" w:space="0" w:color="auto"/>
              <w:bottom w:val="nil"/>
              <w:right w:val="single" w:sz="4" w:space="0" w:color="auto"/>
            </w:tcBorders>
            <w:shd w:val="clear" w:color="auto" w:fill="auto"/>
            <w:noWrap/>
            <w:vAlign w:val="bottom"/>
            <w:hideMark/>
          </w:tcPr>
          <w:p w:rsidR="00A5350E" w:rsidRPr="003317A5" w:rsidRDefault="003317A5" w:rsidP="00034C41">
            <w:pPr>
              <w:spacing w:after="0" w:afterAutospacing="0"/>
              <w:contextualSpacing/>
              <w:rPr>
                <w:rFonts w:ascii="Times New Roman" w:hAnsi="Times New Roman"/>
                <w:b/>
                <w:bCs/>
              </w:rPr>
            </w:pPr>
            <w:r>
              <w:rPr>
                <w:rFonts w:ascii="Times New Roman" w:hAnsi="Times New Roman"/>
                <w:b/>
                <w:bCs/>
              </w:rPr>
              <w:t>S</w:t>
            </w:r>
            <w:r w:rsidR="00A5350E" w:rsidRPr="003317A5">
              <w:rPr>
                <w:rFonts w:ascii="Times New Roman" w:hAnsi="Times New Roman"/>
                <w:b/>
                <w:bCs/>
              </w:rPr>
              <w:t>alės sąnaudos įskaitant techninio personalo paslaugas ir įrangos rezervą</w:t>
            </w:r>
          </w:p>
        </w:tc>
        <w:tc>
          <w:tcPr>
            <w:tcW w:w="992" w:type="dxa"/>
            <w:gridSpan w:val="3"/>
            <w:tcBorders>
              <w:top w:val="nil"/>
              <w:left w:val="nil"/>
              <w:bottom w:val="nil"/>
              <w:right w:val="single" w:sz="4" w:space="0" w:color="auto"/>
            </w:tcBorders>
            <w:shd w:val="clear" w:color="auto" w:fill="auto"/>
            <w:noWrap/>
            <w:vAlign w:val="bottom"/>
            <w:hideMark/>
          </w:tcPr>
          <w:p w:rsidR="00A5350E" w:rsidRPr="003317A5" w:rsidRDefault="00A5350E">
            <w:pPr>
              <w:jc w:val="right"/>
              <w:rPr>
                <w:rFonts w:ascii="Times New Roman" w:hAnsi="Times New Roman"/>
                <w:b/>
                <w:bCs/>
              </w:rPr>
            </w:pPr>
            <w:r w:rsidRPr="003317A5">
              <w:rPr>
                <w:rFonts w:ascii="Times New Roman" w:hAnsi="Times New Roman"/>
                <w:b/>
                <w:bCs/>
              </w:rPr>
              <w:t>105.088</w:t>
            </w:r>
          </w:p>
        </w:tc>
        <w:tc>
          <w:tcPr>
            <w:tcW w:w="992" w:type="dxa"/>
            <w:tcBorders>
              <w:top w:val="nil"/>
              <w:left w:val="nil"/>
              <w:bottom w:val="nil"/>
              <w:right w:val="nil"/>
            </w:tcBorders>
            <w:shd w:val="clear" w:color="000000" w:fill="FFFFFF"/>
            <w:noWrap/>
            <w:vAlign w:val="bottom"/>
            <w:hideMark/>
          </w:tcPr>
          <w:p w:rsidR="00A5350E" w:rsidRPr="003317A5" w:rsidRDefault="00A5350E">
            <w:pPr>
              <w:rPr>
                <w:rFonts w:ascii="Times New Roman" w:hAnsi="Times New Roman"/>
              </w:rPr>
            </w:pPr>
            <w:r w:rsidRPr="003317A5">
              <w:rPr>
                <w:rFonts w:ascii="Times New Roman" w:hAnsi="Times New Roman"/>
              </w:rPr>
              <w:t> </w:t>
            </w:r>
          </w:p>
        </w:tc>
        <w:tc>
          <w:tcPr>
            <w:tcW w:w="993" w:type="dxa"/>
            <w:gridSpan w:val="2"/>
            <w:tcBorders>
              <w:top w:val="nil"/>
              <w:left w:val="nil"/>
              <w:bottom w:val="nil"/>
              <w:right w:val="nil"/>
            </w:tcBorders>
            <w:shd w:val="clear" w:color="auto" w:fill="auto"/>
            <w:noWrap/>
            <w:vAlign w:val="bottom"/>
            <w:hideMark/>
          </w:tcPr>
          <w:p w:rsidR="00A5350E" w:rsidRPr="003317A5" w:rsidRDefault="00A5350E">
            <w:pPr>
              <w:rPr>
                <w:rFonts w:ascii="Times New Roman" w:hAnsi="Times New Roman"/>
              </w:rPr>
            </w:pPr>
          </w:p>
        </w:tc>
      </w:tr>
      <w:tr w:rsidR="00A5350E" w:rsidRPr="003317A5" w:rsidTr="00034C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gridAfter w:val="7"/>
          <w:wBefore w:w="675" w:type="dxa"/>
          <w:wAfter w:w="5694" w:type="dxa"/>
          <w:trHeight w:val="315"/>
        </w:trPr>
        <w:tc>
          <w:tcPr>
            <w:tcW w:w="8222" w:type="dxa"/>
            <w:gridSpan w:val="5"/>
            <w:tcBorders>
              <w:top w:val="single" w:sz="8" w:space="0" w:color="auto"/>
              <w:left w:val="single" w:sz="8" w:space="0" w:color="auto"/>
              <w:bottom w:val="single" w:sz="8" w:space="0" w:color="auto"/>
              <w:right w:val="single" w:sz="4" w:space="0" w:color="auto"/>
            </w:tcBorders>
            <w:shd w:val="clear" w:color="auto" w:fill="auto"/>
            <w:noWrap/>
            <w:vAlign w:val="bottom"/>
            <w:hideMark/>
          </w:tcPr>
          <w:p w:rsidR="00A5350E" w:rsidRPr="003317A5" w:rsidRDefault="00034C41" w:rsidP="00034C41">
            <w:pPr>
              <w:spacing w:after="0" w:afterAutospacing="0"/>
              <w:contextualSpacing/>
              <w:rPr>
                <w:rFonts w:ascii="Times New Roman" w:hAnsi="Times New Roman"/>
                <w:b/>
                <w:bCs/>
                <w:color w:val="FF0000"/>
              </w:rPr>
            </w:pPr>
            <w:r>
              <w:rPr>
                <w:rFonts w:ascii="Times New Roman" w:hAnsi="Times New Roman"/>
                <w:b/>
                <w:bCs/>
                <w:color w:val="FF0000"/>
              </w:rPr>
              <w:t>P</w:t>
            </w:r>
            <w:r w:rsidR="00A5350E" w:rsidRPr="003317A5">
              <w:rPr>
                <w:rFonts w:ascii="Times New Roman" w:hAnsi="Times New Roman"/>
                <w:b/>
                <w:bCs/>
                <w:color w:val="FF0000"/>
              </w:rPr>
              <w:t xml:space="preserve">apildomai į daugiafunkcinės salės nuomos </w:t>
            </w:r>
            <w:r>
              <w:rPr>
                <w:rFonts w:ascii="Times New Roman" w:hAnsi="Times New Roman"/>
                <w:b/>
                <w:bCs/>
                <w:color w:val="FF0000"/>
              </w:rPr>
              <w:t>įkainį</w:t>
            </w:r>
            <w:r w:rsidR="00A5350E" w:rsidRPr="003317A5">
              <w:rPr>
                <w:rFonts w:ascii="Times New Roman" w:hAnsi="Times New Roman"/>
                <w:b/>
                <w:bCs/>
                <w:color w:val="FF0000"/>
              </w:rPr>
              <w:t xml:space="preserve"> </w:t>
            </w:r>
            <w:r>
              <w:rPr>
                <w:rFonts w:ascii="Times New Roman" w:hAnsi="Times New Roman"/>
                <w:b/>
                <w:bCs/>
                <w:color w:val="FF0000"/>
              </w:rPr>
              <w:t>l</w:t>
            </w:r>
            <w:r w:rsidR="00A5350E" w:rsidRPr="003317A5">
              <w:rPr>
                <w:rFonts w:ascii="Times New Roman" w:hAnsi="Times New Roman"/>
                <w:b/>
                <w:bCs/>
                <w:color w:val="FF0000"/>
              </w:rPr>
              <w:t>t/ kv.</w:t>
            </w:r>
            <w:r w:rsidR="003317A5">
              <w:rPr>
                <w:rFonts w:ascii="Times New Roman" w:hAnsi="Times New Roman"/>
                <w:b/>
                <w:bCs/>
                <w:color w:val="FF0000"/>
              </w:rPr>
              <w:t xml:space="preserve"> </w:t>
            </w:r>
            <w:r w:rsidR="00A5350E" w:rsidRPr="003317A5">
              <w:rPr>
                <w:rFonts w:ascii="Times New Roman" w:hAnsi="Times New Roman"/>
                <w:b/>
                <w:bCs/>
                <w:color w:val="FF0000"/>
              </w:rPr>
              <w:t xml:space="preserve">m/mėn. </w:t>
            </w:r>
          </w:p>
        </w:tc>
        <w:tc>
          <w:tcPr>
            <w:tcW w:w="992" w:type="dxa"/>
            <w:gridSpan w:val="3"/>
            <w:tcBorders>
              <w:top w:val="single" w:sz="8" w:space="0" w:color="auto"/>
              <w:left w:val="nil"/>
              <w:bottom w:val="single" w:sz="8" w:space="0" w:color="auto"/>
              <w:right w:val="single" w:sz="8" w:space="0" w:color="auto"/>
            </w:tcBorders>
            <w:shd w:val="clear" w:color="auto" w:fill="auto"/>
            <w:noWrap/>
            <w:vAlign w:val="bottom"/>
            <w:hideMark/>
          </w:tcPr>
          <w:p w:rsidR="00A5350E" w:rsidRPr="003317A5" w:rsidRDefault="00A5350E">
            <w:pPr>
              <w:jc w:val="center"/>
              <w:rPr>
                <w:rFonts w:ascii="Times New Roman" w:hAnsi="Times New Roman"/>
                <w:b/>
                <w:bCs/>
              </w:rPr>
            </w:pPr>
            <w:r w:rsidRPr="003317A5">
              <w:rPr>
                <w:rFonts w:ascii="Times New Roman" w:hAnsi="Times New Roman"/>
                <w:b/>
                <w:bCs/>
              </w:rPr>
              <w:t>20,03 Lt</w:t>
            </w:r>
          </w:p>
        </w:tc>
        <w:tc>
          <w:tcPr>
            <w:tcW w:w="992" w:type="dxa"/>
            <w:tcBorders>
              <w:top w:val="nil"/>
              <w:left w:val="nil"/>
              <w:bottom w:val="nil"/>
              <w:right w:val="nil"/>
            </w:tcBorders>
            <w:shd w:val="clear" w:color="000000" w:fill="FFFFFF"/>
            <w:noWrap/>
            <w:vAlign w:val="bottom"/>
            <w:hideMark/>
          </w:tcPr>
          <w:p w:rsidR="00A5350E" w:rsidRPr="003317A5" w:rsidRDefault="00A5350E">
            <w:pPr>
              <w:rPr>
                <w:rFonts w:ascii="Times New Roman" w:hAnsi="Times New Roman"/>
              </w:rPr>
            </w:pPr>
            <w:r w:rsidRPr="003317A5">
              <w:rPr>
                <w:rFonts w:ascii="Times New Roman" w:hAnsi="Times New Roman"/>
              </w:rPr>
              <w:t> </w:t>
            </w:r>
          </w:p>
        </w:tc>
        <w:tc>
          <w:tcPr>
            <w:tcW w:w="993" w:type="dxa"/>
            <w:gridSpan w:val="2"/>
            <w:tcBorders>
              <w:top w:val="nil"/>
              <w:left w:val="nil"/>
              <w:bottom w:val="nil"/>
              <w:right w:val="nil"/>
            </w:tcBorders>
            <w:shd w:val="clear" w:color="auto" w:fill="auto"/>
            <w:noWrap/>
            <w:vAlign w:val="bottom"/>
            <w:hideMark/>
          </w:tcPr>
          <w:p w:rsidR="00A5350E" w:rsidRPr="003317A5" w:rsidRDefault="00A5350E">
            <w:pPr>
              <w:rPr>
                <w:rFonts w:ascii="Times New Roman" w:hAnsi="Times New Roman"/>
              </w:rPr>
            </w:pPr>
          </w:p>
        </w:tc>
      </w:tr>
      <w:tr w:rsidR="00975F84" w:rsidRPr="003317A5" w:rsidTr="00A535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75" w:type="dxa"/>
          <w:trHeight w:val="315"/>
        </w:trPr>
        <w:tc>
          <w:tcPr>
            <w:tcW w:w="13196" w:type="dxa"/>
            <w:gridSpan w:val="15"/>
            <w:tcBorders>
              <w:top w:val="nil"/>
              <w:left w:val="nil"/>
              <w:bottom w:val="nil"/>
              <w:right w:val="nil"/>
            </w:tcBorders>
            <w:noWrap/>
            <w:vAlign w:val="bottom"/>
          </w:tcPr>
          <w:tbl>
            <w:tblPr>
              <w:tblW w:w="11819" w:type="dxa"/>
              <w:jc w:val="center"/>
              <w:tblLayout w:type="fixed"/>
              <w:tblLook w:val="04A0" w:firstRow="1" w:lastRow="0" w:firstColumn="1" w:lastColumn="0" w:noHBand="0" w:noVBand="1"/>
            </w:tblPr>
            <w:tblGrid>
              <w:gridCol w:w="7854"/>
              <w:gridCol w:w="1395"/>
              <w:gridCol w:w="1336"/>
              <w:gridCol w:w="1234"/>
            </w:tblGrid>
            <w:tr w:rsidR="00975F84" w:rsidRPr="003317A5" w:rsidTr="003438B2">
              <w:trPr>
                <w:trHeight w:val="853"/>
                <w:jc w:val="center"/>
              </w:trPr>
              <w:tc>
                <w:tcPr>
                  <w:tcW w:w="7854" w:type="dxa"/>
                  <w:tcBorders>
                    <w:top w:val="nil"/>
                    <w:left w:val="nil"/>
                    <w:right w:val="nil"/>
                  </w:tcBorders>
                  <w:shd w:val="clear" w:color="auto" w:fill="auto"/>
                  <w:noWrap/>
                  <w:vAlign w:val="bottom"/>
                  <w:hideMark/>
                </w:tcPr>
                <w:p w:rsidR="00C20D95" w:rsidRPr="003317A5" w:rsidRDefault="00C20D95" w:rsidP="00C20D95">
                  <w:pPr>
                    <w:tabs>
                      <w:tab w:val="left" w:pos="517"/>
                    </w:tabs>
                    <w:spacing w:after="0" w:afterAutospacing="0"/>
                    <w:rPr>
                      <w:rFonts w:ascii="Times New Roman" w:hAnsi="Times New Roman"/>
                      <w:bCs/>
                      <w:sz w:val="24"/>
                      <w:szCs w:val="24"/>
                      <w:lang w:eastAsia="lt-LT"/>
                    </w:rPr>
                  </w:pPr>
                </w:p>
                <w:p w:rsidR="00C20D95" w:rsidRPr="003317A5" w:rsidRDefault="00C20D95" w:rsidP="00C20D95">
                  <w:pPr>
                    <w:tabs>
                      <w:tab w:val="left" w:pos="517"/>
                    </w:tabs>
                    <w:spacing w:after="0" w:afterAutospacing="0"/>
                    <w:rPr>
                      <w:rFonts w:ascii="Times New Roman" w:hAnsi="Times New Roman"/>
                      <w:bCs/>
                      <w:sz w:val="24"/>
                      <w:szCs w:val="24"/>
                      <w:lang w:eastAsia="lt-LT"/>
                    </w:rPr>
                  </w:pPr>
                </w:p>
                <w:p w:rsidR="00C20D95" w:rsidRPr="003317A5" w:rsidRDefault="00C20D95" w:rsidP="00C20D95">
                  <w:pPr>
                    <w:tabs>
                      <w:tab w:val="left" w:pos="517"/>
                    </w:tabs>
                    <w:spacing w:after="0" w:afterAutospacing="0"/>
                    <w:rPr>
                      <w:rFonts w:ascii="Times New Roman" w:hAnsi="Times New Roman"/>
                      <w:bCs/>
                      <w:sz w:val="24"/>
                      <w:szCs w:val="24"/>
                      <w:lang w:eastAsia="lt-LT"/>
                    </w:rPr>
                  </w:pPr>
                </w:p>
                <w:p w:rsidR="00C20D95" w:rsidRPr="003317A5" w:rsidRDefault="00C20D95" w:rsidP="00C20D95">
                  <w:pPr>
                    <w:tabs>
                      <w:tab w:val="left" w:pos="517"/>
                    </w:tabs>
                    <w:spacing w:after="0" w:afterAutospacing="0"/>
                    <w:rPr>
                      <w:rFonts w:ascii="Times New Roman" w:hAnsi="Times New Roman"/>
                      <w:bCs/>
                      <w:sz w:val="24"/>
                      <w:szCs w:val="24"/>
                      <w:lang w:eastAsia="lt-LT"/>
                    </w:rPr>
                  </w:pPr>
                </w:p>
              </w:tc>
              <w:tc>
                <w:tcPr>
                  <w:tcW w:w="1395" w:type="dxa"/>
                  <w:tcBorders>
                    <w:top w:val="nil"/>
                    <w:left w:val="nil"/>
                    <w:right w:val="nil"/>
                  </w:tcBorders>
                  <w:shd w:val="clear" w:color="auto" w:fill="auto"/>
                  <w:noWrap/>
                  <w:vAlign w:val="bottom"/>
                  <w:hideMark/>
                </w:tcPr>
                <w:p w:rsidR="0091131B" w:rsidRPr="003317A5" w:rsidRDefault="0091131B" w:rsidP="003438B2">
                  <w:pPr>
                    <w:spacing w:after="0" w:afterAutospacing="0"/>
                    <w:rPr>
                      <w:rFonts w:ascii="Times New Roman" w:hAnsi="Times New Roman"/>
                      <w:sz w:val="24"/>
                      <w:szCs w:val="24"/>
                      <w:lang w:eastAsia="lt-LT"/>
                    </w:rPr>
                  </w:pPr>
                </w:p>
              </w:tc>
              <w:tc>
                <w:tcPr>
                  <w:tcW w:w="1336" w:type="dxa"/>
                  <w:tcBorders>
                    <w:top w:val="nil"/>
                    <w:left w:val="nil"/>
                    <w:bottom w:val="nil"/>
                    <w:right w:val="nil"/>
                  </w:tcBorders>
                  <w:shd w:val="clear" w:color="000000" w:fill="FFFFFF"/>
                  <w:noWrap/>
                  <w:vAlign w:val="bottom"/>
                  <w:hideMark/>
                </w:tcPr>
                <w:p w:rsidR="0091131B" w:rsidRPr="003317A5" w:rsidRDefault="0091131B" w:rsidP="003438B2">
                  <w:pPr>
                    <w:spacing w:after="0" w:afterAutospacing="0"/>
                    <w:rPr>
                      <w:rFonts w:ascii="Times New Roman" w:hAnsi="Times New Roman"/>
                      <w:sz w:val="24"/>
                      <w:szCs w:val="24"/>
                      <w:lang w:eastAsia="lt-LT"/>
                    </w:rPr>
                  </w:pPr>
                  <w:r w:rsidRPr="003317A5">
                    <w:rPr>
                      <w:rFonts w:ascii="Times New Roman" w:hAnsi="Times New Roman"/>
                      <w:sz w:val="24"/>
                      <w:szCs w:val="24"/>
                      <w:lang w:eastAsia="lt-LT"/>
                    </w:rPr>
                    <w:t> </w:t>
                  </w:r>
                </w:p>
              </w:tc>
              <w:tc>
                <w:tcPr>
                  <w:tcW w:w="1234" w:type="dxa"/>
                  <w:tcBorders>
                    <w:top w:val="nil"/>
                    <w:left w:val="nil"/>
                    <w:bottom w:val="nil"/>
                    <w:right w:val="nil"/>
                  </w:tcBorders>
                  <w:shd w:val="clear" w:color="auto" w:fill="auto"/>
                  <w:noWrap/>
                  <w:vAlign w:val="bottom"/>
                  <w:hideMark/>
                </w:tcPr>
                <w:p w:rsidR="0091131B" w:rsidRPr="003317A5" w:rsidRDefault="0091131B" w:rsidP="003438B2">
                  <w:pPr>
                    <w:spacing w:after="0" w:afterAutospacing="0"/>
                    <w:rPr>
                      <w:rFonts w:ascii="Times New Roman" w:hAnsi="Times New Roman"/>
                      <w:lang w:eastAsia="lt-LT"/>
                    </w:rPr>
                  </w:pPr>
                </w:p>
              </w:tc>
            </w:tr>
          </w:tbl>
          <w:p w:rsidR="003127E9" w:rsidRPr="003317A5" w:rsidRDefault="00EE4D51" w:rsidP="004D7444">
            <w:pPr>
              <w:pStyle w:val="Sraopastraipa"/>
              <w:numPr>
                <w:ilvl w:val="1"/>
                <w:numId w:val="13"/>
              </w:numPr>
              <w:tabs>
                <w:tab w:val="left" w:pos="614"/>
              </w:tabs>
              <w:spacing w:after="0" w:afterAutospacing="0"/>
              <w:ind w:left="0" w:firstLine="0"/>
              <w:rPr>
                <w:rFonts w:ascii="Times New Roman" w:hAnsi="Times New Roman"/>
                <w:bCs/>
                <w:sz w:val="24"/>
                <w:szCs w:val="24"/>
                <w:lang w:eastAsia="lt-LT"/>
              </w:rPr>
            </w:pPr>
            <w:r w:rsidRPr="0034344F">
              <w:rPr>
                <w:rFonts w:ascii="Times New Roman" w:hAnsi="Times New Roman"/>
                <w:bCs/>
                <w:color w:val="595959" w:themeColor="text1" w:themeTint="A6"/>
                <w:sz w:val="24"/>
                <w:szCs w:val="24"/>
                <w:lang w:eastAsia="lt-LT"/>
              </w:rPr>
              <w:lastRenderedPageBreak/>
              <w:t xml:space="preserve">PROJEKTINĖS ENERGETINĖS SĄNAUDOS PER VISUS </w:t>
            </w:r>
            <w:r w:rsidR="003438B2" w:rsidRPr="0034344F">
              <w:rPr>
                <w:rFonts w:ascii="Times New Roman" w:hAnsi="Times New Roman"/>
                <w:bCs/>
                <w:color w:val="595959" w:themeColor="text1" w:themeTint="A6"/>
                <w:sz w:val="24"/>
                <w:szCs w:val="24"/>
                <w:lang w:eastAsia="lt-LT"/>
              </w:rPr>
              <w:t xml:space="preserve">PILNUS </w:t>
            </w:r>
            <w:r w:rsidRPr="0034344F">
              <w:rPr>
                <w:rFonts w:ascii="Times New Roman" w:hAnsi="Times New Roman"/>
                <w:bCs/>
                <w:color w:val="595959" w:themeColor="text1" w:themeTint="A6"/>
                <w:sz w:val="24"/>
                <w:szCs w:val="24"/>
                <w:lang w:eastAsia="lt-LT"/>
              </w:rPr>
              <w:t>VEIKLOS METUS</w:t>
            </w:r>
          </w:p>
        </w:tc>
        <w:tc>
          <w:tcPr>
            <w:tcW w:w="3697" w:type="dxa"/>
            <w:gridSpan w:val="4"/>
            <w:tcBorders>
              <w:top w:val="nil"/>
              <w:left w:val="nil"/>
              <w:bottom w:val="nil"/>
              <w:right w:val="nil"/>
            </w:tcBorders>
            <w:noWrap/>
            <w:vAlign w:val="bottom"/>
          </w:tcPr>
          <w:p w:rsidR="003127E9" w:rsidRPr="003317A5" w:rsidRDefault="003127E9" w:rsidP="003438B2">
            <w:pPr>
              <w:spacing w:after="0" w:afterAutospacing="0"/>
              <w:rPr>
                <w:rFonts w:ascii="Times New Roman" w:hAnsi="Times New Roman"/>
                <w:sz w:val="24"/>
                <w:szCs w:val="24"/>
                <w:lang w:eastAsia="lt-LT"/>
              </w:rPr>
            </w:pPr>
          </w:p>
        </w:tc>
      </w:tr>
      <w:tr w:rsidR="003127E9" w:rsidRPr="003317A5" w:rsidTr="00A535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675" w:type="dxa"/>
          <w:trHeight w:val="255"/>
        </w:trPr>
        <w:tc>
          <w:tcPr>
            <w:tcW w:w="4549" w:type="dxa"/>
            <w:tcBorders>
              <w:top w:val="nil"/>
              <w:left w:val="nil"/>
              <w:bottom w:val="nil"/>
              <w:right w:val="nil"/>
            </w:tcBorders>
            <w:noWrap/>
            <w:vAlign w:val="bottom"/>
          </w:tcPr>
          <w:p w:rsidR="003127E9" w:rsidRPr="003317A5" w:rsidRDefault="003127E9" w:rsidP="00D5361B">
            <w:pPr>
              <w:spacing w:after="0" w:afterAutospacing="0"/>
              <w:rPr>
                <w:rFonts w:ascii="Times New Roman" w:hAnsi="Times New Roman"/>
                <w:sz w:val="24"/>
                <w:szCs w:val="24"/>
                <w:lang w:eastAsia="lt-LT"/>
              </w:rPr>
            </w:pPr>
          </w:p>
        </w:tc>
        <w:tc>
          <w:tcPr>
            <w:tcW w:w="2268" w:type="dxa"/>
            <w:gridSpan w:val="3"/>
            <w:tcBorders>
              <w:top w:val="nil"/>
              <w:left w:val="nil"/>
              <w:bottom w:val="nil"/>
              <w:right w:val="nil"/>
            </w:tcBorders>
            <w:noWrap/>
            <w:vAlign w:val="bottom"/>
          </w:tcPr>
          <w:p w:rsidR="003127E9" w:rsidRPr="003317A5" w:rsidRDefault="003127E9" w:rsidP="00D5361B">
            <w:pPr>
              <w:spacing w:after="0" w:afterAutospacing="0"/>
              <w:rPr>
                <w:rFonts w:ascii="Times New Roman" w:hAnsi="Times New Roman"/>
                <w:sz w:val="24"/>
                <w:szCs w:val="24"/>
                <w:lang w:eastAsia="lt-LT"/>
              </w:rPr>
            </w:pPr>
          </w:p>
        </w:tc>
        <w:tc>
          <w:tcPr>
            <w:tcW w:w="2268" w:type="dxa"/>
            <w:gridSpan w:val="3"/>
            <w:tcBorders>
              <w:top w:val="nil"/>
              <w:left w:val="nil"/>
              <w:bottom w:val="nil"/>
              <w:right w:val="nil"/>
            </w:tcBorders>
            <w:noWrap/>
            <w:vAlign w:val="bottom"/>
          </w:tcPr>
          <w:p w:rsidR="003127E9" w:rsidRPr="003317A5" w:rsidRDefault="003127E9" w:rsidP="00D5361B">
            <w:pPr>
              <w:spacing w:after="0" w:afterAutospacing="0"/>
              <w:rPr>
                <w:rFonts w:ascii="Times New Roman" w:hAnsi="Times New Roman"/>
                <w:sz w:val="24"/>
                <w:szCs w:val="24"/>
                <w:lang w:eastAsia="lt-LT"/>
              </w:rPr>
            </w:pPr>
          </w:p>
        </w:tc>
        <w:tc>
          <w:tcPr>
            <w:tcW w:w="2127" w:type="dxa"/>
            <w:gridSpan w:val="5"/>
            <w:tcBorders>
              <w:top w:val="nil"/>
              <w:left w:val="nil"/>
              <w:bottom w:val="nil"/>
              <w:right w:val="nil"/>
            </w:tcBorders>
            <w:noWrap/>
            <w:vAlign w:val="bottom"/>
          </w:tcPr>
          <w:p w:rsidR="003127E9" w:rsidRPr="003317A5" w:rsidRDefault="003127E9" w:rsidP="00D5361B">
            <w:pPr>
              <w:spacing w:after="0" w:afterAutospacing="0"/>
              <w:rPr>
                <w:rFonts w:ascii="Times New Roman" w:hAnsi="Times New Roman"/>
                <w:sz w:val="24"/>
                <w:szCs w:val="24"/>
                <w:lang w:eastAsia="lt-LT"/>
              </w:rPr>
            </w:pPr>
          </w:p>
        </w:tc>
        <w:tc>
          <w:tcPr>
            <w:tcW w:w="1984" w:type="dxa"/>
            <w:gridSpan w:val="2"/>
            <w:tcBorders>
              <w:top w:val="nil"/>
              <w:left w:val="nil"/>
              <w:bottom w:val="nil"/>
              <w:right w:val="nil"/>
            </w:tcBorders>
            <w:noWrap/>
            <w:vAlign w:val="bottom"/>
          </w:tcPr>
          <w:p w:rsidR="003127E9" w:rsidRPr="003317A5" w:rsidRDefault="003127E9" w:rsidP="00D5361B">
            <w:pPr>
              <w:spacing w:after="0" w:afterAutospacing="0"/>
              <w:jc w:val="right"/>
              <w:rPr>
                <w:rFonts w:ascii="Times New Roman" w:hAnsi="Times New Roman"/>
                <w:lang w:eastAsia="lt-LT"/>
              </w:rPr>
            </w:pPr>
            <w:r w:rsidRPr="003317A5">
              <w:rPr>
                <w:rFonts w:ascii="Times New Roman" w:hAnsi="Times New Roman"/>
                <w:lang w:eastAsia="lt-LT"/>
              </w:rPr>
              <w:t>6 lentelė</w:t>
            </w:r>
          </w:p>
        </w:tc>
        <w:tc>
          <w:tcPr>
            <w:tcW w:w="3697" w:type="dxa"/>
            <w:gridSpan w:val="4"/>
            <w:tcBorders>
              <w:top w:val="nil"/>
              <w:left w:val="nil"/>
              <w:bottom w:val="nil"/>
              <w:right w:val="nil"/>
            </w:tcBorders>
            <w:noWrap/>
            <w:vAlign w:val="bottom"/>
          </w:tcPr>
          <w:p w:rsidR="003127E9" w:rsidRPr="003317A5" w:rsidRDefault="003127E9" w:rsidP="00D5361B">
            <w:pPr>
              <w:spacing w:after="0" w:afterAutospacing="0"/>
              <w:rPr>
                <w:rFonts w:ascii="Times New Roman" w:hAnsi="Times New Roman"/>
                <w:lang w:eastAsia="lt-LT"/>
              </w:rPr>
            </w:pPr>
          </w:p>
        </w:tc>
      </w:tr>
      <w:tr w:rsidR="003127E9" w:rsidRPr="003317A5" w:rsidTr="00A535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675" w:type="dxa"/>
          <w:trHeight w:val="255"/>
        </w:trPr>
        <w:tc>
          <w:tcPr>
            <w:tcW w:w="4549" w:type="dxa"/>
            <w:tcBorders>
              <w:top w:val="nil"/>
              <w:left w:val="nil"/>
              <w:bottom w:val="nil"/>
              <w:right w:val="nil"/>
            </w:tcBorders>
            <w:noWrap/>
            <w:vAlign w:val="bottom"/>
          </w:tcPr>
          <w:p w:rsidR="003127E9" w:rsidRPr="003317A5" w:rsidRDefault="003127E9" w:rsidP="00D5361B">
            <w:pPr>
              <w:spacing w:after="0" w:afterAutospacing="0"/>
              <w:rPr>
                <w:rFonts w:ascii="Times New Roman" w:hAnsi="Times New Roman"/>
                <w:sz w:val="24"/>
                <w:szCs w:val="24"/>
                <w:lang w:eastAsia="lt-LT"/>
              </w:rPr>
            </w:pPr>
          </w:p>
        </w:tc>
        <w:tc>
          <w:tcPr>
            <w:tcW w:w="2268" w:type="dxa"/>
            <w:gridSpan w:val="3"/>
            <w:tcBorders>
              <w:top w:val="nil"/>
              <w:left w:val="nil"/>
              <w:bottom w:val="nil"/>
              <w:right w:val="nil"/>
            </w:tcBorders>
            <w:noWrap/>
            <w:vAlign w:val="bottom"/>
          </w:tcPr>
          <w:p w:rsidR="003127E9" w:rsidRPr="003317A5" w:rsidRDefault="003127E9" w:rsidP="00D5361B">
            <w:pPr>
              <w:spacing w:after="0" w:afterAutospacing="0"/>
              <w:rPr>
                <w:rFonts w:ascii="Times New Roman" w:hAnsi="Times New Roman"/>
                <w:sz w:val="24"/>
                <w:szCs w:val="24"/>
                <w:lang w:eastAsia="lt-LT"/>
              </w:rPr>
            </w:pPr>
          </w:p>
        </w:tc>
        <w:tc>
          <w:tcPr>
            <w:tcW w:w="2268" w:type="dxa"/>
            <w:gridSpan w:val="3"/>
            <w:tcBorders>
              <w:top w:val="nil"/>
              <w:left w:val="nil"/>
              <w:bottom w:val="nil"/>
              <w:right w:val="nil"/>
            </w:tcBorders>
            <w:noWrap/>
            <w:vAlign w:val="bottom"/>
          </w:tcPr>
          <w:p w:rsidR="003127E9" w:rsidRPr="003317A5" w:rsidRDefault="003127E9" w:rsidP="00D5361B">
            <w:pPr>
              <w:spacing w:after="0" w:afterAutospacing="0"/>
              <w:rPr>
                <w:rFonts w:ascii="Times New Roman" w:hAnsi="Times New Roman"/>
                <w:sz w:val="24"/>
                <w:szCs w:val="24"/>
                <w:lang w:eastAsia="lt-LT"/>
              </w:rPr>
            </w:pPr>
          </w:p>
        </w:tc>
        <w:tc>
          <w:tcPr>
            <w:tcW w:w="2127" w:type="dxa"/>
            <w:gridSpan w:val="5"/>
            <w:tcBorders>
              <w:top w:val="nil"/>
              <w:left w:val="nil"/>
              <w:bottom w:val="nil"/>
              <w:right w:val="nil"/>
            </w:tcBorders>
            <w:noWrap/>
            <w:vAlign w:val="bottom"/>
          </w:tcPr>
          <w:p w:rsidR="003127E9" w:rsidRPr="003317A5" w:rsidRDefault="003127E9" w:rsidP="00D5361B">
            <w:pPr>
              <w:spacing w:after="0" w:afterAutospacing="0"/>
              <w:rPr>
                <w:rFonts w:ascii="Times New Roman" w:hAnsi="Times New Roman"/>
                <w:sz w:val="24"/>
                <w:szCs w:val="24"/>
                <w:lang w:eastAsia="lt-LT"/>
              </w:rPr>
            </w:pPr>
          </w:p>
        </w:tc>
        <w:tc>
          <w:tcPr>
            <w:tcW w:w="1984" w:type="dxa"/>
            <w:gridSpan w:val="2"/>
            <w:tcBorders>
              <w:top w:val="nil"/>
              <w:left w:val="nil"/>
              <w:bottom w:val="nil"/>
              <w:right w:val="nil"/>
            </w:tcBorders>
            <w:noWrap/>
            <w:vAlign w:val="bottom"/>
          </w:tcPr>
          <w:p w:rsidR="003127E9" w:rsidRPr="003317A5" w:rsidRDefault="003127E9" w:rsidP="00D5361B">
            <w:pPr>
              <w:spacing w:after="0" w:afterAutospacing="0"/>
              <w:rPr>
                <w:rFonts w:ascii="Times New Roman" w:hAnsi="Times New Roman"/>
                <w:sz w:val="24"/>
                <w:szCs w:val="24"/>
                <w:lang w:eastAsia="lt-LT"/>
              </w:rPr>
            </w:pPr>
          </w:p>
        </w:tc>
        <w:tc>
          <w:tcPr>
            <w:tcW w:w="3697" w:type="dxa"/>
            <w:gridSpan w:val="4"/>
            <w:tcBorders>
              <w:top w:val="nil"/>
              <w:left w:val="nil"/>
              <w:bottom w:val="nil"/>
              <w:right w:val="nil"/>
            </w:tcBorders>
            <w:noWrap/>
            <w:vAlign w:val="bottom"/>
          </w:tcPr>
          <w:p w:rsidR="003127E9" w:rsidRPr="003317A5" w:rsidRDefault="003127E9" w:rsidP="00D5361B">
            <w:pPr>
              <w:spacing w:after="0" w:afterAutospacing="0"/>
              <w:rPr>
                <w:rFonts w:ascii="Times New Roman" w:hAnsi="Times New Roman"/>
                <w:sz w:val="24"/>
                <w:szCs w:val="24"/>
                <w:lang w:eastAsia="lt-LT"/>
              </w:rPr>
            </w:pPr>
          </w:p>
        </w:tc>
      </w:tr>
      <w:tr w:rsidR="00A5350E" w:rsidRPr="003317A5" w:rsidTr="00A855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3"/>
          <w:wBefore w:w="108" w:type="dxa"/>
          <w:wAfter w:w="3602" w:type="dxa"/>
          <w:trHeight w:val="510"/>
        </w:trPr>
        <w:tc>
          <w:tcPr>
            <w:tcW w:w="5529" w:type="dxa"/>
            <w:gridSpan w:val="3"/>
            <w:tcBorders>
              <w:top w:val="single" w:sz="4" w:space="0" w:color="auto"/>
              <w:left w:val="single" w:sz="4" w:space="0" w:color="auto"/>
              <w:bottom w:val="nil"/>
              <w:right w:val="single" w:sz="4" w:space="0" w:color="auto"/>
            </w:tcBorders>
            <w:shd w:val="clear" w:color="auto" w:fill="auto"/>
            <w:noWrap/>
            <w:vAlign w:val="bottom"/>
            <w:hideMark/>
          </w:tcPr>
          <w:p w:rsidR="00A5350E" w:rsidRPr="003317A5" w:rsidRDefault="00A5350E" w:rsidP="00A5350E">
            <w:pPr>
              <w:spacing w:after="0" w:afterAutospacing="0"/>
              <w:rPr>
                <w:rFonts w:ascii="Times New Roman" w:hAnsi="Times New Roman"/>
                <w:lang w:eastAsia="lt-LT"/>
              </w:rPr>
            </w:pPr>
            <w:r w:rsidRPr="003317A5">
              <w:rPr>
                <w:rFonts w:ascii="Times New Roman" w:hAnsi="Times New Roman"/>
                <w:lang w:eastAsia="lt-LT"/>
              </w:rPr>
              <w:t> </w:t>
            </w:r>
          </w:p>
        </w:tc>
        <w:tc>
          <w:tcPr>
            <w:tcW w:w="1701" w:type="dxa"/>
            <w:tcBorders>
              <w:top w:val="single" w:sz="4" w:space="0" w:color="auto"/>
              <w:left w:val="nil"/>
              <w:bottom w:val="nil"/>
              <w:right w:val="single" w:sz="4" w:space="0" w:color="auto"/>
            </w:tcBorders>
            <w:shd w:val="clear" w:color="auto" w:fill="auto"/>
            <w:noWrap/>
            <w:vAlign w:val="bottom"/>
            <w:hideMark/>
          </w:tcPr>
          <w:p w:rsidR="00A5350E" w:rsidRPr="003317A5" w:rsidRDefault="00A5350E" w:rsidP="00A5350E">
            <w:pPr>
              <w:spacing w:after="0" w:afterAutospacing="0"/>
              <w:jc w:val="center"/>
              <w:rPr>
                <w:rFonts w:ascii="Times New Roman" w:hAnsi="Times New Roman"/>
                <w:lang w:eastAsia="lt-LT"/>
              </w:rPr>
            </w:pPr>
            <w:r w:rsidRPr="003317A5">
              <w:rPr>
                <w:rFonts w:ascii="Times New Roman" w:hAnsi="Times New Roman"/>
                <w:lang w:eastAsia="lt-LT"/>
              </w:rPr>
              <w:t xml:space="preserve">Projektinė </w:t>
            </w:r>
          </w:p>
        </w:tc>
        <w:tc>
          <w:tcPr>
            <w:tcW w:w="2115" w:type="dxa"/>
            <w:gridSpan w:val="3"/>
            <w:tcBorders>
              <w:top w:val="single" w:sz="4" w:space="0" w:color="auto"/>
              <w:left w:val="nil"/>
              <w:bottom w:val="nil"/>
              <w:right w:val="nil"/>
            </w:tcBorders>
            <w:shd w:val="clear" w:color="auto" w:fill="auto"/>
            <w:noWrap/>
            <w:vAlign w:val="bottom"/>
            <w:hideMark/>
          </w:tcPr>
          <w:p w:rsidR="00A5350E" w:rsidRPr="003317A5" w:rsidRDefault="00A5350E" w:rsidP="00A5350E">
            <w:pPr>
              <w:spacing w:after="0" w:afterAutospacing="0"/>
              <w:jc w:val="center"/>
              <w:rPr>
                <w:rFonts w:ascii="Times New Roman" w:hAnsi="Times New Roman"/>
                <w:lang w:eastAsia="lt-LT"/>
              </w:rPr>
            </w:pPr>
            <w:r w:rsidRPr="003317A5">
              <w:rPr>
                <w:rFonts w:ascii="Times New Roman" w:hAnsi="Times New Roman"/>
                <w:lang w:eastAsia="lt-LT"/>
              </w:rPr>
              <w:t>Planuojamas apkrovimas</w:t>
            </w:r>
          </w:p>
        </w:tc>
        <w:tc>
          <w:tcPr>
            <w:tcW w:w="2400" w:type="dxa"/>
            <w:gridSpan w:val="4"/>
            <w:tcBorders>
              <w:top w:val="single" w:sz="4" w:space="0" w:color="auto"/>
              <w:left w:val="single" w:sz="4" w:space="0" w:color="auto"/>
              <w:bottom w:val="nil"/>
              <w:right w:val="nil"/>
            </w:tcBorders>
            <w:shd w:val="clear" w:color="auto" w:fill="auto"/>
            <w:noWrap/>
            <w:vAlign w:val="bottom"/>
            <w:hideMark/>
          </w:tcPr>
          <w:p w:rsidR="00A5350E" w:rsidRPr="003317A5" w:rsidRDefault="00A5350E" w:rsidP="00A5350E">
            <w:pPr>
              <w:spacing w:after="0" w:afterAutospacing="0"/>
              <w:jc w:val="center"/>
              <w:rPr>
                <w:rFonts w:ascii="Times New Roman" w:hAnsi="Times New Roman"/>
                <w:lang w:eastAsia="lt-LT"/>
              </w:rPr>
            </w:pPr>
            <w:r w:rsidRPr="003317A5">
              <w:rPr>
                <w:rFonts w:ascii="Times New Roman" w:hAnsi="Times New Roman"/>
                <w:lang w:eastAsia="lt-LT"/>
              </w:rPr>
              <w:t xml:space="preserve">Planuojamas suvartojimas, </w:t>
            </w:r>
          </w:p>
        </w:tc>
        <w:tc>
          <w:tcPr>
            <w:tcW w:w="2113" w:type="dxa"/>
            <w:gridSpan w:val="5"/>
            <w:tcBorders>
              <w:top w:val="single" w:sz="4" w:space="0" w:color="auto"/>
              <w:left w:val="single" w:sz="4" w:space="0" w:color="auto"/>
              <w:bottom w:val="nil"/>
              <w:right w:val="single" w:sz="4" w:space="0" w:color="auto"/>
            </w:tcBorders>
            <w:shd w:val="clear" w:color="auto" w:fill="auto"/>
            <w:noWrap/>
            <w:vAlign w:val="bottom"/>
            <w:hideMark/>
          </w:tcPr>
          <w:p w:rsidR="00A5350E" w:rsidRPr="003317A5" w:rsidRDefault="00A5350E" w:rsidP="00A5350E">
            <w:pPr>
              <w:spacing w:after="0" w:afterAutospacing="0"/>
              <w:jc w:val="center"/>
              <w:rPr>
                <w:rFonts w:ascii="Times New Roman" w:hAnsi="Times New Roman"/>
                <w:lang w:eastAsia="lt-LT"/>
              </w:rPr>
            </w:pPr>
            <w:r w:rsidRPr="003317A5">
              <w:rPr>
                <w:rFonts w:ascii="Times New Roman" w:hAnsi="Times New Roman"/>
                <w:lang w:eastAsia="lt-LT"/>
              </w:rPr>
              <w:t>Planuojamos sąnaudos,</w:t>
            </w:r>
          </w:p>
        </w:tc>
      </w:tr>
      <w:tr w:rsidR="00A5350E" w:rsidRPr="003317A5" w:rsidTr="00A855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3"/>
          <w:wBefore w:w="108" w:type="dxa"/>
          <w:wAfter w:w="3602" w:type="dxa"/>
          <w:trHeight w:val="255"/>
        </w:trPr>
        <w:tc>
          <w:tcPr>
            <w:tcW w:w="5529" w:type="dxa"/>
            <w:gridSpan w:val="3"/>
            <w:tcBorders>
              <w:top w:val="nil"/>
              <w:left w:val="single" w:sz="4" w:space="0" w:color="auto"/>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rPr>
                <w:rFonts w:ascii="Times New Roman" w:hAnsi="Times New Roman"/>
                <w:lang w:eastAsia="lt-LT"/>
              </w:rPr>
            </w:pPr>
            <w:r w:rsidRPr="003317A5">
              <w:rPr>
                <w:rFonts w:ascii="Times New Roman" w:hAnsi="Times New Roman"/>
                <w:lang w:eastAsia="lt-LT"/>
              </w:rPr>
              <w:t> </w:t>
            </w:r>
          </w:p>
        </w:tc>
        <w:tc>
          <w:tcPr>
            <w:tcW w:w="1701" w:type="dxa"/>
            <w:tcBorders>
              <w:top w:val="nil"/>
              <w:left w:val="nil"/>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jc w:val="center"/>
              <w:rPr>
                <w:rFonts w:ascii="Times New Roman" w:hAnsi="Times New Roman"/>
                <w:lang w:eastAsia="lt-LT"/>
              </w:rPr>
            </w:pPr>
            <w:proofErr w:type="spellStart"/>
            <w:r w:rsidRPr="003317A5">
              <w:rPr>
                <w:rFonts w:ascii="Times New Roman" w:hAnsi="Times New Roman"/>
                <w:lang w:eastAsia="lt-LT"/>
              </w:rPr>
              <w:t>max</w:t>
            </w:r>
            <w:proofErr w:type="spellEnd"/>
            <w:r w:rsidRPr="003317A5">
              <w:rPr>
                <w:rFonts w:ascii="Times New Roman" w:hAnsi="Times New Roman"/>
                <w:lang w:eastAsia="lt-LT"/>
              </w:rPr>
              <w:t xml:space="preserve"> galia</w:t>
            </w:r>
          </w:p>
        </w:tc>
        <w:tc>
          <w:tcPr>
            <w:tcW w:w="2115" w:type="dxa"/>
            <w:gridSpan w:val="3"/>
            <w:tcBorders>
              <w:top w:val="nil"/>
              <w:left w:val="nil"/>
              <w:bottom w:val="single" w:sz="4" w:space="0" w:color="auto"/>
              <w:right w:val="nil"/>
            </w:tcBorders>
            <w:shd w:val="clear" w:color="auto" w:fill="auto"/>
            <w:noWrap/>
            <w:vAlign w:val="bottom"/>
            <w:hideMark/>
          </w:tcPr>
          <w:p w:rsidR="00A5350E" w:rsidRPr="003317A5" w:rsidRDefault="00A5350E" w:rsidP="00A5350E">
            <w:pPr>
              <w:spacing w:after="0" w:afterAutospacing="0"/>
              <w:jc w:val="center"/>
              <w:rPr>
                <w:rFonts w:ascii="Times New Roman" w:hAnsi="Times New Roman"/>
                <w:lang w:eastAsia="lt-LT"/>
              </w:rPr>
            </w:pPr>
            <w:r w:rsidRPr="003317A5">
              <w:rPr>
                <w:rFonts w:ascii="Times New Roman" w:hAnsi="Times New Roman"/>
                <w:lang w:eastAsia="lt-LT"/>
              </w:rPr>
              <w:t>~ %</w:t>
            </w:r>
          </w:p>
        </w:tc>
        <w:tc>
          <w:tcPr>
            <w:tcW w:w="2400" w:type="dxa"/>
            <w:gridSpan w:val="4"/>
            <w:tcBorders>
              <w:top w:val="nil"/>
              <w:left w:val="single" w:sz="4" w:space="0" w:color="auto"/>
              <w:bottom w:val="single" w:sz="4" w:space="0" w:color="auto"/>
              <w:right w:val="nil"/>
            </w:tcBorders>
            <w:shd w:val="clear" w:color="auto" w:fill="auto"/>
            <w:noWrap/>
            <w:vAlign w:val="bottom"/>
            <w:hideMark/>
          </w:tcPr>
          <w:p w:rsidR="00A5350E" w:rsidRPr="003317A5" w:rsidRDefault="00A5350E" w:rsidP="00A5350E">
            <w:pPr>
              <w:spacing w:after="0" w:afterAutospacing="0"/>
              <w:jc w:val="center"/>
              <w:rPr>
                <w:rFonts w:ascii="Times New Roman" w:hAnsi="Times New Roman"/>
                <w:lang w:eastAsia="lt-LT"/>
              </w:rPr>
            </w:pPr>
            <w:r w:rsidRPr="003317A5">
              <w:rPr>
                <w:rFonts w:ascii="Times New Roman" w:hAnsi="Times New Roman"/>
                <w:lang w:eastAsia="lt-LT"/>
              </w:rPr>
              <w:t>m3 arba kW</w:t>
            </w:r>
            <w:r w:rsidR="004222EB">
              <w:rPr>
                <w:rFonts w:ascii="Times New Roman" w:hAnsi="Times New Roman"/>
                <w:lang w:eastAsia="lt-LT"/>
              </w:rPr>
              <w:t xml:space="preserve"> </w:t>
            </w:r>
            <w:r w:rsidRPr="003317A5">
              <w:rPr>
                <w:rFonts w:ascii="Times New Roman" w:hAnsi="Times New Roman"/>
                <w:lang w:eastAsia="lt-LT"/>
              </w:rPr>
              <w:t>h</w:t>
            </w:r>
          </w:p>
        </w:tc>
        <w:tc>
          <w:tcPr>
            <w:tcW w:w="2113" w:type="dxa"/>
            <w:gridSpan w:val="5"/>
            <w:tcBorders>
              <w:top w:val="nil"/>
              <w:left w:val="single" w:sz="4" w:space="0" w:color="auto"/>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jc w:val="center"/>
              <w:rPr>
                <w:rFonts w:ascii="Times New Roman" w:hAnsi="Times New Roman"/>
                <w:lang w:eastAsia="lt-LT"/>
              </w:rPr>
            </w:pPr>
            <w:r w:rsidRPr="003317A5">
              <w:rPr>
                <w:rFonts w:ascii="Times New Roman" w:hAnsi="Times New Roman"/>
                <w:lang w:eastAsia="lt-LT"/>
              </w:rPr>
              <w:t xml:space="preserve"> Lt su PVM</w:t>
            </w:r>
          </w:p>
        </w:tc>
      </w:tr>
      <w:tr w:rsidR="00A5350E" w:rsidRPr="003317A5" w:rsidTr="00A855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3"/>
          <w:wBefore w:w="108" w:type="dxa"/>
          <w:wAfter w:w="3602" w:type="dxa"/>
          <w:trHeight w:val="480"/>
        </w:trPr>
        <w:tc>
          <w:tcPr>
            <w:tcW w:w="5529" w:type="dxa"/>
            <w:gridSpan w:val="3"/>
            <w:tcBorders>
              <w:top w:val="nil"/>
              <w:left w:val="single" w:sz="4" w:space="0" w:color="auto"/>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rPr>
                <w:rFonts w:ascii="Times New Roman" w:hAnsi="Times New Roman"/>
                <w:b/>
                <w:bCs/>
                <w:lang w:eastAsia="lt-LT"/>
              </w:rPr>
            </w:pPr>
            <w:r w:rsidRPr="003317A5">
              <w:rPr>
                <w:rFonts w:ascii="Times New Roman" w:hAnsi="Times New Roman"/>
                <w:b/>
                <w:bCs/>
                <w:lang w:eastAsia="lt-LT"/>
              </w:rPr>
              <w:t xml:space="preserve">Vandentiekio, šildymo, vėdinimo ir vėsinimo  energetinės sąnaudos </w:t>
            </w:r>
          </w:p>
        </w:tc>
        <w:tc>
          <w:tcPr>
            <w:tcW w:w="1701" w:type="dxa"/>
            <w:tcBorders>
              <w:top w:val="nil"/>
              <w:left w:val="nil"/>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jc w:val="center"/>
              <w:rPr>
                <w:rFonts w:ascii="Times New Roman" w:hAnsi="Times New Roman"/>
                <w:b/>
                <w:bCs/>
                <w:lang w:eastAsia="lt-LT"/>
              </w:rPr>
            </w:pPr>
            <w:r w:rsidRPr="003317A5">
              <w:rPr>
                <w:rFonts w:ascii="Times New Roman" w:hAnsi="Times New Roman"/>
                <w:b/>
                <w:bCs/>
                <w:lang w:eastAsia="lt-LT"/>
              </w:rPr>
              <w:t> </w:t>
            </w:r>
          </w:p>
        </w:tc>
        <w:tc>
          <w:tcPr>
            <w:tcW w:w="2115" w:type="dxa"/>
            <w:gridSpan w:val="3"/>
            <w:tcBorders>
              <w:top w:val="nil"/>
              <w:left w:val="nil"/>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jc w:val="center"/>
              <w:rPr>
                <w:rFonts w:ascii="Times New Roman" w:hAnsi="Times New Roman"/>
                <w:lang w:eastAsia="lt-LT"/>
              </w:rPr>
            </w:pPr>
            <w:r w:rsidRPr="003317A5">
              <w:rPr>
                <w:rFonts w:ascii="Times New Roman" w:hAnsi="Times New Roman"/>
                <w:lang w:eastAsia="lt-LT"/>
              </w:rPr>
              <w:t> </w:t>
            </w:r>
          </w:p>
        </w:tc>
        <w:tc>
          <w:tcPr>
            <w:tcW w:w="2400" w:type="dxa"/>
            <w:gridSpan w:val="4"/>
            <w:tcBorders>
              <w:top w:val="nil"/>
              <w:left w:val="nil"/>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rPr>
                <w:rFonts w:ascii="Times New Roman" w:hAnsi="Times New Roman"/>
                <w:lang w:eastAsia="lt-LT"/>
              </w:rPr>
            </w:pPr>
            <w:r w:rsidRPr="003317A5">
              <w:rPr>
                <w:rFonts w:ascii="Times New Roman" w:hAnsi="Times New Roman"/>
                <w:lang w:eastAsia="lt-LT"/>
              </w:rPr>
              <w:t> </w:t>
            </w:r>
          </w:p>
        </w:tc>
        <w:tc>
          <w:tcPr>
            <w:tcW w:w="2113" w:type="dxa"/>
            <w:gridSpan w:val="5"/>
            <w:tcBorders>
              <w:top w:val="nil"/>
              <w:left w:val="nil"/>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rPr>
                <w:rFonts w:ascii="Times New Roman" w:hAnsi="Times New Roman"/>
                <w:lang w:eastAsia="lt-LT"/>
              </w:rPr>
            </w:pPr>
            <w:r w:rsidRPr="003317A5">
              <w:rPr>
                <w:rFonts w:ascii="Times New Roman" w:hAnsi="Times New Roman"/>
                <w:lang w:eastAsia="lt-LT"/>
              </w:rPr>
              <w:t> </w:t>
            </w:r>
          </w:p>
        </w:tc>
      </w:tr>
      <w:tr w:rsidR="00A5350E" w:rsidRPr="003317A5" w:rsidTr="00A855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3"/>
          <w:wBefore w:w="108" w:type="dxa"/>
          <w:wAfter w:w="3602" w:type="dxa"/>
          <w:trHeight w:val="300"/>
        </w:trPr>
        <w:tc>
          <w:tcPr>
            <w:tcW w:w="5529" w:type="dxa"/>
            <w:gridSpan w:val="3"/>
            <w:tcBorders>
              <w:top w:val="nil"/>
              <w:left w:val="single" w:sz="4" w:space="0" w:color="auto"/>
              <w:bottom w:val="single" w:sz="4" w:space="0" w:color="auto"/>
              <w:right w:val="single" w:sz="4" w:space="0" w:color="auto"/>
            </w:tcBorders>
            <w:shd w:val="clear" w:color="000000" w:fill="C4BD97"/>
            <w:noWrap/>
            <w:vAlign w:val="bottom"/>
            <w:hideMark/>
          </w:tcPr>
          <w:p w:rsidR="00A5350E" w:rsidRPr="003317A5" w:rsidRDefault="00A5350E" w:rsidP="00A5350E">
            <w:pPr>
              <w:spacing w:after="0" w:afterAutospacing="0"/>
              <w:rPr>
                <w:rFonts w:ascii="Times New Roman" w:hAnsi="Times New Roman"/>
                <w:b/>
                <w:bCs/>
                <w:lang w:eastAsia="lt-LT"/>
              </w:rPr>
            </w:pPr>
            <w:r w:rsidRPr="003317A5">
              <w:rPr>
                <w:rFonts w:ascii="Times New Roman" w:hAnsi="Times New Roman"/>
                <w:b/>
                <w:bCs/>
                <w:lang w:eastAsia="lt-LT"/>
              </w:rPr>
              <w:t>1. viso vandentiekis-nuotekos</w:t>
            </w:r>
          </w:p>
        </w:tc>
        <w:tc>
          <w:tcPr>
            <w:tcW w:w="1701" w:type="dxa"/>
            <w:tcBorders>
              <w:top w:val="nil"/>
              <w:left w:val="nil"/>
              <w:bottom w:val="single" w:sz="4" w:space="0" w:color="auto"/>
              <w:right w:val="single" w:sz="4" w:space="0" w:color="auto"/>
            </w:tcBorders>
            <w:shd w:val="clear" w:color="000000" w:fill="C4BD97"/>
            <w:noWrap/>
            <w:vAlign w:val="bottom"/>
            <w:hideMark/>
          </w:tcPr>
          <w:p w:rsidR="00A5350E" w:rsidRPr="003317A5" w:rsidRDefault="00A5350E" w:rsidP="00A5350E">
            <w:pPr>
              <w:spacing w:after="0" w:afterAutospacing="0"/>
              <w:jc w:val="center"/>
              <w:rPr>
                <w:rFonts w:ascii="Times New Roman" w:hAnsi="Times New Roman"/>
                <w:lang w:eastAsia="lt-LT"/>
              </w:rPr>
            </w:pPr>
            <w:r w:rsidRPr="003317A5">
              <w:rPr>
                <w:rFonts w:ascii="Times New Roman" w:hAnsi="Times New Roman"/>
                <w:lang w:eastAsia="lt-LT"/>
              </w:rPr>
              <w:t>5 m3/val.</w:t>
            </w:r>
          </w:p>
        </w:tc>
        <w:tc>
          <w:tcPr>
            <w:tcW w:w="2115" w:type="dxa"/>
            <w:gridSpan w:val="3"/>
            <w:tcBorders>
              <w:top w:val="nil"/>
              <w:left w:val="nil"/>
              <w:bottom w:val="single" w:sz="4" w:space="0" w:color="auto"/>
              <w:right w:val="single" w:sz="4" w:space="0" w:color="auto"/>
            </w:tcBorders>
            <w:shd w:val="clear" w:color="000000" w:fill="C4BD97"/>
            <w:noWrap/>
            <w:vAlign w:val="bottom"/>
            <w:hideMark/>
          </w:tcPr>
          <w:p w:rsidR="00A5350E" w:rsidRPr="003317A5" w:rsidRDefault="00A5350E" w:rsidP="00A5350E">
            <w:pPr>
              <w:spacing w:after="0" w:afterAutospacing="0"/>
              <w:jc w:val="center"/>
              <w:rPr>
                <w:rFonts w:ascii="Times New Roman" w:hAnsi="Times New Roman"/>
                <w:lang w:eastAsia="lt-LT"/>
              </w:rPr>
            </w:pPr>
            <w:r w:rsidRPr="003317A5">
              <w:rPr>
                <w:rFonts w:ascii="Times New Roman" w:hAnsi="Times New Roman"/>
                <w:lang w:eastAsia="lt-LT"/>
              </w:rPr>
              <w:t>20%</w:t>
            </w:r>
          </w:p>
        </w:tc>
        <w:tc>
          <w:tcPr>
            <w:tcW w:w="2400" w:type="dxa"/>
            <w:gridSpan w:val="4"/>
            <w:tcBorders>
              <w:top w:val="nil"/>
              <w:left w:val="nil"/>
              <w:bottom w:val="single" w:sz="4" w:space="0" w:color="auto"/>
              <w:right w:val="single" w:sz="4" w:space="0" w:color="auto"/>
            </w:tcBorders>
            <w:shd w:val="clear" w:color="000000" w:fill="C4BD97"/>
            <w:noWrap/>
            <w:vAlign w:val="bottom"/>
            <w:hideMark/>
          </w:tcPr>
          <w:p w:rsidR="00A5350E" w:rsidRPr="003317A5" w:rsidRDefault="00A5350E" w:rsidP="00A5350E">
            <w:pPr>
              <w:spacing w:after="0" w:afterAutospacing="0"/>
              <w:jc w:val="center"/>
              <w:rPr>
                <w:rFonts w:ascii="Times New Roman" w:hAnsi="Times New Roman"/>
                <w:lang w:eastAsia="lt-LT"/>
              </w:rPr>
            </w:pPr>
            <w:r w:rsidRPr="003317A5">
              <w:rPr>
                <w:rFonts w:ascii="Times New Roman" w:hAnsi="Times New Roman"/>
                <w:lang w:eastAsia="lt-LT"/>
              </w:rPr>
              <w:t>5000</w:t>
            </w:r>
          </w:p>
        </w:tc>
        <w:tc>
          <w:tcPr>
            <w:tcW w:w="2113" w:type="dxa"/>
            <w:gridSpan w:val="5"/>
            <w:tcBorders>
              <w:top w:val="nil"/>
              <w:left w:val="nil"/>
              <w:bottom w:val="single" w:sz="4" w:space="0" w:color="auto"/>
              <w:right w:val="single" w:sz="4" w:space="0" w:color="auto"/>
            </w:tcBorders>
            <w:shd w:val="clear" w:color="000000" w:fill="C4BD97"/>
            <w:noWrap/>
            <w:vAlign w:val="bottom"/>
            <w:hideMark/>
          </w:tcPr>
          <w:p w:rsidR="00A5350E" w:rsidRPr="003317A5" w:rsidRDefault="00A5350E" w:rsidP="00A5350E">
            <w:pPr>
              <w:spacing w:after="0" w:afterAutospacing="0"/>
              <w:jc w:val="center"/>
              <w:rPr>
                <w:rFonts w:ascii="Times New Roman" w:hAnsi="Times New Roman"/>
                <w:b/>
                <w:bCs/>
                <w:lang w:eastAsia="lt-LT"/>
              </w:rPr>
            </w:pPr>
            <w:r w:rsidRPr="003317A5">
              <w:rPr>
                <w:rFonts w:ascii="Times New Roman" w:hAnsi="Times New Roman"/>
                <w:b/>
                <w:bCs/>
                <w:lang w:eastAsia="lt-LT"/>
              </w:rPr>
              <w:t>23.700,00</w:t>
            </w:r>
          </w:p>
        </w:tc>
      </w:tr>
      <w:tr w:rsidR="00A5350E" w:rsidRPr="003317A5" w:rsidTr="00A855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3"/>
          <w:wBefore w:w="108" w:type="dxa"/>
          <w:wAfter w:w="3602" w:type="dxa"/>
          <w:trHeight w:val="300"/>
        </w:trPr>
        <w:tc>
          <w:tcPr>
            <w:tcW w:w="5529" w:type="dxa"/>
            <w:gridSpan w:val="3"/>
            <w:tcBorders>
              <w:top w:val="nil"/>
              <w:left w:val="single" w:sz="4" w:space="0" w:color="auto"/>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rPr>
                <w:rFonts w:ascii="Times New Roman" w:hAnsi="Times New Roman"/>
                <w:b/>
                <w:bCs/>
                <w:lang w:eastAsia="lt-LT"/>
              </w:rPr>
            </w:pPr>
            <w:r w:rsidRPr="003317A5">
              <w:rPr>
                <w:rFonts w:ascii="Times New Roman" w:hAnsi="Times New Roman"/>
                <w:b/>
                <w:bCs/>
                <w:lang w:eastAsia="lt-LT"/>
              </w:rPr>
              <w:t>2. šiluminė energija (pastato energetinė klasė C):</w:t>
            </w:r>
          </w:p>
        </w:tc>
        <w:tc>
          <w:tcPr>
            <w:tcW w:w="1701" w:type="dxa"/>
            <w:tcBorders>
              <w:top w:val="nil"/>
              <w:left w:val="nil"/>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jc w:val="center"/>
              <w:rPr>
                <w:rFonts w:ascii="Times New Roman" w:hAnsi="Times New Roman"/>
                <w:lang w:eastAsia="lt-LT"/>
              </w:rPr>
            </w:pPr>
            <w:r w:rsidRPr="003317A5">
              <w:rPr>
                <w:rFonts w:ascii="Times New Roman" w:hAnsi="Times New Roman"/>
                <w:lang w:eastAsia="lt-LT"/>
              </w:rPr>
              <w:t> </w:t>
            </w:r>
          </w:p>
        </w:tc>
        <w:tc>
          <w:tcPr>
            <w:tcW w:w="2115" w:type="dxa"/>
            <w:gridSpan w:val="3"/>
            <w:tcBorders>
              <w:top w:val="nil"/>
              <w:left w:val="nil"/>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jc w:val="center"/>
              <w:rPr>
                <w:rFonts w:ascii="Times New Roman" w:hAnsi="Times New Roman"/>
                <w:lang w:eastAsia="lt-LT"/>
              </w:rPr>
            </w:pPr>
            <w:r w:rsidRPr="003317A5">
              <w:rPr>
                <w:rFonts w:ascii="Times New Roman" w:hAnsi="Times New Roman"/>
                <w:lang w:eastAsia="lt-LT"/>
              </w:rPr>
              <w:t> </w:t>
            </w:r>
          </w:p>
        </w:tc>
        <w:tc>
          <w:tcPr>
            <w:tcW w:w="2400" w:type="dxa"/>
            <w:gridSpan w:val="4"/>
            <w:tcBorders>
              <w:top w:val="nil"/>
              <w:left w:val="nil"/>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jc w:val="center"/>
              <w:rPr>
                <w:rFonts w:ascii="Times New Roman" w:hAnsi="Times New Roman"/>
                <w:lang w:eastAsia="lt-LT"/>
              </w:rPr>
            </w:pPr>
            <w:r w:rsidRPr="003317A5">
              <w:rPr>
                <w:rFonts w:ascii="Times New Roman" w:hAnsi="Times New Roman"/>
                <w:lang w:eastAsia="lt-LT"/>
              </w:rPr>
              <w:t> </w:t>
            </w:r>
          </w:p>
        </w:tc>
        <w:tc>
          <w:tcPr>
            <w:tcW w:w="2113" w:type="dxa"/>
            <w:gridSpan w:val="5"/>
            <w:tcBorders>
              <w:top w:val="nil"/>
              <w:left w:val="nil"/>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jc w:val="center"/>
              <w:rPr>
                <w:rFonts w:ascii="Times New Roman" w:hAnsi="Times New Roman"/>
                <w:lang w:eastAsia="lt-LT"/>
              </w:rPr>
            </w:pPr>
            <w:r w:rsidRPr="003317A5">
              <w:rPr>
                <w:rFonts w:ascii="Times New Roman" w:hAnsi="Times New Roman"/>
                <w:lang w:eastAsia="lt-LT"/>
              </w:rPr>
              <w:t> </w:t>
            </w:r>
          </w:p>
        </w:tc>
      </w:tr>
      <w:tr w:rsidR="00A5350E" w:rsidRPr="003317A5" w:rsidTr="00A855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3"/>
          <w:wBefore w:w="108" w:type="dxa"/>
          <w:wAfter w:w="3602" w:type="dxa"/>
          <w:trHeight w:val="300"/>
        </w:trPr>
        <w:tc>
          <w:tcPr>
            <w:tcW w:w="5529" w:type="dxa"/>
            <w:gridSpan w:val="3"/>
            <w:tcBorders>
              <w:top w:val="nil"/>
              <w:left w:val="single" w:sz="4" w:space="0" w:color="auto"/>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rPr>
                <w:rFonts w:ascii="Times New Roman" w:hAnsi="Times New Roman"/>
                <w:lang w:eastAsia="lt-LT"/>
              </w:rPr>
            </w:pPr>
            <w:r w:rsidRPr="003317A5">
              <w:rPr>
                <w:rFonts w:ascii="Times New Roman" w:hAnsi="Times New Roman"/>
                <w:lang w:eastAsia="lt-LT"/>
              </w:rPr>
              <w:t>2.1. šildymui</w:t>
            </w:r>
          </w:p>
        </w:tc>
        <w:tc>
          <w:tcPr>
            <w:tcW w:w="1701" w:type="dxa"/>
            <w:tcBorders>
              <w:top w:val="nil"/>
              <w:left w:val="nil"/>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jc w:val="center"/>
              <w:rPr>
                <w:rFonts w:ascii="Times New Roman" w:hAnsi="Times New Roman"/>
                <w:lang w:eastAsia="lt-LT"/>
              </w:rPr>
            </w:pPr>
            <w:r w:rsidRPr="003317A5">
              <w:rPr>
                <w:rFonts w:ascii="Times New Roman" w:hAnsi="Times New Roman"/>
                <w:lang w:eastAsia="lt-LT"/>
              </w:rPr>
              <w:t>230 kW</w:t>
            </w:r>
          </w:p>
        </w:tc>
        <w:tc>
          <w:tcPr>
            <w:tcW w:w="2115" w:type="dxa"/>
            <w:gridSpan w:val="3"/>
            <w:tcBorders>
              <w:top w:val="nil"/>
              <w:left w:val="nil"/>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jc w:val="center"/>
              <w:rPr>
                <w:rFonts w:ascii="Times New Roman" w:hAnsi="Times New Roman"/>
                <w:lang w:eastAsia="lt-LT"/>
              </w:rPr>
            </w:pPr>
            <w:r w:rsidRPr="003317A5">
              <w:rPr>
                <w:rFonts w:ascii="Times New Roman" w:hAnsi="Times New Roman"/>
                <w:lang w:eastAsia="lt-LT"/>
              </w:rPr>
              <w:t>25%</w:t>
            </w:r>
          </w:p>
        </w:tc>
        <w:tc>
          <w:tcPr>
            <w:tcW w:w="2400" w:type="dxa"/>
            <w:gridSpan w:val="4"/>
            <w:tcBorders>
              <w:top w:val="nil"/>
              <w:left w:val="nil"/>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jc w:val="center"/>
              <w:rPr>
                <w:rFonts w:ascii="Times New Roman" w:hAnsi="Times New Roman"/>
                <w:lang w:eastAsia="lt-LT"/>
              </w:rPr>
            </w:pPr>
            <w:r w:rsidRPr="003317A5">
              <w:rPr>
                <w:rFonts w:ascii="Times New Roman" w:hAnsi="Times New Roman"/>
                <w:lang w:eastAsia="lt-LT"/>
              </w:rPr>
              <w:t>287500</w:t>
            </w:r>
          </w:p>
        </w:tc>
        <w:tc>
          <w:tcPr>
            <w:tcW w:w="2113" w:type="dxa"/>
            <w:gridSpan w:val="5"/>
            <w:tcBorders>
              <w:top w:val="nil"/>
              <w:left w:val="nil"/>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jc w:val="center"/>
              <w:rPr>
                <w:rFonts w:ascii="Times New Roman" w:hAnsi="Times New Roman"/>
                <w:lang w:eastAsia="lt-LT"/>
              </w:rPr>
            </w:pPr>
            <w:r w:rsidRPr="003317A5">
              <w:rPr>
                <w:rFonts w:ascii="Times New Roman" w:hAnsi="Times New Roman"/>
                <w:lang w:eastAsia="lt-LT"/>
              </w:rPr>
              <w:t>77.625,00</w:t>
            </w:r>
          </w:p>
        </w:tc>
      </w:tr>
      <w:tr w:rsidR="00A5350E" w:rsidRPr="003317A5" w:rsidTr="00A855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3"/>
          <w:wBefore w:w="108" w:type="dxa"/>
          <w:wAfter w:w="3602" w:type="dxa"/>
          <w:trHeight w:val="300"/>
        </w:trPr>
        <w:tc>
          <w:tcPr>
            <w:tcW w:w="5529" w:type="dxa"/>
            <w:gridSpan w:val="3"/>
            <w:tcBorders>
              <w:top w:val="nil"/>
              <w:left w:val="single" w:sz="4" w:space="0" w:color="auto"/>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rPr>
                <w:rFonts w:ascii="Times New Roman" w:hAnsi="Times New Roman"/>
                <w:lang w:eastAsia="lt-LT"/>
              </w:rPr>
            </w:pPr>
            <w:r w:rsidRPr="003317A5">
              <w:rPr>
                <w:rFonts w:ascii="Times New Roman" w:hAnsi="Times New Roman"/>
                <w:lang w:eastAsia="lt-LT"/>
              </w:rPr>
              <w:t>2.2. vėdinimui</w:t>
            </w:r>
          </w:p>
        </w:tc>
        <w:tc>
          <w:tcPr>
            <w:tcW w:w="1701" w:type="dxa"/>
            <w:tcBorders>
              <w:top w:val="nil"/>
              <w:left w:val="nil"/>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jc w:val="center"/>
              <w:rPr>
                <w:rFonts w:ascii="Times New Roman" w:hAnsi="Times New Roman"/>
                <w:lang w:eastAsia="lt-LT"/>
              </w:rPr>
            </w:pPr>
            <w:r w:rsidRPr="003317A5">
              <w:rPr>
                <w:rFonts w:ascii="Times New Roman" w:hAnsi="Times New Roman"/>
                <w:lang w:eastAsia="lt-LT"/>
              </w:rPr>
              <w:t>170 kW</w:t>
            </w:r>
          </w:p>
        </w:tc>
        <w:tc>
          <w:tcPr>
            <w:tcW w:w="2115" w:type="dxa"/>
            <w:gridSpan w:val="3"/>
            <w:tcBorders>
              <w:top w:val="nil"/>
              <w:left w:val="nil"/>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jc w:val="center"/>
              <w:rPr>
                <w:rFonts w:ascii="Times New Roman" w:hAnsi="Times New Roman"/>
                <w:lang w:eastAsia="lt-LT"/>
              </w:rPr>
            </w:pPr>
            <w:r w:rsidRPr="003317A5">
              <w:rPr>
                <w:rFonts w:ascii="Times New Roman" w:hAnsi="Times New Roman"/>
                <w:lang w:eastAsia="lt-LT"/>
              </w:rPr>
              <w:t>25%</w:t>
            </w:r>
          </w:p>
        </w:tc>
        <w:tc>
          <w:tcPr>
            <w:tcW w:w="2400" w:type="dxa"/>
            <w:gridSpan w:val="4"/>
            <w:tcBorders>
              <w:top w:val="nil"/>
              <w:left w:val="nil"/>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jc w:val="center"/>
              <w:rPr>
                <w:rFonts w:ascii="Times New Roman" w:hAnsi="Times New Roman"/>
                <w:lang w:eastAsia="lt-LT"/>
              </w:rPr>
            </w:pPr>
            <w:r w:rsidRPr="003317A5">
              <w:rPr>
                <w:rFonts w:ascii="Times New Roman" w:hAnsi="Times New Roman"/>
                <w:lang w:eastAsia="lt-LT"/>
              </w:rPr>
              <w:t>255000</w:t>
            </w:r>
          </w:p>
        </w:tc>
        <w:tc>
          <w:tcPr>
            <w:tcW w:w="2113" w:type="dxa"/>
            <w:gridSpan w:val="5"/>
            <w:tcBorders>
              <w:top w:val="nil"/>
              <w:left w:val="nil"/>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jc w:val="center"/>
              <w:rPr>
                <w:rFonts w:ascii="Times New Roman" w:hAnsi="Times New Roman"/>
                <w:lang w:eastAsia="lt-LT"/>
              </w:rPr>
            </w:pPr>
            <w:r w:rsidRPr="003317A5">
              <w:rPr>
                <w:rFonts w:ascii="Times New Roman" w:hAnsi="Times New Roman"/>
                <w:lang w:eastAsia="lt-LT"/>
              </w:rPr>
              <w:t>68.850,00</w:t>
            </w:r>
          </w:p>
        </w:tc>
      </w:tr>
      <w:tr w:rsidR="00A5350E" w:rsidRPr="003317A5" w:rsidTr="00A855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3"/>
          <w:wBefore w:w="108" w:type="dxa"/>
          <w:wAfter w:w="3602" w:type="dxa"/>
          <w:trHeight w:val="300"/>
        </w:trPr>
        <w:tc>
          <w:tcPr>
            <w:tcW w:w="5529" w:type="dxa"/>
            <w:gridSpan w:val="3"/>
            <w:tcBorders>
              <w:top w:val="nil"/>
              <w:left w:val="single" w:sz="4" w:space="0" w:color="auto"/>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rPr>
                <w:rFonts w:ascii="Times New Roman" w:hAnsi="Times New Roman"/>
                <w:lang w:eastAsia="lt-LT"/>
              </w:rPr>
            </w:pPr>
            <w:r w:rsidRPr="003317A5">
              <w:rPr>
                <w:rFonts w:ascii="Times New Roman" w:hAnsi="Times New Roman"/>
                <w:lang w:eastAsia="lt-LT"/>
              </w:rPr>
              <w:t>2.3. karšto vandens ruošimui</w:t>
            </w:r>
          </w:p>
        </w:tc>
        <w:tc>
          <w:tcPr>
            <w:tcW w:w="1701" w:type="dxa"/>
            <w:tcBorders>
              <w:top w:val="nil"/>
              <w:left w:val="nil"/>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jc w:val="center"/>
              <w:rPr>
                <w:rFonts w:ascii="Times New Roman" w:hAnsi="Times New Roman"/>
                <w:lang w:eastAsia="lt-LT"/>
              </w:rPr>
            </w:pPr>
            <w:r w:rsidRPr="003317A5">
              <w:rPr>
                <w:rFonts w:ascii="Times New Roman" w:hAnsi="Times New Roman"/>
                <w:lang w:eastAsia="lt-LT"/>
              </w:rPr>
              <w:t>132 kW</w:t>
            </w:r>
          </w:p>
        </w:tc>
        <w:tc>
          <w:tcPr>
            <w:tcW w:w="2115" w:type="dxa"/>
            <w:gridSpan w:val="3"/>
            <w:tcBorders>
              <w:top w:val="nil"/>
              <w:left w:val="nil"/>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jc w:val="center"/>
              <w:rPr>
                <w:rFonts w:ascii="Times New Roman" w:hAnsi="Times New Roman"/>
                <w:lang w:eastAsia="lt-LT"/>
              </w:rPr>
            </w:pPr>
            <w:r w:rsidRPr="003317A5">
              <w:rPr>
                <w:rFonts w:ascii="Times New Roman" w:hAnsi="Times New Roman"/>
                <w:lang w:eastAsia="lt-LT"/>
              </w:rPr>
              <w:t>30%</w:t>
            </w:r>
          </w:p>
        </w:tc>
        <w:tc>
          <w:tcPr>
            <w:tcW w:w="2400" w:type="dxa"/>
            <w:gridSpan w:val="4"/>
            <w:tcBorders>
              <w:top w:val="nil"/>
              <w:left w:val="nil"/>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jc w:val="center"/>
              <w:rPr>
                <w:rFonts w:ascii="Times New Roman" w:hAnsi="Times New Roman"/>
                <w:lang w:eastAsia="lt-LT"/>
              </w:rPr>
            </w:pPr>
            <w:r w:rsidRPr="003317A5">
              <w:rPr>
                <w:rFonts w:ascii="Times New Roman" w:hAnsi="Times New Roman"/>
                <w:lang w:eastAsia="lt-LT"/>
              </w:rPr>
              <w:t>237600</w:t>
            </w:r>
          </w:p>
        </w:tc>
        <w:tc>
          <w:tcPr>
            <w:tcW w:w="2113" w:type="dxa"/>
            <w:gridSpan w:val="5"/>
            <w:tcBorders>
              <w:top w:val="nil"/>
              <w:left w:val="nil"/>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jc w:val="center"/>
              <w:rPr>
                <w:rFonts w:ascii="Times New Roman" w:hAnsi="Times New Roman"/>
                <w:lang w:eastAsia="lt-LT"/>
              </w:rPr>
            </w:pPr>
            <w:r w:rsidRPr="003317A5">
              <w:rPr>
                <w:rFonts w:ascii="Times New Roman" w:hAnsi="Times New Roman"/>
                <w:lang w:eastAsia="lt-LT"/>
              </w:rPr>
              <w:t>64.152,00</w:t>
            </w:r>
          </w:p>
        </w:tc>
      </w:tr>
      <w:tr w:rsidR="00A5350E" w:rsidRPr="003317A5" w:rsidTr="00A855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3"/>
          <w:wBefore w:w="108" w:type="dxa"/>
          <w:wAfter w:w="3602" w:type="dxa"/>
          <w:trHeight w:val="300"/>
        </w:trPr>
        <w:tc>
          <w:tcPr>
            <w:tcW w:w="5529" w:type="dxa"/>
            <w:gridSpan w:val="3"/>
            <w:tcBorders>
              <w:top w:val="nil"/>
              <w:left w:val="single" w:sz="4" w:space="0" w:color="auto"/>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rPr>
                <w:rFonts w:ascii="Times New Roman" w:hAnsi="Times New Roman"/>
                <w:b/>
                <w:bCs/>
                <w:lang w:eastAsia="lt-LT"/>
              </w:rPr>
            </w:pPr>
            <w:r w:rsidRPr="003317A5">
              <w:rPr>
                <w:rFonts w:ascii="Times New Roman" w:hAnsi="Times New Roman"/>
                <w:b/>
                <w:bCs/>
                <w:lang w:eastAsia="lt-LT"/>
              </w:rPr>
              <w:t>3. Vėdinimo sistemos (el.</w:t>
            </w:r>
            <w:r w:rsidR="004222EB">
              <w:rPr>
                <w:rFonts w:ascii="Times New Roman" w:hAnsi="Times New Roman"/>
                <w:b/>
                <w:bCs/>
                <w:lang w:eastAsia="lt-LT"/>
              </w:rPr>
              <w:t xml:space="preserve"> </w:t>
            </w:r>
            <w:r w:rsidRPr="003317A5">
              <w:rPr>
                <w:rFonts w:ascii="Times New Roman" w:hAnsi="Times New Roman"/>
                <w:b/>
                <w:bCs/>
                <w:lang w:eastAsia="lt-LT"/>
              </w:rPr>
              <w:t>energija)</w:t>
            </w:r>
          </w:p>
        </w:tc>
        <w:tc>
          <w:tcPr>
            <w:tcW w:w="1701" w:type="dxa"/>
            <w:tcBorders>
              <w:top w:val="nil"/>
              <w:left w:val="nil"/>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jc w:val="center"/>
              <w:rPr>
                <w:rFonts w:ascii="Times New Roman" w:hAnsi="Times New Roman"/>
                <w:lang w:eastAsia="lt-LT"/>
              </w:rPr>
            </w:pPr>
            <w:r w:rsidRPr="003317A5">
              <w:rPr>
                <w:rFonts w:ascii="Times New Roman" w:hAnsi="Times New Roman"/>
                <w:lang w:eastAsia="lt-LT"/>
              </w:rPr>
              <w:t> </w:t>
            </w:r>
          </w:p>
        </w:tc>
        <w:tc>
          <w:tcPr>
            <w:tcW w:w="2115" w:type="dxa"/>
            <w:gridSpan w:val="3"/>
            <w:tcBorders>
              <w:top w:val="nil"/>
              <w:left w:val="nil"/>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jc w:val="center"/>
              <w:rPr>
                <w:rFonts w:ascii="Times New Roman" w:hAnsi="Times New Roman"/>
                <w:lang w:eastAsia="lt-LT"/>
              </w:rPr>
            </w:pPr>
            <w:r w:rsidRPr="003317A5">
              <w:rPr>
                <w:rFonts w:ascii="Times New Roman" w:hAnsi="Times New Roman"/>
                <w:lang w:eastAsia="lt-LT"/>
              </w:rPr>
              <w:t> </w:t>
            </w:r>
          </w:p>
        </w:tc>
        <w:tc>
          <w:tcPr>
            <w:tcW w:w="2400" w:type="dxa"/>
            <w:gridSpan w:val="4"/>
            <w:tcBorders>
              <w:top w:val="nil"/>
              <w:left w:val="nil"/>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jc w:val="center"/>
              <w:rPr>
                <w:rFonts w:ascii="Times New Roman" w:hAnsi="Times New Roman"/>
                <w:lang w:eastAsia="lt-LT"/>
              </w:rPr>
            </w:pPr>
            <w:r w:rsidRPr="003317A5">
              <w:rPr>
                <w:rFonts w:ascii="Times New Roman" w:hAnsi="Times New Roman"/>
                <w:lang w:eastAsia="lt-LT"/>
              </w:rPr>
              <w:t> </w:t>
            </w:r>
          </w:p>
        </w:tc>
        <w:tc>
          <w:tcPr>
            <w:tcW w:w="2113" w:type="dxa"/>
            <w:gridSpan w:val="5"/>
            <w:tcBorders>
              <w:top w:val="nil"/>
              <w:left w:val="nil"/>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jc w:val="center"/>
              <w:rPr>
                <w:rFonts w:ascii="Times New Roman" w:hAnsi="Times New Roman"/>
                <w:lang w:eastAsia="lt-LT"/>
              </w:rPr>
            </w:pPr>
            <w:r w:rsidRPr="003317A5">
              <w:rPr>
                <w:rFonts w:ascii="Times New Roman" w:hAnsi="Times New Roman"/>
                <w:lang w:eastAsia="lt-LT"/>
              </w:rPr>
              <w:t> </w:t>
            </w:r>
          </w:p>
        </w:tc>
      </w:tr>
      <w:tr w:rsidR="00A5350E" w:rsidRPr="003317A5" w:rsidTr="00A855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3"/>
          <w:wBefore w:w="108" w:type="dxa"/>
          <w:wAfter w:w="3602" w:type="dxa"/>
          <w:trHeight w:val="300"/>
        </w:trPr>
        <w:tc>
          <w:tcPr>
            <w:tcW w:w="5529" w:type="dxa"/>
            <w:gridSpan w:val="3"/>
            <w:tcBorders>
              <w:top w:val="nil"/>
              <w:left w:val="single" w:sz="4" w:space="0" w:color="auto"/>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rPr>
                <w:rFonts w:ascii="Times New Roman" w:hAnsi="Times New Roman"/>
                <w:lang w:eastAsia="lt-LT"/>
              </w:rPr>
            </w:pPr>
            <w:r w:rsidRPr="003317A5">
              <w:rPr>
                <w:rFonts w:ascii="Times New Roman" w:hAnsi="Times New Roman"/>
                <w:lang w:eastAsia="lt-LT"/>
              </w:rPr>
              <w:t>3.1. vėdinimui</w:t>
            </w:r>
          </w:p>
        </w:tc>
        <w:tc>
          <w:tcPr>
            <w:tcW w:w="1701" w:type="dxa"/>
            <w:tcBorders>
              <w:top w:val="nil"/>
              <w:left w:val="nil"/>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jc w:val="center"/>
              <w:rPr>
                <w:rFonts w:ascii="Times New Roman" w:hAnsi="Times New Roman"/>
                <w:lang w:eastAsia="lt-LT"/>
              </w:rPr>
            </w:pPr>
            <w:r w:rsidRPr="003317A5">
              <w:rPr>
                <w:rFonts w:ascii="Times New Roman" w:hAnsi="Times New Roman"/>
                <w:lang w:eastAsia="lt-LT"/>
              </w:rPr>
              <w:t>46,7 kW</w:t>
            </w:r>
          </w:p>
        </w:tc>
        <w:tc>
          <w:tcPr>
            <w:tcW w:w="2115" w:type="dxa"/>
            <w:gridSpan w:val="3"/>
            <w:tcBorders>
              <w:top w:val="nil"/>
              <w:left w:val="nil"/>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jc w:val="center"/>
              <w:rPr>
                <w:rFonts w:ascii="Times New Roman" w:hAnsi="Times New Roman"/>
                <w:lang w:eastAsia="lt-LT"/>
              </w:rPr>
            </w:pPr>
            <w:r w:rsidRPr="003317A5">
              <w:rPr>
                <w:rFonts w:ascii="Times New Roman" w:hAnsi="Times New Roman"/>
                <w:lang w:eastAsia="lt-LT"/>
              </w:rPr>
              <w:t>20%</w:t>
            </w:r>
          </w:p>
        </w:tc>
        <w:tc>
          <w:tcPr>
            <w:tcW w:w="2400" w:type="dxa"/>
            <w:gridSpan w:val="4"/>
            <w:tcBorders>
              <w:top w:val="nil"/>
              <w:left w:val="nil"/>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jc w:val="center"/>
              <w:rPr>
                <w:rFonts w:ascii="Times New Roman" w:hAnsi="Times New Roman"/>
                <w:lang w:eastAsia="lt-LT"/>
              </w:rPr>
            </w:pPr>
            <w:r w:rsidRPr="003317A5">
              <w:rPr>
                <w:rFonts w:ascii="Times New Roman" w:hAnsi="Times New Roman"/>
                <w:lang w:eastAsia="lt-LT"/>
              </w:rPr>
              <w:t>28020</w:t>
            </w:r>
          </w:p>
        </w:tc>
        <w:tc>
          <w:tcPr>
            <w:tcW w:w="2113" w:type="dxa"/>
            <w:gridSpan w:val="5"/>
            <w:tcBorders>
              <w:top w:val="nil"/>
              <w:left w:val="nil"/>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jc w:val="center"/>
              <w:rPr>
                <w:rFonts w:ascii="Times New Roman" w:hAnsi="Times New Roman"/>
                <w:lang w:eastAsia="lt-LT"/>
              </w:rPr>
            </w:pPr>
            <w:r w:rsidRPr="003317A5">
              <w:rPr>
                <w:rFonts w:ascii="Times New Roman" w:hAnsi="Times New Roman"/>
                <w:lang w:eastAsia="lt-LT"/>
              </w:rPr>
              <w:t>14.010,00</w:t>
            </w:r>
          </w:p>
        </w:tc>
      </w:tr>
      <w:tr w:rsidR="00A5350E" w:rsidRPr="003317A5" w:rsidTr="00A855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3"/>
          <w:wBefore w:w="108" w:type="dxa"/>
          <w:wAfter w:w="3602" w:type="dxa"/>
          <w:trHeight w:val="300"/>
        </w:trPr>
        <w:tc>
          <w:tcPr>
            <w:tcW w:w="5529" w:type="dxa"/>
            <w:gridSpan w:val="3"/>
            <w:tcBorders>
              <w:top w:val="nil"/>
              <w:left w:val="single" w:sz="4" w:space="0" w:color="auto"/>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rPr>
                <w:rFonts w:ascii="Times New Roman" w:hAnsi="Times New Roman"/>
                <w:lang w:eastAsia="lt-LT"/>
              </w:rPr>
            </w:pPr>
            <w:r w:rsidRPr="003317A5">
              <w:rPr>
                <w:rFonts w:ascii="Times New Roman" w:hAnsi="Times New Roman"/>
                <w:lang w:eastAsia="lt-LT"/>
              </w:rPr>
              <w:t>3.2. šaldymui</w:t>
            </w:r>
          </w:p>
        </w:tc>
        <w:tc>
          <w:tcPr>
            <w:tcW w:w="1701" w:type="dxa"/>
            <w:tcBorders>
              <w:top w:val="nil"/>
              <w:left w:val="nil"/>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jc w:val="center"/>
              <w:rPr>
                <w:rFonts w:ascii="Times New Roman" w:hAnsi="Times New Roman"/>
                <w:lang w:eastAsia="lt-LT"/>
              </w:rPr>
            </w:pPr>
            <w:r w:rsidRPr="003317A5">
              <w:rPr>
                <w:rFonts w:ascii="Times New Roman" w:hAnsi="Times New Roman"/>
                <w:lang w:eastAsia="lt-LT"/>
              </w:rPr>
              <w:t>140 kW</w:t>
            </w:r>
          </w:p>
        </w:tc>
        <w:tc>
          <w:tcPr>
            <w:tcW w:w="2115" w:type="dxa"/>
            <w:gridSpan w:val="3"/>
            <w:tcBorders>
              <w:top w:val="nil"/>
              <w:left w:val="nil"/>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jc w:val="center"/>
              <w:rPr>
                <w:rFonts w:ascii="Times New Roman" w:hAnsi="Times New Roman"/>
                <w:lang w:eastAsia="lt-LT"/>
              </w:rPr>
            </w:pPr>
            <w:r w:rsidRPr="003317A5">
              <w:rPr>
                <w:rFonts w:ascii="Times New Roman" w:hAnsi="Times New Roman"/>
                <w:lang w:eastAsia="lt-LT"/>
              </w:rPr>
              <w:t>20%</w:t>
            </w:r>
          </w:p>
        </w:tc>
        <w:tc>
          <w:tcPr>
            <w:tcW w:w="2400" w:type="dxa"/>
            <w:gridSpan w:val="4"/>
            <w:tcBorders>
              <w:top w:val="nil"/>
              <w:left w:val="nil"/>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jc w:val="center"/>
              <w:rPr>
                <w:rFonts w:ascii="Times New Roman" w:hAnsi="Times New Roman"/>
                <w:lang w:eastAsia="lt-LT"/>
              </w:rPr>
            </w:pPr>
            <w:r w:rsidRPr="003317A5">
              <w:rPr>
                <w:rFonts w:ascii="Times New Roman" w:hAnsi="Times New Roman"/>
                <w:lang w:eastAsia="lt-LT"/>
              </w:rPr>
              <w:t>84000</w:t>
            </w:r>
          </w:p>
        </w:tc>
        <w:tc>
          <w:tcPr>
            <w:tcW w:w="2113" w:type="dxa"/>
            <w:gridSpan w:val="5"/>
            <w:tcBorders>
              <w:top w:val="nil"/>
              <w:left w:val="nil"/>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jc w:val="center"/>
              <w:rPr>
                <w:rFonts w:ascii="Times New Roman" w:hAnsi="Times New Roman"/>
                <w:lang w:eastAsia="lt-LT"/>
              </w:rPr>
            </w:pPr>
            <w:r w:rsidRPr="003317A5">
              <w:rPr>
                <w:rFonts w:ascii="Times New Roman" w:hAnsi="Times New Roman"/>
                <w:lang w:eastAsia="lt-LT"/>
              </w:rPr>
              <w:t>42.000,00</w:t>
            </w:r>
          </w:p>
        </w:tc>
      </w:tr>
      <w:tr w:rsidR="00A5350E" w:rsidRPr="003317A5" w:rsidTr="00A855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3"/>
          <w:wBefore w:w="108" w:type="dxa"/>
          <w:wAfter w:w="3602" w:type="dxa"/>
          <w:trHeight w:val="300"/>
        </w:trPr>
        <w:tc>
          <w:tcPr>
            <w:tcW w:w="5529" w:type="dxa"/>
            <w:gridSpan w:val="3"/>
            <w:tcBorders>
              <w:top w:val="nil"/>
              <w:left w:val="single" w:sz="4" w:space="0" w:color="auto"/>
              <w:bottom w:val="single" w:sz="4" w:space="0" w:color="auto"/>
              <w:right w:val="single" w:sz="4" w:space="0" w:color="auto"/>
            </w:tcBorders>
            <w:shd w:val="clear" w:color="000000" w:fill="C4BD97"/>
            <w:noWrap/>
            <w:vAlign w:val="bottom"/>
            <w:hideMark/>
          </w:tcPr>
          <w:p w:rsidR="00A5350E" w:rsidRPr="003317A5" w:rsidRDefault="00A5350E" w:rsidP="00A5350E">
            <w:pPr>
              <w:spacing w:after="0" w:afterAutospacing="0"/>
              <w:rPr>
                <w:rFonts w:ascii="Times New Roman" w:hAnsi="Times New Roman"/>
                <w:b/>
                <w:bCs/>
                <w:lang w:eastAsia="lt-LT"/>
              </w:rPr>
            </w:pPr>
            <w:r w:rsidRPr="003317A5">
              <w:rPr>
                <w:rFonts w:ascii="Times New Roman" w:hAnsi="Times New Roman"/>
                <w:b/>
                <w:bCs/>
                <w:lang w:eastAsia="lt-LT"/>
              </w:rPr>
              <w:t>viso energijos šilumai ir vėdinimui</w:t>
            </w:r>
          </w:p>
        </w:tc>
        <w:tc>
          <w:tcPr>
            <w:tcW w:w="1701" w:type="dxa"/>
            <w:tcBorders>
              <w:top w:val="nil"/>
              <w:left w:val="nil"/>
              <w:bottom w:val="single" w:sz="4" w:space="0" w:color="auto"/>
              <w:right w:val="single" w:sz="4" w:space="0" w:color="auto"/>
            </w:tcBorders>
            <w:shd w:val="clear" w:color="000000" w:fill="C4BD97"/>
            <w:noWrap/>
            <w:vAlign w:val="bottom"/>
            <w:hideMark/>
          </w:tcPr>
          <w:p w:rsidR="00A5350E" w:rsidRPr="003317A5" w:rsidRDefault="00A5350E" w:rsidP="00A5350E">
            <w:pPr>
              <w:spacing w:after="0" w:afterAutospacing="0"/>
              <w:jc w:val="center"/>
              <w:rPr>
                <w:rFonts w:ascii="Times New Roman" w:hAnsi="Times New Roman"/>
                <w:lang w:eastAsia="lt-LT"/>
              </w:rPr>
            </w:pPr>
            <w:r w:rsidRPr="003317A5">
              <w:rPr>
                <w:rFonts w:ascii="Times New Roman" w:hAnsi="Times New Roman"/>
                <w:lang w:eastAsia="lt-LT"/>
              </w:rPr>
              <w:t> </w:t>
            </w:r>
          </w:p>
        </w:tc>
        <w:tc>
          <w:tcPr>
            <w:tcW w:w="2115" w:type="dxa"/>
            <w:gridSpan w:val="3"/>
            <w:tcBorders>
              <w:top w:val="nil"/>
              <w:left w:val="nil"/>
              <w:bottom w:val="single" w:sz="4" w:space="0" w:color="auto"/>
              <w:right w:val="single" w:sz="4" w:space="0" w:color="auto"/>
            </w:tcBorders>
            <w:shd w:val="clear" w:color="000000" w:fill="C4BD97"/>
            <w:noWrap/>
            <w:vAlign w:val="bottom"/>
            <w:hideMark/>
          </w:tcPr>
          <w:p w:rsidR="00A5350E" w:rsidRPr="003317A5" w:rsidRDefault="00A5350E" w:rsidP="00A5350E">
            <w:pPr>
              <w:spacing w:after="0" w:afterAutospacing="0"/>
              <w:jc w:val="center"/>
              <w:rPr>
                <w:rFonts w:ascii="Times New Roman" w:hAnsi="Times New Roman"/>
                <w:lang w:eastAsia="lt-LT"/>
              </w:rPr>
            </w:pPr>
            <w:r w:rsidRPr="003317A5">
              <w:rPr>
                <w:rFonts w:ascii="Times New Roman" w:hAnsi="Times New Roman"/>
                <w:lang w:eastAsia="lt-LT"/>
              </w:rPr>
              <w:t> </w:t>
            </w:r>
          </w:p>
        </w:tc>
        <w:tc>
          <w:tcPr>
            <w:tcW w:w="2400" w:type="dxa"/>
            <w:gridSpan w:val="4"/>
            <w:tcBorders>
              <w:top w:val="nil"/>
              <w:left w:val="nil"/>
              <w:bottom w:val="single" w:sz="4" w:space="0" w:color="auto"/>
              <w:right w:val="single" w:sz="4" w:space="0" w:color="auto"/>
            </w:tcBorders>
            <w:shd w:val="clear" w:color="000000" w:fill="C4BD97"/>
            <w:noWrap/>
            <w:vAlign w:val="bottom"/>
            <w:hideMark/>
          </w:tcPr>
          <w:p w:rsidR="00A5350E" w:rsidRPr="003317A5" w:rsidRDefault="00A5350E" w:rsidP="00A5350E">
            <w:pPr>
              <w:spacing w:after="0" w:afterAutospacing="0"/>
              <w:jc w:val="center"/>
              <w:rPr>
                <w:rFonts w:ascii="Times New Roman" w:hAnsi="Times New Roman"/>
                <w:b/>
                <w:bCs/>
                <w:lang w:eastAsia="lt-LT"/>
              </w:rPr>
            </w:pPr>
            <w:r w:rsidRPr="003317A5">
              <w:rPr>
                <w:rFonts w:ascii="Times New Roman" w:hAnsi="Times New Roman"/>
                <w:b/>
                <w:bCs/>
                <w:lang w:eastAsia="lt-LT"/>
              </w:rPr>
              <w:t>892120</w:t>
            </w:r>
          </w:p>
        </w:tc>
        <w:tc>
          <w:tcPr>
            <w:tcW w:w="2113" w:type="dxa"/>
            <w:gridSpan w:val="5"/>
            <w:tcBorders>
              <w:top w:val="nil"/>
              <w:left w:val="nil"/>
              <w:bottom w:val="single" w:sz="4" w:space="0" w:color="auto"/>
              <w:right w:val="single" w:sz="4" w:space="0" w:color="auto"/>
            </w:tcBorders>
            <w:shd w:val="clear" w:color="000000" w:fill="C4BD97"/>
            <w:noWrap/>
            <w:vAlign w:val="bottom"/>
            <w:hideMark/>
          </w:tcPr>
          <w:p w:rsidR="00A5350E" w:rsidRPr="003317A5" w:rsidRDefault="00A5350E" w:rsidP="00A5350E">
            <w:pPr>
              <w:spacing w:after="0" w:afterAutospacing="0"/>
              <w:jc w:val="center"/>
              <w:rPr>
                <w:rFonts w:ascii="Times New Roman" w:hAnsi="Times New Roman"/>
                <w:b/>
                <w:bCs/>
                <w:lang w:eastAsia="lt-LT"/>
              </w:rPr>
            </w:pPr>
            <w:r w:rsidRPr="003317A5">
              <w:rPr>
                <w:rFonts w:ascii="Times New Roman" w:hAnsi="Times New Roman"/>
                <w:b/>
                <w:bCs/>
                <w:lang w:eastAsia="lt-LT"/>
              </w:rPr>
              <w:t>266.637,00</w:t>
            </w:r>
          </w:p>
        </w:tc>
      </w:tr>
      <w:tr w:rsidR="00A5350E" w:rsidRPr="003317A5" w:rsidTr="00A855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3"/>
          <w:wBefore w:w="108" w:type="dxa"/>
          <w:wAfter w:w="3602" w:type="dxa"/>
          <w:trHeight w:val="450"/>
        </w:trPr>
        <w:tc>
          <w:tcPr>
            <w:tcW w:w="5529" w:type="dxa"/>
            <w:gridSpan w:val="3"/>
            <w:tcBorders>
              <w:top w:val="nil"/>
              <w:left w:val="single" w:sz="4" w:space="0" w:color="auto"/>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rPr>
                <w:rFonts w:ascii="Times New Roman" w:hAnsi="Times New Roman"/>
                <w:b/>
                <w:bCs/>
                <w:lang w:eastAsia="lt-LT"/>
              </w:rPr>
            </w:pPr>
            <w:r w:rsidRPr="003317A5">
              <w:rPr>
                <w:rFonts w:ascii="Times New Roman" w:hAnsi="Times New Roman"/>
                <w:b/>
                <w:bCs/>
                <w:lang w:eastAsia="lt-LT"/>
              </w:rPr>
              <w:t>Elektros suvartojimas apšvietimui ir įrangai</w:t>
            </w:r>
          </w:p>
        </w:tc>
        <w:tc>
          <w:tcPr>
            <w:tcW w:w="1701" w:type="dxa"/>
            <w:tcBorders>
              <w:top w:val="nil"/>
              <w:left w:val="nil"/>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jc w:val="center"/>
              <w:rPr>
                <w:rFonts w:ascii="Times New Roman" w:hAnsi="Times New Roman"/>
                <w:lang w:eastAsia="lt-LT"/>
              </w:rPr>
            </w:pPr>
            <w:r w:rsidRPr="003317A5">
              <w:rPr>
                <w:rFonts w:ascii="Times New Roman" w:hAnsi="Times New Roman"/>
                <w:lang w:eastAsia="lt-LT"/>
              </w:rPr>
              <w:t> </w:t>
            </w:r>
          </w:p>
        </w:tc>
        <w:tc>
          <w:tcPr>
            <w:tcW w:w="2115" w:type="dxa"/>
            <w:gridSpan w:val="3"/>
            <w:tcBorders>
              <w:top w:val="nil"/>
              <w:left w:val="nil"/>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jc w:val="center"/>
              <w:rPr>
                <w:rFonts w:ascii="Times New Roman" w:hAnsi="Times New Roman"/>
                <w:lang w:eastAsia="lt-LT"/>
              </w:rPr>
            </w:pPr>
            <w:r w:rsidRPr="003317A5">
              <w:rPr>
                <w:rFonts w:ascii="Times New Roman" w:hAnsi="Times New Roman"/>
                <w:lang w:eastAsia="lt-LT"/>
              </w:rPr>
              <w:t> </w:t>
            </w:r>
          </w:p>
        </w:tc>
        <w:tc>
          <w:tcPr>
            <w:tcW w:w="2400" w:type="dxa"/>
            <w:gridSpan w:val="4"/>
            <w:tcBorders>
              <w:top w:val="nil"/>
              <w:left w:val="nil"/>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rPr>
                <w:rFonts w:ascii="Times New Roman" w:hAnsi="Times New Roman"/>
                <w:lang w:eastAsia="lt-LT"/>
              </w:rPr>
            </w:pPr>
            <w:r w:rsidRPr="003317A5">
              <w:rPr>
                <w:rFonts w:ascii="Times New Roman" w:hAnsi="Times New Roman"/>
                <w:lang w:eastAsia="lt-LT"/>
              </w:rPr>
              <w:t> </w:t>
            </w:r>
          </w:p>
        </w:tc>
        <w:tc>
          <w:tcPr>
            <w:tcW w:w="2113" w:type="dxa"/>
            <w:gridSpan w:val="5"/>
            <w:tcBorders>
              <w:top w:val="nil"/>
              <w:left w:val="nil"/>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rPr>
                <w:rFonts w:ascii="Times New Roman" w:hAnsi="Times New Roman"/>
                <w:lang w:eastAsia="lt-LT"/>
              </w:rPr>
            </w:pPr>
            <w:r w:rsidRPr="003317A5">
              <w:rPr>
                <w:rFonts w:ascii="Times New Roman" w:hAnsi="Times New Roman"/>
                <w:lang w:eastAsia="lt-LT"/>
              </w:rPr>
              <w:t> </w:t>
            </w:r>
          </w:p>
        </w:tc>
      </w:tr>
      <w:tr w:rsidR="00A5350E" w:rsidRPr="003317A5" w:rsidTr="00A855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3"/>
          <w:wBefore w:w="108" w:type="dxa"/>
          <w:wAfter w:w="3602" w:type="dxa"/>
          <w:trHeight w:val="300"/>
        </w:trPr>
        <w:tc>
          <w:tcPr>
            <w:tcW w:w="5529" w:type="dxa"/>
            <w:gridSpan w:val="3"/>
            <w:tcBorders>
              <w:top w:val="nil"/>
              <w:left w:val="single" w:sz="4" w:space="0" w:color="auto"/>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rPr>
                <w:rFonts w:ascii="Times New Roman" w:hAnsi="Times New Roman"/>
                <w:b/>
                <w:bCs/>
                <w:lang w:eastAsia="lt-LT"/>
              </w:rPr>
            </w:pPr>
            <w:r w:rsidRPr="003317A5">
              <w:rPr>
                <w:rFonts w:ascii="Times New Roman" w:hAnsi="Times New Roman"/>
                <w:b/>
                <w:bCs/>
                <w:lang w:eastAsia="lt-LT"/>
              </w:rPr>
              <w:t>4. Elektros suvartojimas</w:t>
            </w:r>
          </w:p>
        </w:tc>
        <w:tc>
          <w:tcPr>
            <w:tcW w:w="1701" w:type="dxa"/>
            <w:tcBorders>
              <w:top w:val="nil"/>
              <w:left w:val="nil"/>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rPr>
                <w:rFonts w:ascii="Times New Roman" w:hAnsi="Times New Roman"/>
                <w:lang w:eastAsia="lt-LT"/>
              </w:rPr>
            </w:pPr>
            <w:r w:rsidRPr="003317A5">
              <w:rPr>
                <w:rFonts w:ascii="Times New Roman" w:hAnsi="Times New Roman"/>
                <w:lang w:eastAsia="lt-LT"/>
              </w:rPr>
              <w:t> </w:t>
            </w:r>
          </w:p>
        </w:tc>
        <w:tc>
          <w:tcPr>
            <w:tcW w:w="2115" w:type="dxa"/>
            <w:gridSpan w:val="3"/>
            <w:tcBorders>
              <w:top w:val="nil"/>
              <w:left w:val="nil"/>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rPr>
                <w:rFonts w:ascii="Times New Roman" w:hAnsi="Times New Roman"/>
                <w:lang w:eastAsia="lt-LT"/>
              </w:rPr>
            </w:pPr>
            <w:r w:rsidRPr="003317A5">
              <w:rPr>
                <w:rFonts w:ascii="Times New Roman" w:hAnsi="Times New Roman"/>
                <w:lang w:eastAsia="lt-LT"/>
              </w:rPr>
              <w:t> </w:t>
            </w:r>
          </w:p>
        </w:tc>
        <w:tc>
          <w:tcPr>
            <w:tcW w:w="2400" w:type="dxa"/>
            <w:gridSpan w:val="4"/>
            <w:tcBorders>
              <w:top w:val="nil"/>
              <w:left w:val="nil"/>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rPr>
                <w:rFonts w:ascii="Times New Roman" w:hAnsi="Times New Roman"/>
                <w:lang w:eastAsia="lt-LT"/>
              </w:rPr>
            </w:pPr>
            <w:r w:rsidRPr="003317A5">
              <w:rPr>
                <w:rFonts w:ascii="Times New Roman" w:hAnsi="Times New Roman"/>
                <w:lang w:eastAsia="lt-LT"/>
              </w:rPr>
              <w:t> </w:t>
            </w:r>
          </w:p>
        </w:tc>
        <w:tc>
          <w:tcPr>
            <w:tcW w:w="2113" w:type="dxa"/>
            <w:gridSpan w:val="5"/>
            <w:tcBorders>
              <w:top w:val="nil"/>
              <w:left w:val="nil"/>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rPr>
                <w:rFonts w:ascii="Times New Roman" w:hAnsi="Times New Roman"/>
                <w:lang w:eastAsia="lt-LT"/>
              </w:rPr>
            </w:pPr>
            <w:r w:rsidRPr="003317A5">
              <w:rPr>
                <w:rFonts w:ascii="Times New Roman" w:hAnsi="Times New Roman"/>
                <w:lang w:eastAsia="lt-LT"/>
              </w:rPr>
              <w:t> </w:t>
            </w:r>
          </w:p>
        </w:tc>
      </w:tr>
      <w:tr w:rsidR="00A5350E" w:rsidRPr="003317A5" w:rsidTr="00A855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3"/>
          <w:wBefore w:w="108" w:type="dxa"/>
          <w:wAfter w:w="3602" w:type="dxa"/>
          <w:trHeight w:val="300"/>
        </w:trPr>
        <w:tc>
          <w:tcPr>
            <w:tcW w:w="5529" w:type="dxa"/>
            <w:gridSpan w:val="3"/>
            <w:tcBorders>
              <w:top w:val="nil"/>
              <w:left w:val="single" w:sz="4" w:space="0" w:color="auto"/>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rPr>
                <w:rFonts w:ascii="Times New Roman" w:hAnsi="Times New Roman"/>
                <w:lang w:eastAsia="lt-LT"/>
              </w:rPr>
            </w:pPr>
            <w:r w:rsidRPr="003317A5">
              <w:rPr>
                <w:rFonts w:ascii="Times New Roman" w:hAnsi="Times New Roman"/>
                <w:lang w:eastAsia="lt-LT"/>
              </w:rPr>
              <w:t>4.1. apšvietimui ir inžinerinėms sistemoms</w:t>
            </w:r>
          </w:p>
        </w:tc>
        <w:tc>
          <w:tcPr>
            <w:tcW w:w="1701" w:type="dxa"/>
            <w:tcBorders>
              <w:top w:val="nil"/>
              <w:left w:val="nil"/>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rPr>
                <w:rFonts w:ascii="Times New Roman" w:hAnsi="Times New Roman"/>
                <w:lang w:eastAsia="lt-LT"/>
              </w:rPr>
            </w:pPr>
            <w:r w:rsidRPr="003317A5">
              <w:rPr>
                <w:rFonts w:ascii="Times New Roman" w:hAnsi="Times New Roman"/>
                <w:lang w:eastAsia="lt-LT"/>
              </w:rPr>
              <w:t> </w:t>
            </w:r>
          </w:p>
        </w:tc>
        <w:tc>
          <w:tcPr>
            <w:tcW w:w="2115" w:type="dxa"/>
            <w:gridSpan w:val="3"/>
            <w:tcBorders>
              <w:top w:val="nil"/>
              <w:left w:val="nil"/>
              <w:bottom w:val="nil"/>
              <w:right w:val="nil"/>
            </w:tcBorders>
            <w:shd w:val="clear" w:color="auto" w:fill="auto"/>
            <w:noWrap/>
            <w:vAlign w:val="bottom"/>
            <w:hideMark/>
          </w:tcPr>
          <w:p w:rsidR="00A5350E" w:rsidRPr="003317A5" w:rsidRDefault="00A5350E" w:rsidP="00A5350E">
            <w:pPr>
              <w:spacing w:after="0" w:afterAutospacing="0"/>
              <w:jc w:val="center"/>
              <w:rPr>
                <w:rFonts w:ascii="Times New Roman" w:hAnsi="Times New Roman"/>
                <w:sz w:val="18"/>
                <w:szCs w:val="18"/>
                <w:lang w:eastAsia="lt-LT"/>
              </w:rPr>
            </w:pPr>
            <w:r w:rsidRPr="003317A5">
              <w:rPr>
                <w:rFonts w:ascii="Times New Roman" w:hAnsi="Times New Roman"/>
                <w:sz w:val="18"/>
                <w:szCs w:val="18"/>
                <w:lang w:eastAsia="lt-LT"/>
              </w:rPr>
              <w:t>pagal programos darbo režimą</w:t>
            </w:r>
          </w:p>
        </w:tc>
        <w:tc>
          <w:tcPr>
            <w:tcW w:w="2400" w:type="dxa"/>
            <w:gridSpan w:val="4"/>
            <w:tcBorders>
              <w:top w:val="nil"/>
              <w:left w:val="single" w:sz="4" w:space="0" w:color="auto"/>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jc w:val="center"/>
              <w:rPr>
                <w:rFonts w:ascii="Times New Roman" w:hAnsi="Times New Roman"/>
                <w:lang w:eastAsia="lt-LT"/>
              </w:rPr>
            </w:pPr>
            <w:r w:rsidRPr="003317A5">
              <w:rPr>
                <w:rFonts w:ascii="Times New Roman" w:hAnsi="Times New Roman"/>
                <w:lang w:eastAsia="lt-LT"/>
              </w:rPr>
              <w:t>20383</w:t>
            </w:r>
          </w:p>
        </w:tc>
        <w:tc>
          <w:tcPr>
            <w:tcW w:w="2113" w:type="dxa"/>
            <w:gridSpan w:val="5"/>
            <w:tcBorders>
              <w:top w:val="nil"/>
              <w:left w:val="nil"/>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jc w:val="center"/>
              <w:rPr>
                <w:rFonts w:ascii="Times New Roman" w:hAnsi="Times New Roman"/>
                <w:lang w:eastAsia="lt-LT"/>
              </w:rPr>
            </w:pPr>
            <w:r w:rsidRPr="003317A5">
              <w:rPr>
                <w:rFonts w:ascii="Times New Roman" w:hAnsi="Times New Roman"/>
                <w:lang w:eastAsia="lt-LT"/>
              </w:rPr>
              <w:t>10.191,50</w:t>
            </w:r>
          </w:p>
        </w:tc>
      </w:tr>
      <w:tr w:rsidR="00A5350E" w:rsidRPr="003317A5" w:rsidTr="00A855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3"/>
          <w:wBefore w:w="108" w:type="dxa"/>
          <w:wAfter w:w="3602" w:type="dxa"/>
          <w:trHeight w:val="300"/>
        </w:trPr>
        <w:tc>
          <w:tcPr>
            <w:tcW w:w="5529" w:type="dxa"/>
            <w:gridSpan w:val="3"/>
            <w:tcBorders>
              <w:top w:val="nil"/>
              <w:left w:val="single" w:sz="4" w:space="0" w:color="auto"/>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rPr>
                <w:rFonts w:ascii="Times New Roman" w:hAnsi="Times New Roman"/>
                <w:lang w:eastAsia="lt-LT"/>
              </w:rPr>
            </w:pPr>
            <w:r w:rsidRPr="003317A5">
              <w:rPr>
                <w:rFonts w:ascii="Times New Roman" w:hAnsi="Times New Roman"/>
                <w:lang w:eastAsia="lt-LT"/>
              </w:rPr>
              <w:t xml:space="preserve">4.2. salių įrangai </w:t>
            </w:r>
          </w:p>
        </w:tc>
        <w:tc>
          <w:tcPr>
            <w:tcW w:w="1701" w:type="dxa"/>
            <w:tcBorders>
              <w:top w:val="nil"/>
              <w:left w:val="nil"/>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jc w:val="center"/>
              <w:rPr>
                <w:rFonts w:ascii="Times New Roman" w:hAnsi="Times New Roman"/>
                <w:lang w:eastAsia="lt-LT"/>
              </w:rPr>
            </w:pPr>
            <w:r w:rsidRPr="003317A5">
              <w:rPr>
                <w:rFonts w:ascii="Times New Roman" w:hAnsi="Times New Roman"/>
                <w:lang w:eastAsia="lt-LT"/>
              </w:rPr>
              <w:t>80 kW</w:t>
            </w:r>
          </w:p>
        </w:tc>
        <w:tc>
          <w:tcPr>
            <w:tcW w:w="2115" w:type="dxa"/>
            <w:gridSpan w:val="3"/>
            <w:tcBorders>
              <w:top w:val="single" w:sz="4" w:space="0" w:color="auto"/>
              <w:left w:val="nil"/>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jc w:val="center"/>
              <w:rPr>
                <w:rFonts w:ascii="Times New Roman" w:hAnsi="Times New Roman"/>
                <w:lang w:eastAsia="lt-LT"/>
              </w:rPr>
            </w:pPr>
            <w:r w:rsidRPr="003317A5">
              <w:rPr>
                <w:rFonts w:ascii="Times New Roman" w:hAnsi="Times New Roman"/>
                <w:lang w:eastAsia="lt-LT"/>
              </w:rPr>
              <w:t>30%</w:t>
            </w:r>
          </w:p>
        </w:tc>
        <w:tc>
          <w:tcPr>
            <w:tcW w:w="2400" w:type="dxa"/>
            <w:gridSpan w:val="4"/>
            <w:tcBorders>
              <w:top w:val="nil"/>
              <w:left w:val="nil"/>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jc w:val="center"/>
              <w:rPr>
                <w:rFonts w:ascii="Times New Roman" w:hAnsi="Times New Roman"/>
                <w:lang w:eastAsia="lt-LT"/>
              </w:rPr>
            </w:pPr>
            <w:r w:rsidRPr="003317A5">
              <w:rPr>
                <w:rFonts w:ascii="Times New Roman" w:hAnsi="Times New Roman"/>
                <w:lang w:eastAsia="lt-LT"/>
              </w:rPr>
              <w:t>36960</w:t>
            </w:r>
          </w:p>
        </w:tc>
        <w:tc>
          <w:tcPr>
            <w:tcW w:w="2113" w:type="dxa"/>
            <w:gridSpan w:val="5"/>
            <w:tcBorders>
              <w:top w:val="nil"/>
              <w:left w:val="nil"/>
              <w:bottom w:val="single" w:sz="4" w:space="0" w:color="auto"/>
              <w:right w:val="single" w:sz="4" w:space="0" w:color="auto"/>
            </w:tcBorders>
            <w:shd w:val="clear" w:color="auto" w:fill="auto"/>
            <w:noWrap/>
            <w:vAlign w:val="bottom"/>
            <w:hideMark/>
          </w:tcPr>
          <w:p w:rsidR="00A5350E" w:rsidRPr="003317A5" w:rsidRDefault="00A5350E" w:rsidP="00A5350E">
            <w:pPr>
              <w:spacing w:after="0" w:afterAutospacing="0"/>
              <w:jc w:val="center"/>
              <w:rPr>
                <w:rFonts w:ascii="Times New Roman" w:hAnsi="Times New Roman"/>
                <w:lang w:eastAsia="lt-LT"/>
              </w:rPr>
            </w:pPr>
            <w:r w:rsidRPr="003317A5">
              <w:rPr>
                <w:rFonts w:ascii="Times New Roman" w:hAnsi="Times New Roman"/>
                <w:lang w:eastAsia="lt-LT"/>
              </w:rPr>
              <w:t>18.480,00</w:t>
            </w:r>
          </w:p>
        </w:tc>
      </w:tr>
      <w:tr w:rsidR="00A5350E" w:rsidRPr="003317A5" w:rsidTr="00A855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3"/>
          <w:wBefore w:w="108" w:type="dxa"/>
          <w:wAfter w:w="3602" w:type="dxa"/>
          <w:trHeight w:val="300"/>
        </w:trPr>
        <w:tc>
          <w:tcPr>
            <w:tcW w:w="5529" w:type="dxa"/>
            <w:gridSpan w:val="3"/>
            <w:tcBorders>
              <w:top w:val="nil"/>
              <w:left w:val="single" w:sz="4" w:space="0" w:color="auto"/>
              <w:bottom w:val="single" w:sz="4" w:space="0" w:color="auto"/>
              <w:right w:val="single" w:sz="4" w:space="0" w:color="auto"/>
            </w:tcBorders>
            <w:shd w:val="clear" w:color="000000" w:fill="C4BD97"/>
            <w:noWrap/>
            <w:vAlign w:val="bottom"/>
            <w:hideMark/>
          </w:tcPr>
          <w:p w:rsidR="00A5350E" w:rsidRPr="003317A5" w:rsidRDefault="00A5350E" w:rsidP="00A5350E">
            <w:pPr>
              <w:spacing w:after="0" w:afterAutospacing="0"/>
              <w:rPr>
                <w:rFonts w:ascii="Times New Roman" w:hAnsi="Times New Roman"/>
                <w:b/>
                <w:bCs/>
                <w:lang w:eastAsia="lt-LT"/>
              </w:rPr>
            </w:pPr>
            <w:r w:rsidRPr="003317A5">
              <w:rPr>
                <w:rFonts w:ascii="Times New Roman" w:hAnsi="Times New Roman"/>
                <w:b/>
                <w:bCs/>
                <w:lang w:eastAsia="lt-LT"/>
              </w:rPr>
              <w:t>viso elektros suvartojimas</w:t>
            </w:r>
          </w:p>
        </w:tc>
        <w:tc>
          <w:tcPr>
            <w:tcW w:w="1701" w:type="dxa"/>
            <w:tcBorders>
              <w:top w:val="nil"/>
              <w:left w:val="nil"/>
              <w:bottom w:val="single" w:sz="4" w:space="0" w:color="auto"/>
              <w:right w:val="single" w:sz="4" w:space="0" w:color="auto"/>
            </w:tcBorders>
            <w:shd w:val="clear" w:color="000000" w:fill="C4BD97"/>
            <w:noWrap/>
            <w:vAlign w:val="bottom"/>
            <w:hideMark/>
          </w:tcPr>
          <w:p w:rsidR="00A5350E" w:rsidRPr="003317A5" w:rsidRDefault="00A5350E" w:rsidP="00A5350E">
            <w:pPr>
              <w:spacing w:after="0" w:afterAutospacing="0"/>
              <w:rPr>
                <w:rFonts w:ascii="Times New Roman" w:hAnsi="Times New Roman"/>
                <w:b/>
                <w:bCs/>
                <w:lang w:eastAsia="lt-LT"/>
              </w:rPr>
            </w:pPr>
            <w:r w:rsidRPr="003317A5">
              <w:rPr>
                <w:rFonts w:ascii="Times New Roman" w:hAnsi="Times New Roman"/>
                <w:b/>
                <w:bCs/>
                <w:lang w:eastAsia="lt-LT"/>
              </w:rPr>
              <w:t> </w:t>
            </w:r>
          </w:p>
        </w:tc>
        <w:tc>
          <w:tcPr>
            <w:tcW w:w="2115" w:type="dxa"/>
            <w:gridSpan w:val="3"/>
            <w:tcBorders>
              <w:top w:val="nil"/>
              <w:left w:val="nil"/>
              <w:bottom w:val="single" w:sz="4" w:space="0" w:color="auto"/>
              <w:right w:val="single" w:sz="4" w:space="0" w:color="auto"/>
            </w:tcBorders>
            <w:shd w:val="clear" w:color="000000" w:fill="C4BD97"/>
            <w:noWrap/>
            <w:vAlign w:val="bottom"/>
            <w:hideMark/>
          </w:tcPr>
          <w:p w:rsidR="00A5350E" w:rsidRPr="003317A5" w:rsidRDefault="00A5350E" w:rsidP="00A5350E">
            <w:pPr>
              <w:spacing w:after="0" w:afterAutospacing="0"/>
              <w:rPr>
                <w:rFonts w:ascii="Times New Roman" w:hAnsi="Times New Roman"/>
                <w:b/>
                <w:bCs/>
                <w:lang w:eastAsia="lt-LT"/>
              </w:rPr>
            </w:pPr>
            <w:r w:rsidRPr="003317A5">
              <w:rPr>
                <w:rFonts w:ascii="Times New Roman" w:hAnsi="Times New Roman"/>
                <w:b/>
                <w:bCs/>
                <w:lang w:eastAsia="lt-LT"/>
              </w:rPr>
              <w:t> </w:t>
            </w:r>
          </w:p>
        </w:tc>
        <w:tc>
          <w:tcPr>
            <w:tcW w:w="2400" w:type="dxa"/>
            <w:gridSpan w:val="4"/>
            <w:tcBorders>
              <w:top w:val="nil"/>
              <w:left w:val="nil"/>
              <w:bottom w:val="single" w:sz="4" w:space="0" w:color="auto"/>
              <w:right w:val="single" w:sz="4" w:space="0" w:color="auto"/>
            </w:tcBorders>
            <w:shd w:val="clear" w:color="000000" w:fill="C4BD97"/>
            <w:noWrap/>
            <w:vAlign w:val="bottom"/>
            <w:hideMark/>
          </w:tcPr>
          <w:p w:rsidR="00A5350E" w:rsidRPr="003317A5" w:rsidRDefault="00A5350E" w:rsidP="00A5350E">
            <w:pPr>
              <w:spacing w:after="0" w:afterAutospacing="0"/>
              <w:jc w:val="center"/>
              <w:rPr>
                <w:rFonts w:ascii="Times New Roman" w:hAnsi="Times New Roman"/>
                <w:b/>
                <w:bCs/>
                <w:lang w:eastAsia="lt-LT"/>
              </w:rPr>
            </w:pPr>
            <w:r w:rsidRPr="003317A5">
              <w:rPr>
                <w:rFonts w:ascii="Times New Roman" w:hAnsi="Times New Roman"/>
                <w:b/>
                <w:bCs/>
                <w:lang w:eastAsia="lt-LT"/>
              </w:rPr>
              <w:t>57343</w:t>
            </w:r>
          </w:p>
        </w:tc>
        <w:tc>
          <w:tcPr>
            <w:tcW w:w="2113" w:type="dxa"/>
            <w:gridSpan w:val="5"/>
            <w:tcBorders>
              <w:top w:val="nil"/>
              <w:left w:val="nil"/>
              <w:bottom w:val="single" w:sz="4" w:space="0" w:color="auto"/>
              <w:right w:val="single" w:sz="4" w:space="0" w:color="auto"/>
            </w:tcBorders>
            <w:shd w:val="clear" w:color="000000" w:fill="C4BD97"/>
            <w:noWrap/>
            <w:vAlign w:val="bottom"/>
            <w:hideMark/>
          </w:tcPr>
          <w:p w:rsidR="00A5350E" w:rsidRPr="003317A5" w:rsidRDefault="00A5350E" w:rsidP="00A5350E">
            <w:pPr>
              <w:spacing w:after="0" w:afterAutospacing="0"/>
              <w:jc w:val="center"/>
              <w:rPr>
                <w:rFonts w:ascii="Times New Roman" w:hAnsi="Times New Roman"/>
                <w:b/>
                <w:bCs/>
                <w:lang w:eastAsia="lt-LT"/>
              </w:rPr>
            </w:pPr>
            <w:r w:rsidRPr="003317A5">
              <w:rPr>
                <w:rFonts w:ascii="Times New Roman" w:hAnsi="Times New Roman"/>
                <w:b/>
                <w:bCs/>
                <w:lang w:eastAsia="lt-LT"/>
              </w:rPr>
              <w:t>28.671,50</w:t>
            </w:r>
          </w:p>
        </w:tc>
      </w:tr>
    </w:tbl>
    <w:p w:rsidR="000F0DB1" w:rsidRPr="003317A5" w:rsidRDefault="000F0DB1" w:rsidP="00885F3E">
      <w:pPr>
        <w:rPr>
          <w:rFonts w:ascii="Times New Roman" w:hAnsi="Times New Roman"/>
        </w:rPr>
      </w:pPr>
    </w:p>
    <w:p w:rsidR="000F0DB1" w:rsidRPr="003317A5" w:rsidRDefault="000F0DB1" w:rsidP="00885F3E">
      <w:pPr>
        <w:rPr>
          <w:rFonts w:ascii="Times New Roman" w:hAnsi="Times New Roman"/>
        </w:rPr>
      </w:pPr>
    </w:p>
    <w:p w:rsidR="00A5350E" w:rsidRPr="003317A5" w:rsidRDefault="00A5350E" w:rsidP="00885F3E">
      <w:pPr>
        <w:rPr>
          <w:rFonts w:ascii="Times New Roman" w:hAnsi="Times New Roman"/>
        </w:rPr>
      </w:pPr>
    </w:p>
    <w:p w:rsidR="00A5350E" w:rsidRPr="003317A5" w:rsidRDefault="00A5350E" w:rsidP="00885F3E">
      <w:pPr>
        <w:rPr>
          <w:rFonts w:ascii="Times New Roman" w:hAnsi="Times New Roman"/>
        </w:rPr>
      </w:pPr>
    </w:p>
    <w:tbl>
      <w:tblPr>
        <w:tblW w:w="31540" w:type="dxa"/>
        <w:tblInd w:w="-176" w:type="dxa"/>
        <w:tblLook w:val="00A0" w:firstRow="1" w:lastRow="0" w:firstColumn="1" w:lastColumn="0" w:noHBand="0" w:noVBand="0"/>
      </w:tblPr>
      <w:tblGrid>
        <w:gridCol w:w="271"/>
        <w:gridCol w:w="20"/>
        <w:gridCol w:w="2053"/>
        <w:gridCol w:w="67"/>
        <w:gridCol w:w="312"/>
        <w:gridCol w:w="61"/>
        <w:gridCol w:w="761"/>
        <w:gridCol w:w="158"/>
        <w:gridCol w:w="61"/>
        <w:gridCol w:w="640"/>
        <w:gridCol w:w="377"/>
        <w:gridCol w:w="1682"/>
        <w:gridCol w:w="767"/>
        <w:gridCol w:w="193"/>
        <w:gridCol w:w="201"/>
        <w:gridCol w:w="898"/>
        <w:gridCol w:w="267"/>
        <w:gridCol w:w="397"/>
        <w:gridCol w:w="85"/>
        <w:gridCol w:w="116"/>
        <w:gridCol w:w="1194"/>
        <w:gridCol w:w="686"/>
        <w:gridCol w:w="120"/>
        <w:gridCol w:w="811"/>
        <w:gridCol w:w="319"/>
        <w:gridCol w:w="143"/>
        <w:gridCol w:w="478"/>
        <w:gridCol w:w="481"/>
        <w:gridCol w:w="149"/>
        <w:gridCol w:w="169"/>
        <w:gridCol w:w="531"/>
        <w:gridCol w:w="852"/>
        <w:gridCol w:w="277"/>
        <w:gridCol w:w="296"/>
        <w:gridCol w:w="164"/>
        <w:gridCol w:w="1636"/>
        <w:gridCol w:w="259"/>
        <w:gridCol w:w="2547"/>
        <w:gridCol w:w="2919"/>
        <w:gridCol w:w="1636"/>
        <w:gridCol w:w="1994"/>
        <w:gridCol w:w="1872"/>
        <w:gridCol w:w="1483"/>
        <w:gridCol w:w="897"/>
        <w:gridCol w:w="240"/>
      </w:tblGrid>
      <w:tr w:rsidR="00975F84" w:rsidRPr="002D46C4" w:rsidTr="004222EB">
        <w:trPr>
          <w:gridBefore w:val="1"/>
          <w:wBefore w:w="271" w:type="dxa"/>
          <w:trHeight w:val="315"/>
        </w:trPr>
        <w:tc>
          <w:tcPr>
            <w:tcW w:w="26777" w:type="dxa"/>
            <w:gridSpan w:val="40"/>
            <w:tcBorders>
              <w:top w:val="nil"/>
              <w:left w:val="nil"/>
              <w:bottom w:val="nil"/>
              <w:right w:val="nil"/>
            </w:tcBorders>
            <w:noWrap/>
            <w:vAlign w:val="bottom"/>
          </w:tcPr>
          <w:p w:rsidR="00EE4D51" w:rsidRPr="002D46C4" w:rsidRDefault="00E27E59" w:rsidP="004D7444">
            <w:pPr>
              <w:pStyle w:val="Sraopastraipa"/>
              <w:numPr>
                <w:ilvl w:val="1"/>
                <w:numId w:val="13"/>
              </w:numPr>
              <w:tabs>
                <w:tab w:val="left" w:pos="519"/>
                <w:tab w:val="left" w:pos="15356"/>
              </w:tabs>
              <w:spacing w:after="0" w:afterAutospacing="0"/>
              <w:ind w:left="47" w:firstLine="0"/>
              <w:rPr>
                <w:rFonts w:ascii="Times New Roman" w:hAnsi="Times New Roman"/>
                <w:b/>
                <w:bCs/>
                <w:lang w:eastAsia="lt-LT"/>
              </w:rPr>
            </w:pPr>
            <w:r w:rsidRPr="002D46C4">
              <w:rPr>
                <w:rFonts w:ascii="Times New Roman" w:hAnsi="Times New Roman"/>
              </w:rPr>
              <w:lastRenderedPageBreak/>
              <w:br w:type="page"/>
            </w:r>
            <w:r w:rsidR="00F158D7" w:rsidRPr="0034344F">
              <w:rPr>
                <w:rFonts w:ascii="Times New Roman" w:hAnsi="Times New Roman"/>
                <w:bCs/>
                <w:color w:val="595959" w:themeColor="text1" w:themeTint="A6"/>
                <w:sz w:val="24"/>
                <w:szCs w:val="24"/>
                <w:lang w:eastAsia="lt-LT"/>
              </w:rPr>
              <w:t xml:space="preserve">KULTŪROS FABRIKO </w:t>
            </w:r>
            <w:r w:rsidR="00EE4D51" w:rsidRPr="0034344F">
              <w:rPr>
                <w:rFonts w:ascii="Times New Roman" w:hAnsi="Times New Roman"/>
                <w:bCs/>
                <w:color w:val="595959" w:themeColor="text1" w:themeTint="A6"/>
                <w:sz w:val="24"/>
                <w:szCs w:val="24"/>
                <w:lang w:eastAsia="lt-LT"/>
              </w:rPr>
              <w:t>ERDVIŲ NUOMOS ĮKAINIAI IR PAJAMŲ PROGNOZĖ 2014 m</w:t>
            </w:r>
            <w:r w:rsidR="00EE4D51" w:rsidRPr="0034344F">
              <w:rPr>
                <w:rFonts w:ascii="Times New Roman" w:hAnsi="Times New Roman"/>
                <w:bCs/>
                <w:color w:val="595959" w:themeColor="text1" w:themeTint="A6"/>
                <w:lang w:eastAsia="lt-LT"/>
              </w:rPr>
              <w:t>.</w:t>
            </w:r>
            <w:r w:rsidR="003317A5" w:rsidRPr="0034344F">
              <w:rPr>
                <w:rFonts w:ascii="Times New Roman" w:hAnsi="Times New Roman"/>
                <w:b/>
                <w:bCs/>
                <w:color w:val="595959" w:themeColor="text1" w:themeTint="A6"/>
                <w:lang w:eastAsia="lt-LT"/>
              </w:rPr>
              <w:t xml:space="preserve">                                                          </w:t>
            </w:r>
            <w:r w:rsidR="00EE4D51" w:rsidRPr="00C419B9">
              <w:rPr>
                <w:rFonts w:ascii="Times New Roman" w:hAnsi="Times New Roman"/>
                <w:bCs/>
                <w:lang w:eastAsia="lt-LT"/>
              </w:rPr>
              <w:t>7 lentelė</w:t>
            </w:r>
          </w:p>
        </w:tc>
        <w:tc>
          <w:tcPr>
            <w:tcW w:w="1872" w:type="dxa"/>
            <w:tcBorders>
              <w:top w:val="nil"/>
              <w:left w:val="nil"/>
              <w:bottom w:val="nil"/>
              <w:right w:val="nil"/>
            </w:tcBorders>
            <w:noWrap/>
            <w:vAlign w:val="bottom"/>
          </w:tcPr>
          <w:p w:rsidR="00030318" w:rsidRPr="002D46C4" w:rsidRDefault="00030318" w:rsidP="00D5361B">
            <w:pPr>
              <w:spacing w:after="0" w:afterAutospacing="0"/>
              <w:rPr>
                <w:rFonts w:ascii="Times New Roman" w:hAnsi="Times New Roman"/>
                <w:sz w:val="24"/>
                <w:szCs w:val="24"/>
                <w:lang w:eastAsia="lt-LT"/>
              </w:rPr>
            </w:pPr>
          </w:p>
        </w:tc>
        <w:tc>
          <w:tcPr>
            <w:tcW w:w="1483" w:type="dxa"/>
            <w:tcBorders>
              <w:top w:val="nil"/>
              <w:left w:val="nil"/>
              <w:bottom w:val="nil"/>
              <w:right w:val="nil"/>
            </w:tcBorders>
            <w:noWrap/>
            <w:vAlign w:val="bottom"/>
          </w:tcPr>
          <w:p w:rsidR="00030318" w:rsidRPr="002D46C4" w:rsidRDefault="00030318" w:rsidP="00D5361B">
            <w:pPr>
              <w:spacing w:after="0" w:afterAutospacing="0"/>
              <w:rPr>
                <w:rFonts w:ascii="Times New Roman" w:hAnsi="Times New Roman"/>
                <w:b/>
                <w:bCs/>
                <w:sz w:val="24"/>
                <w:szCs w:val="24"/>
                <w:lang w:eastAsia="lt-LT"/>
              </w:rPr>
            </w:pPr>
          </w:p>
        </w:tc>
        <w:tc>
          <w:tcPr>
            <w:tcW w:w="897" w:type="dxa"/>
            <w:tcBorders>
              <w:top w:val="nil"/>
              <w:left w:val="nil"/>
              <w:bottom w:val="nil"/>
              <w:right w:val="nil"/>
            </w:tcBorders>
            <w:noWrap/>
            <w:vAlign w:val="bottom"/>
          </w:tcPr>
          <w:p w:rsidR="00030318" w:rsidRPr="002D46C4" w:rsidRDefault="00030318" w:rsidP="00D5361B">
            <w:pPr>
              <w:spacing w:after="0" w:afterAutospacing="0"/>
              <w:rPr>
                <w:rFonts w:ascii="Times New Roman" w:hAnsi="Times New Roman"/>
                <w:sz w:val="24"/>
                <w:szCs w:val="24"/>
                <w:lang w:eastAsia="lt-LT"/>
              </w:rPr>
            </w:pPr>
          </w:p>
        </w:tc>
        <w:tc>
          <w:tcPr>
            <w:tcW w:w="240" w:type="dxa"/>
            <w:tcBorders>
              <w:top w:val="nil"/>
              <w:left w:val="nil"/>
              <w:bottom w:val="nil"/>
              <w:right w:val="nil"/>
            </w:tcBorders>
            <w:noWrap/>
            <w:vAlign w:val="bottom"/>
          </w:tcPr>
          <w:p w:rsidR="00030318" w:rsidRPr="002D46C4" w:rsidRDefault="00030318" w:rsidP="00D5361B">
            <w:pPr>
              <w:spacing w:after="0" w:afterAutospacing="0"/>
              <w:jc w:val="center"/>
              <w:rPr>
                <w:rFonts w:ascii="Times New Roman" w:hAnsi="Times New Roman"/>
                <w:sz w:val="24"/>
                <w:szCs w:val="24"/>
                <w:lang w:eastAsia="lt-LT"/>
              </w:rPr>
            </w:pPr>
          </w:p>
        </w:tc>
      </w:tr>
      <w:tr w:rsidR="00030318" w:rsidRPr="003317A5" w:rsidTr="004222EB">
        <w:trPr>
          <w:gridBefore w:val="1"/>
          <w:wBefore w:w="271" w:type="dxa"/>
          <w:trHeight w:val="255"/>
        </w:trPr>
        <w:tc>
          <w:tcPr>
            <w:tcW w:w="31029" w:type="dxa"/>
            <w:gridSpan w:val="43"/>
            <w:tcBorders>
              <w:top w:val="nil"/>
              <w:left w:val="nil"/>
              <w:bottom w:val="nil"/>
              <w:right w:val="nil"/>
            </w:tcBorders>
            <w:noWrap/>
            <w:vAlign w:val="bottom"/>
          </w:tcPr>
          <w:p w:rsidR="00030318" w:rsidRPr="003317A5" w:rsidRDefault="00030318" w:rsidP="00030318">
            <w:pPr>
              <w:spacing w:after="0" w:afterAutospacing="0"/>
              <w:jc w:val="right"/>
              <w:rPr>
                <w:rFonts w:ascii="Times New Roman" w:hAnsi="Times New Roman"/>
                <w:sz w:val="24"/>
                <w:szCs w:val="24"/>
                <w:lang w:eastAsia="lt-LT"/>
              </w:rPr>
            </w:pPr>
            <w:r w:rsidRPr="003317A5">
              <w:rPr>
                <w:rFonts w:ascii="Times New Roman" w:hAnsi="Times New Roman"/>
                <w:bCs/>
                <w:sz w:val="24"/>
                <w:szCs w:val="24"/>
                <w:lang w:eastAsia="lt-LT"/>
              </w:rPr>
              <w:t>7 lentelė</w:t>
            </w:r>
          </w:p>
        </w:tc>
        <w:tc>
          <w:tcPr>
            <w:tcW w:w="240" w:type="dxa"/>
            <w:tcBorders>
              <w:top w:val="nil"/>
              <w:left w:val="nil"/>
              <w:bottom w:val="nil"/>
              <w:right w:val="nil"/>
            </w:tcBorders>
            <w:noWrap/>
            <w:vAlign w:val="bottom"/>
          </w:tcPr>
          <w:p w:rsidR="00030318" w:rsidRPr="003317A5" w:rsidRDefault="00030318" w:rsidP="00D5361B">
            <w:pPr>
              <w:spacing w:after="0" w:afterAutospacing="0"/>
              <w:rPr>
                <w:rFonts w:ascii="Times New Roman" w:hAnsi="Times New Roman"/>
                <w:sz w:val="24"/>
                <w:szCs w:val="24"/>
                <w:lang w:eastAsia="lt-LT"/>
              </w:rPr>
            </w:pPr>
          </w:p>
        </w:tc>
      </w:tr>
      <w:tr w:rsidR="008B6063" w:rsidRPr="003317A5" w:rsidTr="004222EB">
        <w:tblPrEx>
          <w:tblLook w:val="04A0" w:firstRow="1" w:lastRow="0" w:firstColumn="1" w:lastColumn="0" w:noHBand="0" w:noVBand="1"/>
        </w:tblPrEx>
        <w:trPr>
          <w:gridAfter w:val="13"/>
          <w:wAfter w:w="16220" w:type="dxa"/>
          <w:trHeight w:val="255"/>
        </w:trPr>
        <w:tc>
          <w:tcPr>
            <w:tcW w:w="2411" w:type="dxa"/>
            <w:gridSpan w:val="4"/>
            <w:tcBorders>
              <w:top w:val="nil"/>
              <w:left w:val="nil"/>
              <w:bottom w:val="nil"/>
              <w:right w:val="nil"/>
            </w:tcBorders>
            <w:shd w:val="clear" w:color="auto" w:fill="auto"/>
            <w:noWrap/>
            <w:vAlign w:val="bottom"/>
          </w:tcPr>
          <w:p w:rsidR="008B6063" w:rsidRPr="003317A5" w:rsidRDefault="008B6063">
            <w:pPr>
              <w:rPr>
                <w:rFonts w:ascii="Times New Roman" w:hAnsi="Times New Roman"/>
                <w:sz w:val="20"/>
                <w:szCs w:val="20"/>
              </w:rPr>
            </w:pPr>
          </w:p>
        </w:tc>
        <w:tc>
          <w:tcPr>
            <w:tcW w:w="1134" w:type="dxa"/>
            <w:gridSpan w:val="3"/>
            <w:tcBorders>
              <w:top w:val="nil"/>
              <w:left w:val="nil"/>
              <w:bottom w:val="nil"/>
              <w:right w:val="nil"/>
            </w:tcBorders>
            <w:shd w:val="clear" w:color="auto" w:fill="auto"/>
            <w:noWrap/>
            <w:vAlign w:val="bottom"/>
          </w:tcPr>
          <w:p w:rsidR="008B6063" w:rsidRPr="003317A5" w:rsidRDefault="008B6063">
            <w:pPr>
              <w:rPr>
                <w:rFonts w:ascii="Times New Roman" w:hAnsi="Times New Roman"/>
                <w:sz w:val="20"/>
                <w:szCs w:val="20"/>
              </w:rPr>
            </w:pPr>
          </w:p>
        </w:tc>
        <w:tc>
          <w:tcPr>
            <w:tcW w:w="3685" w:type="dxa"/>
            <w:gridSpan w:val="6"/>
            <w:tcBorders>
              <w:top w:val="nil"/>
              <w:left w:val="nil"/>
              <w:bottom w:val="nil"/>
              <w:right w:val="nil"/>
            </w:tcBorders>
            <w:shd w:val="clear" w:color="auto" w:fill="auto"/>
            <w:noWrap/>
            <w:vAlign w:val="bottom"/>
          </w:tcPr>
          <w:p w:rsidR="008B6063" w:rsidRPr="003317A5" w:rsidRDefault="008B6063">
            <w:pPr>
              <w:rPr>
                <w:rFonts w:ascii="Times New Roman" w:hAnsi="Times New Roman"/>
                <w:sz w:val="20"/>
                <w:szCs w:val="20"/>
              </w:rPr>
            </w:pPr>
          </w:p>
        </w:tc>
        <w:tc>
          <w:tcPr>
            <w:tcW w:w="1559" w:type="dxa"/>
            <w:gridSpan w:val="4"/>
            <w:tcBorders>
              <w:top w:val="nil"/>
              <w:left w:val="nil"/>
              <w:bottom w:val="nil"/>
              <w:right w:val="nil"/>
            </w:tcBorders>
            <w:shd w:val="clear" w:color="auto" w:fill="auto"/>
            <w:noWrap/>
            <w:vAlign w:val="bottom"/>
          </w:tcPr>
          <w:p w:rsidR="008B6063" w:rsidRPr="003317A5" w:rsidRDefault="008B6063">
            <w:pPr>
              <w:rPr>
                <w:rFonts w:ascii="Times New Roman" w:hAnsi="Times New Roman"/>
                <w:sz w:val="20"/>
                <w:szCs w:val="20"/>
              </w:rPr>
            </w:pPr>
          </w:p>
        </w:tc>
        <w:tc>
          <w:tcPr>
            <w:tcW w:w="1792" w:type="dxa"/>
            <w:gridSpan w:val="4"/>
            <w:tcBorders>
              <w:top w:val="nil"/>
              <w:left w:val="nil"/>
              <w:bottom w:val="nil"/>
              <w:right w:val="nil"/>
            </w:tcBorders>
            <w:shd w:val="clear" w:color="auto" w:fill="auto"/>
            <w:noWrap/>
            <w:vAlign w:val="bottom"/>
          </w:tcPr>
          <w:p w:rsidR="008B6063" w:rsidRPr="003317A5" w:rsidRDefault="008B6063">
            <w:pPr>
              <w:rPr>
                <w:rFonts w:ascii="Times New Roman" w:hAnsi="Times New Roman"/>
                <w:sz w:val="20"/>
                <w:szCs w:val="20"/>
              </w:rPr>
            </w:pPr>
          </w:p>
        </w:tc>
        <w:tc>
          <w:tcPr>
            <w:tcW w:w="1617" w:type="dxa"/>
            <w:gridSpan w:val="3"/>
            <w:tcBorders>
              <w:top w:val="nil"/>
              <w:left w:val="nil"/>
              <w:bottom w:val="nil"/>
              <w:right w:val="nil"/>
            </w:tcBorders>
            <w:shd w:val="clear" w:color="auto" w:fill="auto"/>
            <w:noWrap/>
            <w:vAlign w:val="bottom"/>
          </w:tcPr>
          <w:p w:rsidR="008B6063" w:rsidRPr="003317A5" w:rsidRDefault="008B6063">
            <w:pPr>
              <w:rPr>
                <w:rFonts w:ascii="Times New Roman" w:hAnsi="Times New Roman"/>
                <w:b/>
                <w:bCs/>
                <w:sz w:val="20"/>
                <w:szCs w:val="20"/>
              </w:rPr>
            </w:pPr>
          </w:p>
        </w:tc>
        <w:tc>
          <w:tcPr>
            <w:tcW w:w="1421" w:type="dxa"/>
            <w:gridSpan w:val="4"/>
            <w:tcBorders>
              <w:top w:val="nil"/>
              <w:left w:val="nil"/>
              <w:bottom w:val="nil"/>
              <w:right w:val="nil"/>
            </w:tcBorders>
            <w:shd w:val="clear" w:color="auto" w:fill="auto"/>
            <w:noWrap/>
            <w:vAlign w:val="bottom"/>
          </w:tcPr>
          <w:p w:rsidR="008B6063" w:rsidRPr="003317A5" w:rsidRDefault="008B6063">
            <w:pPr>
              <w:rPr>
                <w:rFonts w:ascii="Times New Roman" w:hAnsi="Times New Roman"/>
                <w:sz w:val="20"/>
                <w:szCs w:val="20"/>
              </w:rPr>
            </w:pPr>
          </w:p>
        </w:tc>
        <w:tc>
          <w:tcPr>
            <w:tcW w:w="1701" w:type="dxa"/>
            <w:gridSpan w:val="4"/>
            <w:tcBorders>
              <w:top w:val="nil"/>
              <w:left w:val="nil"/>
              <w:bottom w:val="nil"/>
              <w:right w:val="nil"/>
            </w:tcBorders>
            <w:shd w:val="clear" w:color="auto" w:fill="auto"/>
            <w:noWrap/>
            <w:vAlign w:val="bottom"/>
          </w:tcPr>
          <w:p w:rsidR="008B6063" w:rsidRPr="003317A5" w:rsidRDefault="008B6063">
            <w:pPr>
              <w:rPr>
                <w:rFonts w:ascii="Times New Roman" w:hAnsi="Times New Roman"/>
                <w:sz w:val="20"/>
                <w:szCs w:val="20"/>
              </w:rPr>
            </w:pPr>
          </w:p>
        </w:tc>
      </w:tr>
      <w:tr w:rsidR="000F0DB1" w:rsidRPr="003317A5" w:rsidTr="004222EB">
        <w:tblPrEx>
          <w:tblLook w:val="04A0" w:firstRow="1" w:lastRow="0" w:firstColumn="1" w:lastColumn="0" w:noHBand="0" w:noVBand="1"/>
        </w:tblPrEx>
        <w:trPr>
          <w:gridAfter w:val="13"/>
          <w:wAfter w:w="16220" w:type="dxa"/>
          <w:trHeight w:val="255"/>
        </w:trPr>
        <w:tc>
          <w:tcPr>
            <w:tcW w:w="12198" w:type="dxa"/>
            <w:gridSpan w:val="24"/>
            <w:tcBorders>
              <w:top w:val="nil"/>
              <w:left w:val="nil"/>
              <w:bottom w:val="nil"/>
              <w:right w:val="nil"/>
            </w:tcBorders>
            <w:shd w:val="clear" w:color="auto" w:fill="auto"/>
            <w:noWrap/>
            <w:vAlign w:val="bottom"/>
          </w:tcPr>
          <w:p w:rsidR="008B6063" w:rsidRPr="003317A5" w:rsidRDefault="008B6063">
            <w:pPr>
              <w:rPr>
                <w:rFonts w:ascii="Times New Roman" w:hAnsi="Times New Roman"/>
                <w:sz w:val="20"/>
                <w:szCs w:val="20"/>
              </w:rPr>
            </w:pPr>
          </w:p>
        </w:tc>
        <w:tc>
          <w:tcPr>
            <w:tcW w:w="1421" w:type="dxa"/>
            <w:gridSpan w:val="4"/>
            <w:tcBorders>
              <w:top w:val="nil"/>
              <w:left w:val="nil"/>
              <w:bottom w:val="nil"/>
              <w:right w:val="nil"/>
            </w:tcBorders>
            <w:shd w:val="clear" w:color="auto" w:fill="auto"/>
            <w:noWrap/>
            <w:vAlign w:val="bottom"/>
          </w:tcPr>
          <w:p w:rsidR="008B6063" w:rsidRPr="003317A5" w:rsidRDefault="008B6063">
            <w:pPr>
              <w:rPr>
                <w:rFonts w:ascii="Times New Roman" w:hAnsi="Times New Roman"/>
                <w:sz w:val="20"/>
                <w:szCs w:val="20"/>
              </w:rPr>
            </w:pPr>
          </w:p>
        </w:tc>
        <w:tc>
          <w:tcPr>
            <w:tcW w:w="1701" w:type="dxa"/>
            <w:gridSpan w:val="4"/>
            <w:tcBorders>
              <w:top w:val="nil"/>
              <w:left w:val="nil"/>
              <w:bottom w:val="nil"/>
              <w:right w:val="nil"/>
            </w:tcBorders>
            <w:shd w:val="clear" w:color="auto" w:fill="auto"/>
            <w:noWrap/>
            <w:vAlign w:val="bottom"/>
          </w:tcPr>
          <w:p w:rsidR="008B6063" w:rsidRPr="003317A5" w:rsidRDefault="008B6063">
            <w:pPr>
              <w:rPr>
                <w:rFonts w:ascii="Times New Roman" w:hAnsi="Times New Roman"/>
                <w:sz w:val="20"/>
                <w:szCs w:val="20"/>
              </w:rPr>
            </w:pPr>
          </w:p>
        </w:tc>
      </w:tr>
      <w:tr w:rsidR="00A85559" w:rsidRPr="003317A5" w:rsidTr="004222EB">
        <w:tblPrEx>
          <w:tblLook w:val="04A0" w:firstRow="1" w:lastRow="0" w:firstColumn="1" w:lastColumn="0" w:noHBand="0" w:noVBand="1"/>
        </w:tblPrEx>
        <w:trPr>
          <w:gridAfter w:val="12"/>
          <w:wAfter w:w="15943" w:type="dxa"/>
          <w:trHeight w:val="255"/>
        </w:trPr>
        <w:tc>
          <w:tcPr>
            <w:tcW w:w="2784" w:type="dxa"/>
            <w:gridSpan w:val="6"/>
            <w:tcBorders>
              <w:top w:val="single" w:sz="4" w:space="0" w:color="auto"/>
              <w:left w:val="single" w:sz="4" w:space="0" w:color="auto"/>
              <w:bottom w:val="nil"/>
              <w:right w:val="single" w:sz="4" w:space="0" w:color="auto"/>
            </w:tcBorders>
            <w:shd w:val="clear" w:color="auto" w:fill="auto"/>
            <w:noWrap/>
            <w:vAlign w:val="bottom"/>
            <w:hideMark/>
          </w:tcPr>
          <w:p w:rsidR="00A85559" w:rsidRPr="003317A5" w:rsidRDefault="00A85559">
            <w:pPr>
              <w:rPr>
                <w:rFonts w:ascii="Times New Roman" w:hAnsi="Times New Roman"/>
                <w:sz w:val="20"/>
                <w:szCs w:val="20"/>
              </w:rPr>
            </w:pPr>
            <w:r w:rsidRPr="003317A5">
              <w:rPr>
                <w:rFonts w:ascii="Times New Roman" w:hAnsi="Times New Roman"/>
                <w:sz w:val="20"/>
                <w:szCs w:val="20"/>
              </w:rPr>
              <w:t>Nuomojamos patalpos rūšis</w:t>
            </w:r>
          </w:p>
        </w:tc>
        <w:tc>
          <w:tcPr>
            <w:tcW w:w="980" w:type="dxa"/>
            <w:gridSpan w:val="3"/>
            <w:tcBorders>
              <w:top w:val="single" w:sz="4" w:space="0" w:color="auto"/>
              <w:left w:val="nil"/>
              <w:bottom w:val="nil"/>
              <w:right w:val="single" w:sz="4" w:space="0" w:color="auto"/>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 xml:space="preserve">Priskirtas </w:t>
            </w:r>
          </w:p>
        </w:tc>
        <w:tc>
          <w:tcPr>
            <w:tcW w:w="3860" w:type="dxa"/>
            <w:gridSpan w:val="6"/>
            <w:tcBorders>
              <w:top w:val="single" w:sz="4" w:space="0" w:color="auto"/>
              <w:left w:val="nil"/>
              <w:bottom w:val="nil"/>
              <w:right w:val="single" w:sz="4" w:space="0" w:color="auto"/>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Kainodara *</w:t>
            </w:r>
          </w:p>
        </w:tc>
        <w:tc>
          <w:tcPr>
            <w:tcW w:w="1763" w:type="dxa"/>
            <w:gridSpan w:val="5"/>
            <w:tcBorders>
              <w:top w:val="single" w:sz="4" w:space="0" w:color="auto"/>
              <w:left w:val="nil"/>
              <w:bottom w:val="nil"/>
              <w:right w:val="nil"/>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 xml:space="preserve">Nuomos kaina, Lt </w:t>
            </w:r>
          </w:p>
        </w:tc>
        <w:tc>
          <w:tcPr>
            <w:tcW w:w="1880" w:type="dxa"/>
            <w:gridSpan w:val="2"/>
            <w:tcBorders>
              <w:top w:val="single" w:sz="4" w:space="0" w:color="auto"/>
              <w:left w:val="single" w:sz="4" w:space="0" w:color="auto"/>
              <w:bottom w:val="nil"/>
              <w:right w:val="nil"/>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 xml:space="preserve">Planuojamas faktinis </w:t>
            </w:r>
          </w:p>
        </w:tc>
        <w:tc>
          <w:tcPr>
            <w:tcW w:w="1250" w:type="dxa"/>
            <w:gridSpan w:val="3"/>
            <w:tcBorders>
              <w:top w:val="single" w:sz="4" w:space="0" w:color="auto"/>
              <w:left w:val="single" w:sz="4" w:space="0" w:color="auto"/>
              <w:bottom w:val="nil"/>
              <w:right w:val="single" w:sz="4" w:space="0" w:color="auto"/>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Planuojamos</w:t>
            </w:r>
          </w:p>
        </w:tc>
        <w:tc>
          <w:tcPr>
            <w:tcW w:w="1420" w:type="dxa"/>
            <w:gridSpan w:val="5"/>
            <w:tcBorders>
              <w:top w:val="single" w:sz="4" w:space="0" w:color="auto"/>
              <w:left w:val="nil"/>
              <w:bottom w:val="nil"/>
              <w:right w:val="nil"/>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Pajamos</w:t>
            </w:r>
          </w:p>
        </w:tc>
        <w:tc>
          <w:tcPr>
            <w:tcW w:w="1660" w:type="dxa"/>
            <w:gridSpan w:val="3"/>
            <w:tcBorders>
              <w:top w:val="single" w:sz="4" w:space="0" w:color="auto"/>
              <w:left w:val="single" w:sz="4" w:space="0" w:color="auto"/>
              <w:bottom w:val="nil"/>
              <w:right w:val="single" w:sz="4" w:space="0" w:color="auto"/>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Reikalinga dotacija</w:t>
            </w:r>
          </w:p>
        </w:tc>
      </w:tr>
      <w:tr w:rsidR="00A85559" w:rsidRPr="003317A5" w:rsidTr="004222EB">
        <w:tblPrEx>
          <w:tblLook w:val="04A0" w:firstRow="1" w:lastRow="0" w:firstColumn="1" w:lastColumn="0" w:noHBand="0" w:noVBand="1"/>
        </w:tblPrEx>
        <w:trPr>
          <w:gridAfter w:val="12"/>
          <w:wAfter w:w="15943" w:type="dxa"/>
          <w:trHeight w:val="240"/>
        </w:trPr>
        <w:tc>
          <w:tcPr>
            <w:tcW w:w="2784" w:type="dxa"/>
            <w:gridSpan w:val="6"/>
            <w:tcBorders>
              <w:top w:val="nil"/>
              <w:left w:val="single" w:sz="4" w:space="0" w:color="auto"/>
              <w:bottom w:val="nil"/>
              <w:right w:val="single" w:sz="4" w:space="0" w:color="auto"/>
            </w:tcBorders>
            <w:shd w:val="clear" w:color="auto" w:fill="auto"/>
            <w:noWrap/>
            <w:vAlign w:val="bottom"/>
            <w:hideMark/>
          </w:tcPr>
          <w:p w:rsidR="00A85559" w:rsidRPr="003317A5" w:rsidRDefault="00A85559">
            <w:pPr>
              <w:rPr>
                <w:rFonts w:ascii="Times New Roman" w:hAnsi="Times New Roman"/>
                <w:sz w:val="20"/>
                <w:szCs w:val="20"/>
              </w:rPr>
            </w:pPr>
            <w:r w:rsidRPr="003317A5">
              <w:rPr>
                <w:rFonts w:ascii="Times New Roman" w:hAnsi="Times New Roman"/>
                <w:sz w:val="20"/>
                <w:szCs w:val="20"/>
              </w:rPr>
              <w:t> </w:t>
            </w:r>
          </w:p>
        </w:tc>
        <w:tc>
          <w:tcPr>
            <w:tcW w:w="980" w:type="dxa"/>
            <w:gridSpan w:val="3"/>
            <w:tcBorders>
              <w:top w:val="nil"/>
              <w:left w:val="nil"/>
              <w:bottom w:val="nil"/>
              <w:right w:val="single" w:sz="4" w:space="0" w:color="auto"/>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plotas,</w:t>
            </w:r>
          </w:p>
        </w:tc>
        <w:tc>
          <w:tcPr>
            <w:tcW w:w="3860" w:type="dxa"/>
            <w:gridSpan w:val="6"/>
            <w:tcBorders>
              <w:top w:val="nil"/>
              <w:left w:val="nil"/>
              <w:bottom w:val="nil"/>
              <w:right w:val="single" w:sz="4" w:space="0" w:color="auto"/>
            </w:tcBorders>
            <w:shd w:val="clear" w:color="auto" w:fill="auto"/>
            <w:noWrap/>
            <w:vAlign w:val="bottom"/>
            <w:hideMark/>
          </w:tcPr>
          <w:p w:rsidR="00A85559" w:rsidRPr="003317A5" w:rsidRDefault="00A85559">
            <w:pPr>
              <w:rPr>
                <w:rFonts w:ascii="Times New Roman" w:hAnsi="Times New Roman"/>
                <w:sz w:val="20"/>
                <w:szCs w:val="20"/>
              </w:rPr>
            </w:pPr>
            <w:r w:rsidRPr="003317A5">
              <w:rPr>
                <w:rFonts w:ascii="Times New Roman" w:hAnsi="Times New Roman"/>
                <w:sz w:val="20"/>
                <w:szCs w:val="20"/>
              </w:rPr>
              <w:t> </w:t>
            </w:r>
          </w:p>
        </w:tc>
        <w:tc>
          <w:tcPr>
            <w:tcW w:w="1763" w:type="dxa"/>
            <w:gridSpan w:val="5"/>
            <w:tcBorders>
              <w:top w:val="nil"/>
              <w:left w:val="nil"/>
              <w:bottom w:val="nil"/>
              <w:right w:val="nil"/>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 xml:space="preserve">2014m. (be PVM) </w:t>
            </w:r>
          </w:p>
        </w:tc>
        <w:tc>
          <w:tcPr>
            <w:tcW w:w="1880" w:type="dxa"/>
            <w:gridSpan w:val="2"/>
            <w:tcBorders>
              <w:top w:val="nil"/>
              <w:left w:val="single" w:sz="4" w:space="0" w:color="auto"/>
              <w:bottom w:val="nil"/>
              <w:right w:val="nil"/>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patalpų užimtumas/</w:t>
            </w:r>
          </w:p>
        </w:tc>
        <w:tc>
          <w:tcPr>
            <w:tcW w:w="1250" w:type="dxa"/>
            <w:gridSpan w:val="3"/>
            <w:tcBorders>
              <w:top w:val="nil"/>
              <w:left w:val="single" w:sz="4" w:space="0" w:color="auto"/>
              <w:bottom w:val="nil"/>
              <w:right w:val="single" w:sz="4" w:space="0" w:color="auto"/>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pajamos</w:t>
            </w:r>
          </w:p>
        </w:tc>
        <w:tc>
          <w:tcPr>
            <w:tcW w:w="1420" w:type="dxa"/>
            <w:gridSpan w:val="5"/>
            <w:tcBorders>
              <w:top w:val="nil"/>
              <w:left w:val="nil"/>
              <w:bottom w:val="nil"/>
              <w:right w:val="nil"/>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2014m. 8 mėn.</w:t>
            </w:r>
          </w:p>
        </w:tc>
        <w:tc>
          <w:tcPr>
            <w:tcW w:w="1660" w:type="dxa"/>
            <w:gridSpan w:val="3"/>
            <w:tcBorders>
              <w:top w:val="nil"/>
              <w:left w:val="single" w:sz="4" w:space="0" w:color="auto"/>
              <w:bottom w:val="nil"/>
              <w:right w:val="single" w:sz="4" w:space="0" w:color="auto"/>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eksploatavimui</w:t>
            </w:r>
          </w:p>
        </w:tc>
      </w:tr>
      <w:tr w:rsidR="00A85559" w:rsidRPr="003317A5" w:rsidTr="004222EB">
        <w:tblPrEx>
          <w:tblLook w:val="04A0" w:firstRow="1" w:lastRow="0" w:firstColumn="1" w:lastColumn="0" w:noHBand="0" w:noVBand="1"/>
        </w:tblPrEx>
        <w:trPr>
          <w:gridAfter w:val="12"/>
          <w:wAfter w:w="15943" w:type="dxa"/>
          <w:trHeight w:val="255"/>
        </w:trPr>
        <w:tc>
          <w:tcPr>
            <w:tcW w:w="2784" w:type="dxa"/>
            <w:gridSpan w:val="6"/>
            <w:tcBorders>
              <w:top w:val="nil"/>
              <w:left w:val="single" w:sz="4" w:space="0" w:color="auto"/>
              <w:bottom w:val="single" w:sz="4" w:space="0" w:color="auto"/>
              <w:right w:val="single" w:sz="4" w:space="0" w:color="auto"/>
            </w:tcBorders>
            <w:shd w:val="clear" w:color="auto" w:fill="auto"/>
            <w:noWrap/>
            <w:vAlign w:val="bottom"/>
            <w:hideMark/>
          </w:tcPr>
          <w:p w:rsidR="00A85559" w:rsidRPr="003317A5" w:rsidRDefault="00A85559">
            <w:pPr>
              <w:rPr>
                <w:rFonts w:ascii="Times New Roman" w:hAnsi="Times New Roman"/>
                <w:sz w:val="20"/>
                <w:szCs w:val="20"/>
              </w:rPr>
            </w:pPr>
            <w:r w:rsidRPr="003317A5">
              <w:rPr>
                <w:rFonts w:ascii="Times New Roman" w:hAnsi="Times New Roman"/>
                <w:sz w:val="20"/>
                <w:szCs w:val="20"/>
              </w:rPr>
              <w:t> </w:t>
            </w:r>
          </w:p>
        </w:tc>
        <w:tc>
          <w:tcPr>
            <w:tcW w:w="980" w:type="dxa"/>
            <w:gridSpan w:val="3"/>
            <w:tcBorders>
              <w:top w:val="nil"/>
              <w:left w:val="nil"/>
              <w:bottom w:val="single" w:sz="4" w:space="0" w:color="auto"/>
              <w:right w:val="single" w:sz="4" w:space="0" w:color="auto"/>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 xml:space="preserve"> kv.</w:t>
            </w:r>
            <w:r w:rsidR="004222EB">
              <w:rPr>
                <w:rFonts w:ascii="Times New Roman" w:hAnsi="Times New Roman"/>
                <w:sz w:val="20"/>
                <w:szCs w:val="20"/>
              </w:rPr>
              <w:t xml:space="preserve"> </w:t>
            </w:r>
            <w:r w:rsidRPr="003317A5">
              <w:rPr>
                <w:rFonts w:ascii="Times New Roman" w:hAnsi="Times New Roman"/>
                <w:sz w:val="20"/>
                <w:szCs w:val="20"/>
              </w:rPr>
              <w:t>m</w:t>
            </w:r>
          </w:p>
        </w:tc>
        <w:tc>
          <w:tcPr>
            <w:tcW w:w="3860" w:type="dxa"/>
            <w:gridSpan w:val="6"/>
            <w:tcBorders>
              <w:top w:val="nil"/>
              <w:left w:val="nil"/>
              <w:bottom w:val="nil"/>
              <w:right w:val="single" w:sz="4" w:space="0" w:color="auto"/>
            </w:tcBorders>
            <w:shd w:val="clear" w:color="auto" w:fill="auto"/>
            <w:noWrap/>
            <w:vAlign w:val="bottom"/>
            <w:hideMark/>
          </w:tcPr>
          <w:p w:rsidR="00A85559" w:rsidRPr="003317A5" w:rsidRDefault="00A85559">
            <w:pPr>
              <w:rPr>
                <w:rFonts w:ascii="Times New Roman" w:hAnsi="Times New Roman"/>
                <w:sz w:val="20"/>
                <w:szCs w:val="20"/>
              </w:rPr>
            </w:pPr>
            <w:r w:rsidRPr="003317A5">
              <w:rPr>
                <w:rFonts w:ascii="Times New Roman" w:hAnsi="Times New Roman"/>
                <w:sz w:val="20"/>
                <w:szCs w:val="20"/>
              </w:rPr>
              <w:t> </w:t>
            </w:r>
          </w:p>
        </w:tc>
        <w:tc>
          <w:tcPr>
            <w:tcW w:w="1763" w:type="dxa"/>
            <w:gridSpan w:val="5"/>
            <w:tcBorders>
              <w:top w:val="nil"/>
              <w:left w:val="nil"/>
              <w:bottom w:val="single" w:sz="4" w:space="0" w:color="auto"/>
              <w:right w:val="nil"/>
            </w:tcBorders>
            <w:shd w:val="clear" w:color="auto" w:fill="auto"/>
            <w:noWrap/>
            <w:vAlign w:val="bottom"/>
            <w:hideMark/>
          </w:tcPr>
          <w:p w:rsidR="00A85559" w:rsidRPr="003317A5" w:rsidRDefault="00A85559">
            <w:pPr>
              <w:jc w:val="center"/>
              <w:rPr>
                <w:rFonts w:ascii="Times New Roman" w:hAnsi="Times New Roman"/>
                <w:b/>
                <w:bCs/>
                <w:sz w:val="20"/>
                <w:szCs w:val="20"/>
              </w:rPr>
            </w:pPr>
            <w:r w:rsidRPr="003317A5">
              <w:rPr>
                <w:rFonts w:ascii="Times New Roman" w:hAnsi="Times New Roman"/>
                <w:b/>
                <w:bCs/>
                <w:sz w:val="20"/>
                <w:szCs w:val="20"/>
              </w:rPr>
              <w:t>m2/mėn. arba dienai</w:t>
            </w:r>
          </w:p>
        </w:tc>
        <w:tc>
          <w:tcPr>
            <w:tcW w:w="1880" w:type="dxa"/>
            <w:gridSpan w:val="2"/>
            <w:tcBorders>
              <w:top w:val="nil"/>
              <w:left w:val="single" w:sz="4" w:space="0" w:color="auto"/>
              <w:bottom w:val="single" w:sz="4" w:space="0" w:color="auto"/>
              <w:right w:val="nil"/>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 xml:space="preserve">mėn. (2014m.) </w:t>
            </w:r>
          </w:p>
        </w:tc>
        <w:tc>
          <w:tcPr>
            <w:tcW w:w="1250" w:type="dxa"/>
            <w:gridSpan w:val="3"/>
            <w:tcBorders>
              <w:top w:val="nil"/>
              <w:left w:val="single" w:sz="4" w:space="0" w:color="auto"/>
              <w:bottom w:val="single" w:sz="4" w:space="0" w:color="auto"/>
              <w:right w:val="single" w:sz="4" w:space="0" w:color="auto"/>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Lt/mėn.</w:t>
            </w:r>
          </w:p>
        </w:tc>
        <w:tc>
          <w:tcPr>
            <w:tcW w:w="1420" w:type="dxa"/>
            <w:gridSpan w:val="5"/>
            <w:tcBorders>
              <w:top w:val="nil"/>
              <w:left w:val="nil"/>
              <w:bottom w:val="single" w:sz="4" w:space="0" w:color="auto"/>
              <w:right w:val="nil"/>
            </w:tcBorders>
            <w:shd w:val="clear" w:color="auto" w:fill="auto"/>
            <w:noWrap/>
            <w:vAlign w:val="bottom"/>
            <w:hideMark/>
          </w:tcPr>
          <w:p w:rsidR="00A85559" w:rsidRPr="003317A5" w:rsidRDefault="00A85559">
            <w:pPr>
              <w:rPr>
                <w:rFonts w:ascii="Times New Roman" w:hAnsi="Times New Roman"/>
                <w:sz w:val="20"/>
                <w:szCs w:val="20"/>
              </w:rPr>
            </w:pPr>
            <w:r w:rsidRPr="003317A5">
              <w:rPr>
                <w:rFonts w:ascii="Times New Roman" w:hAnsi="Times New Roman"/>
                <w:sz w:val="20"/>
                <w:szCs w:val="20"/>
              </w:rPr>
              <w:t> </w:t>
            </w:r>
          </w:p>
        </w:tc>
        <w:tc>
          <w:tcPr>
            <w:tcW w:w="1660" w:type="dxa"/>
            <w:gridSpan w:val="3"/>
            <w:tcBorders>
              <w:top w:val="nil"/>
              <w:left w:val="single" w:sz="4" w:space="0" w:color="auto"/>
              <w:bottom w:val="single" w:sz="4" w:space="0" w:color="auto"/>
              <w:right w:val="single" w:sz="4" w:space="0" w:color="auto"/>
            </w:tcBorders>
            <w:shd w:val="clear" w:color="auto" w:fill="auto"/>
            <w:noWrap/>
            <w:vAlign w:val="bottom"/>
            <w:hideMark/>
          </w:tcPr>
          <w:p w:rsidR="00A85559" w:rsidRPr="003317A5" w:rsidRDefault="00A85559">
            <w:pPr>
              <w:rPr>
                <w:rFonts w:ascii="Times New Roman" w:hAnsi="Times New Roman"/>
                <w:sz w:val="20"/>
                <w:szCs w:val="20"/>
              </w:rPr>
            </w:pPr>
            <w:r w:rsidRPr="003317A5">
              <w:rPr>
                <w:rFonts w:ascii="Times New Roman" w:hAnsi="Times New Roman"/>
                <w:sz w:val="20"/>
                <w:szCs w:val="20"/>
              </w:rPr>
              <w:t> </w:t>
            </w:r>
          </w:p>
        </w:tc>
      </w:tr>
      <w:tr w:rsidR="00A85559" w:rsidRPr="003317A5" w:rsidTr="004222EB">
        <w:tblPrEx>
          <w:tblLook w:val="04A0" w:firstRow="1" w:lastRow="0" w:firstColumn="1" w:lastColumn="0" w:noHBand="0" w:noVBand="1"/>
        </w:tblPrEx>
        <w:trPr>
          <w:gridAfter w:val="12"/>
          <w:wAfter w:w="15943" w:type="dxa"/>
          <w:trHeight w:val="255"/>
        </w:trPr>
        <w:tc>
          <w:tcPr>
            <w:tcW w:w="2784" w:type="dxa"/>
            <w:gridSpan w:val="6"/>
            <w:tcBorders>
              <w:top w:val="nil"/>
              <w:left w:val="single" w:sz="4" w:space="0" w:color="auto"/>
              <w:bottom w:val="single" w:sz="4" w:space="0" w:color="auto"/>
              <w:right w:val="single" w:sz="4" w:space="0" w:color="auto"/>
            </w:tcBorders>
            <w:shd w:val="clear" w:color="auto" w:fill="auto"/>
            <w:noWrap/>
            <w:vAlign w:val="bottom"/>
            <w:hideMark/>
          </w:tcPr>
          <w:p w:rsidR="00A85559" w:rsidRPr="003317A5" w:rsidRDefault="00A85559">
            <w:pPr>
              <w:rPr>
                <w:rFonts w:ascii="Times New Roman" w:hAnsi="Times New Roman"/>
                <w:b/>
                <w:bCs/>
                <w:sz w:val="20"/>
                <w:szCs w:val="20"/>
              </w:rPr>
            </w:pPr>
            <w:r w:rsidRPr="003317A5">
              <w:rPr>
                <w:rFonts w:ascii="Times New Roman" w:hAnsi="Times New Roman"/>
                <w:b/>
                <w:bCs/>
                <w:sz w:val="20"/>
                <w:szCs w:val="20"/>
              </w:rPr>
              <w:t>Inkubatoriaus biurai, studijos</w:t>
            </w:r>
          </w:p>
        </w:tc>
        <w:tc>
          <w:tcPr>
            <w:tcW w:w="980" w:type="dxa"/>
            <w:gridSpan w:val="3"/>
            <w:tcBorders>
              <w:top w:val="nil"/>
              <w:left w:val="nil"/>
              <w:bottom w:val="single" w:sz="4" w:space="0" w:color="auto"/>
              <w:right w:val="nil"/>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1077,7</w:t>
            </w:r>
          </w:p>
        </w:tc>
        <w:tc>
          <w:tcPr>
            <w:tcW w:w="3860" w:type="dxa"/>
            <w:gridSpan w:val="6"/>
            <w:tcBorders>
              <w:top w:val="single" w:sz="4" w:space="0" w:color="auto"/>
              <w:left w:val="single" w:sz="4" w:space="0" w:color="auto"/>
              <w:bottom w:val="nil"/>
              <w:right w:val="single" w:sz="4" w:space="0" w:color="auto"/>
            </w:tcBorders>
            <w:shd w:val="clear" w:color="auto" w:fill="auto"/>
            <w:noWrap/>
            <w:vAlign w:val="bottom"/>
            <w:hideMark/>
          </w:tcPr>
          <w:p w:rsidR="00A85559" w:rsidRPr="003317A5" w:rsidRDefault="00A85559">
            <w:pPr>
              <w:jc w:val="center"/>
              <w:rPr>
                <w:rFonts w:ascii="Times New Roman" w:hAnsi="Times New Roman"/>
                <w:b/>
                <w:bCs/>
                <w:sz w:val="20"/>
                <w:szCs w:val="20"/>
              </w:rPr>
            </w:pPr>
            <w:r w:rsidRPr="003317A5">
              <w:rPr>
                <w:rFonts w:ascii="Times New Roman" w:hAnsi="Times New Roman"/>
                <w:b/>
                <w:bCs/>
                <w:sz w:val="20"/>
                <w:szCs w:val="20"/>
              </w:rPr>
              <w:t>kaina  kv.</w:t>
            </w:r>
            <w:r w:rsidR="003317A5">
              <w:rPr>
                <w:rFonts w:ascii="Times New Roman" w:hAnsi="Times New Roman"/>
                <w:b/>
                <w:bCs/>
                <w:sz w:val="20"/>
                <w:szCs w:val="20"/>
              </w:rPr>
              <w:t xml:space="preserve"> </w:t>
            </w:r>
            <w:r w:rsidRPr="003317A5">
              <w:rPr>
                <w:rFonts w:ascii="Times New Roman" w:hAnsi="Times New Roman"/>
                <w:b/>
                <w:bCs/>
                <w:sz w:val="20"/>
                <w:szCs w:val="20"/>
              </w:rPr>
              <w:t>m /mėn.*</w:t>
            </w:r>
          </w:p>
        </w:tc>
        <w:tc>
          <w:tcPr>
            <w:tcW w:w="1763" w:type="dxa"/>
            <w:gridSpan w:val="5"/>
            <w:tcBorders>
              <w:top w:val="nil"/>
              <w:left w:val="nil"/>
              <w:bottom w:val="single" w:sz="4" w:space="0" w:color="auto"/>
              <w:right w:val="single" w:sz="4" w:space="0" w:color="auto"/>
            </w:tcBorders>
            <w:shd w:val="clear" w:color="auto" w:fill="auto"/>
            <w:noWrap/>
            <w:vAlign w:val="bottom"/>
            <w:hideMark/>
          </w:tcPr>
          <w:p w:rsidR="00A85559" w:rsidRPr="003317A5" w:rsidRDefault="00A85559" w:rsidP="004222EB">
            <w:pPr>
              <w:jc w:val="center"/>
              <w:rPr>
                <w:rFonts w:ascii="Times New Roman" w:hAnsi="Times New Roman"/>
                <w:b/>
                <w:bCs/>
                <w:color w:val="FF0000"/>
                <w:sz w:val="20"/>
                <w:szCs w:val="20"/>
              </w:rPr>
            </w:pPr>
            <w:r w:rsidRPr="003317A5">
              <w:rPr>
                <w:rFonts w:ascii="Times New Roman" w:hAnsi="Times New Roman"/>
                <w:b/>
                <w:bCs/>
                <w:color w:val="FF0000"/>
                <w:sz w:val="20"/>
                <w:szCs w:val="20"/>
              </w:rPr>
              <w:t>18</w:t>
            </w:r>
            <w:r w:rsidR="004222EB">
              <w:rPr>
                <w:rFonts w:ascii="Times New Roman" w:hAnsi="Times New Roman"/>
                <w:b/>
                <w:bCs/>
                <w:color w:val="FF0000"/>
                <w:sz w:val="20"/>
                <w:szCs w:val="20"/>
              </w:rPr>
              <w:t>,19</w:t>
            </w:r>
            <w:r w:rsidRPr="003317A5">
              <w:rPr>
                <w:rFonts w:ascii="Times New Roman" w:hAnsi="Times New Roman"/>
                <w:b/>
                <w:bCs/>
                <w:color w:val="FF0000"/>
                <w:sz w:val="20"/>
                <w:szCs w:val="20"/>
              </w:rPr>
              <w:t xml:space="preserve"> Lt</w:t>
            </w:r>
          </w:p>
        </w:tc>
        <w:tc>
          <w:tcPr>
            <w:tcW w:w="1880" w:type="dxa"/>
            <w:gridSpan w:val="2"/>
            <w:tcBorders>
              <w:top w:val="nil"/>
              <w:left w:val="nil"/>
              <w:bottom w:val="single" w:sz="4" w:space="0" w:color="auto"/>
              <w:right w:val="single" w:sz="4" w:space="0" w:color="auto"/>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70%</w:t>
            </w:r>
          </w:p>
        </w:tc>
        <w:tc>
          <w:tcPr>
            <w:tcW w:w="1250" w:type="dxa"/>
            <w:gridSpan w:val="3"/>
            <w:tcBorders>
              <w:top w:val="nil"/>
              <w:left w:val="nil"/>
              <w:bottom w:val="single" w:sz="4" w:space="0" w:color="auto"/>
              <w:right w:val="single" w:sz="4" w:space="0" w:color="auto"/>
            </w:tcBorders>
            <w:shd w:val="clear" w:color="auto" w:fill="auto"/>
            <w:noWrap/>
            <w:vAlign w:val="bottom"/>
            <w:hideMark/>
          </w:tcPr>
          <w:p w:rsidR="00A85559" w:rsidRPr="003317A5" w:rsidRDefault="00A85559">
            <w:pPr>
              <w:jc w:val="center"/>
              <w:rPr>
                <w:rFonts w:ascii="Times New Roman" w:hAnsi="Times New Roman"/>
                <w:b/>
                <w:bCs/>
                <w:sz w:val="20"/>
                <w:szCs w:val="20"/>
              </w:rPr>
            </w:pPr>
            <w:r w:rsidRPr="003317A5">
              <w:rPr>
                <w:rFonts w:ascii="Times New Roman" w:hAnsi="Times New Roman"/>
                <w:b/>
                <w:bCs/>
                <w:sz w:val="20"/>
                <w:szCs w:val="20"/>
              </w:rPr>
              <w:t>13.724 Lt</w:t>
            </w:r>
          </w:p>
        </w:tc>
        <w:tc>
          <w:tcPr>
            <w:tcW w:w="1420" w:type="dxa"/>
            <w:gridSpan w:val="5"/>
            <w:tcBorders>
              <w:top w:val="nil"/>
              <w:left w:val="nil"/>
              <w:bottom w:val="single" w:sz="4" w:space="0" w:color="auto"/>
              <w:right w:val="single" w:sz="4" w:space="0" w:color="auto"/>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109.790 Lt</w:t>
            </w:r>
          </w:p>
        </w:tc>
        <w:tc>
          <w:tcPr>
            <w:tcW w:w="1660" w:type="dxa"/>
            <w:gridSpan w:val="3"/>
            <w:tcBorders>
              <w:top w:val="nil"/>
              <w:left w:val="nil"/>
              <w:bottom w:val="single" w:sz="4" w:space="0" w:color="auto"/>
              <w:right w:val="single" w:sz="4" w:space="0" w:color="auto"/>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125.475 Lt</w:t>
            </w:r>
          </w:p>
        </w:tc>
      </w:tr>
      <w:tr w:rsidR="00A85559" w:rsidRPr="003317A5" w:rsidTr="004222EB">
        <w:tblPrEx>
          <w:tblLook w:val="04A0" w:firstRow="1" w:lastRow="0" w:firstColumn="1" w:lastColumn="0" w:noHBand="0" w:noVBand="1"/>
        </w:tblPrEx>
        <w:trPr>
          <w:gridAfter w:val="12"/>
          <w:wAfter w:w="15943" w:type="dxa"/>
          <w:trHeight w:val="255"/>
        </w:trPr>
        <w:tc>
          <w:tcPr>
            <w:tcW w:w="2784" w:type="dxa"/>
            <w:gridSpan w:val="6"/>
            <w:tcBorders>
              <w:top w:val="nil"/>
              <w:left w:val="single" w:sz="4" w:space="0" w:color="auto"/>
              <w:bottom w:val="single" w:sz="4" w:space="0" w:color="auto"/>
              <w:right w:val="single" w:sz="4" w:space="0" w:color="auto"/>
            </w:tcBorders>
            <w:shd w:val="clear" w:color="auto" w:fill="auto"/>
            <w:noWrap/>
            <w:vAlign w:val="bottom"/>
            <w:hideMark/>
          </w:tcPr>
          <w:p w:rsidR="00A85559" w:rsidRPr="003317A5" w:rsidRDefault="00A85559">
            <w:pPr>
              <w:rPr>
                <w:rFonts w:ascii="Times New Roman" w:hAnsi="Times New Roman"/>
                <w:b/>
                <w:bCs/>
                <w:sz w:val="20"/>
                <w:szCs w:val="20"/>
              </w:rPr>
            </w:pPr>
            <w:r w:rsidRPr="003317A5">
              <w:rPr>
                <w:rFonts w:ascii="Times New Roman" w:hAnsi="Times New Roman"/>
                <w:b/>
                <w:bCs/>
                <w:sz w:val="20"/>
                <w:szCs w:val="20"/>
              </w:rPr>
              <w:t> </w:t>
            </w:r>
          </w:p>
        </w:tc>
        <w:tc>
          <w:tcPr>
            <w:tcW w:w="980" w:type="dxa"/>
            <w:gridSpan w:val="3"/>
            <w:tcBorders>
              <w:top w:val="nil"/>
              <w:left w:val="nil"/>
              <w:bottom w:val="single" w:sz="4" w:space="0" w:color="auto"/>
              <w:right w:val="nil"/>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 </w:t>
            </w:r>
          </w:p>
        </w:tc>
        <w:tc>
          <w:tcPr>
            <w:tcW w:w="3860" w:type="dxa"/>
            <w:gridSpan w:val="6"/>
            <w:tcBorders>
              <w:top w:val="nil"/>
              <w:left w:val="single" w:sz="4" w:space="0" w:color="auto"/>
              <w:bottom w:val="single" w:sz="4" w:space="0" w:color="auto"/>
              <w:right w:val="single" w:sz="4" w:space="0" w:color="auto"/>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 </w:t>
            </w:r>
          </w:p>
        </w:tc>
        <w:tc>
          <w:tcPr>
            <w:tcW w:w="1763" w:type="dxa"/>
            <w:gridSpan w:val="5"/>
            <w:tcBorders>
              <w:top w:val="nil"/>
              <w:left w:val="nil"/>
              <w:bottom w:val="nil"/>
              <w:right w:val="single" w:sz="4" w:space="0" w:color="auto"/>
            </w:tcBorders>
            <w:shd w:val="clear" w:color="auto" w:fill="auto"/>
            <w:noWrap/>
            <w:vAlign w:val="bottom"/>
            <w:hideMark/>
          </w:tcPr>
          <w:p w:rsidR="00A85559" w:rsidRPr="003317A5" w:rsidRDefault="00A85559">
            <w:pPr>
              <w:jc w:val="center"/>
              <w:rPr>
                <w:rFonts w:ascii="Times New Roman" w:hAnsi="Times New Roman"/>
                <w:b/>
                <w:bCs/>
                <w:color w:val="FF0000"/>
                <w:sz w:val="20"/>
                <w:szCs w:val="20"/>
              </w:rPr>
            </w:pPr>
            <w:r w:rsidRPr="003317A5">
              <w:rPr>
                <w:rFonts w:ascii="Times New Roman" w:hAnsi="Times New Roman"/>
                <w:b/>
                <w:bCs/>
                <w:color w:val="FF0000"/>
                <w:sz w:val="20"/>
                <w:szCs w:val="20"/>
              </w:rPr>
              <w:t> </w:t>
            </w:r>
          </w:p>
        </w:tc>
        <w:tc>
          <w:tcPr>
            <w:tcW w:w="1880" w:type="dxa"/>
            <w:gridSpan w:val="2"/>
            <w:tcBorders>
              <w:top w:val="nil"/>
              <w:left w:val="nil"/>
              <w:bottom w:val="nil"/>
              <w:right w:val="single" w:sz="4" w:space="0" w:color="auto"/>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 </w:t>
            </w:r>
          </w:p>
        </w:tc>
        <w:tc>
          <w:tcPr>
            <w:tcW w:w="1250" w:type="dxa"/>
            <w:gridSpan w:val="3"/>
            <w:tcBorders>
              <w:top w:val="nil"/>
              <w:left w:val="nil"/>
              <w:bottom w:val="nil"/>
              <w:right w:val="single" w:sz="4" w:space="0" w:color="auto"/>
            </w:tcBorders>
            <w:shd w:val="clear" w:color="auto" w:fill="auto"/>
            <w:noWrap/>
            <w:vAlign w:val="bottom"/>
            <w:hideMark/>
          </w:tcPr>
          <w:p w:rsidR="00A85559" w:rsidRPr="003317A5" w:rsidRDefault="00A85559">
            <w:pPr>
              <w:rPr>
                <w:rFonts w:ascii="Times New Roman" w:hAnsi="Times New Roman"/>
                <w:b/>
                <w:bCs/>
                <w:sz w:val="20"/>
                <w:szCs w:val="20"/>
              </w:rPr>
            </w:pPr>
            <w:r w:rsidRPr="003317A5">
              <w:rPr>
                <w:rFonts w:ascii="Times New Roman" w:hAnsi="Times New Roman"/>
                <w:b/>
                <w:bCs/>
                <w:sz w:val="20"/>
                <w:szCs w:val="20"/>
              </w:rPr>
              <w:t> </w:t>
            </w:r>
          </w:p>
        </w:tc>
        <w:tc>
          <w:tcPr>
            <w:tcW w:w="1420" w:type="dxa"/>
            <w:gridSpan w:val="5"/>
            <w:tcBorders>
              <w:top w:val="nil"/>
              <w:left w:val="nil"/>
              <w:bottom w:val="nil"/>
              <w:right w:val="single" w:sz="4" w:space="0" w:color="auto"/>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 </w:t>
            </w:r>
          </w:p>
        </w:tc>
        <w:tc>
          <w:tcPr>
            <w:tcW w:w="1660" w:type="dxa"/>
            <w:gridSpan w:val="3"/>
            <w:tcBorders>
              <w:top w:val="nil"/>
              <w:left w:val="nil"/>
              <w:bottom w:val="nil"/>
              <w:right w:val="single" w:sz="4" w:space="0" w:color="auto"/>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 </w:t>
            </w:r>
          </w:p>
        </w:tc>
      </w:tr>
      <w:tr w:rsidR="00A85559" w:rsidRPr="003317A5" w:rsidTr="004222EB">
        <w:tblPrEx>
          <w:tblLook w:val="04A0" w:firstRow="1" w:lastRow="0" w:firstColumn="1" w:lastColumn="0" w:noHBand="0" w:noVBand="1"/>
        </w:tblPrEx>
        <w:trPr>
          <w:gridAfter w:val="12"/>
          <w:wAfter w:w="15943" w:type="dxa"/>
          <w:trHeight w:val="255"/>
        </w:trPr>
        <w:tc>
          <w:tcPr>
            <w:tcW w:w="2784" w:type="dxa"/>
            <w:gridSpan w:val="6"/>
            <w:tcBorders>
              <w:top w:val="nil"/>
              <w:left w:val="single" w:sz="4" w:space="0" w:color="auto"/>
              <w:bottom w:val="single" w:sz="4" w:space="0" w:color="auto"/>
              <w:right w:val="single" w:sz="4" w:space="0" w:color="auto"/>
            </w:tcBorders>
            <w:shd w:val="clear" w:color="auto" w:fill="auto"/>
            <w:noWrap/>
            <w:vAlign w:val="bottom"/>
            <w:hideMark/>
          </w:tcPr>
          <w:p w:rsidR="00A85559" w:rsidRPr="003317A5" w:rsidRDefault="00A85559">
            <w:pPr>
              <w:rPr>
                <w:rFonts w:ascii="Times New Roman" w:hAnsi="Times New Roman"/>
                <w:b/>
                <w:bCs/>
                <w:sz w:val="20"/>
                <w:szCs w:val="20"/>
              </w:rPr>
            </w:pPr>
            <w:r w:rsidRPr="003317A5">
              <w:rPr>
                <w:rFonts w:ascii="Times New Roman" w:hAnsi="Times New Roman"/>
                <w:b/>
                <w:bCs/>
                <w:sz w:val="20"/>
                <w:szCs w:val="20"/>
              </w:rPr>
              <w:t>Daugiafunkc</w:t>
            </w:r>
            <w:r w:rsidR="00342DE7">
              <w:rPr>
                <w:rFonts w:ascii="Times New Roman" w:hAnsi="Times New Roman"/>
                <w:b/>
                <w:bCs/>
                <w:sz w:val="20"/>
                <w:szCs w:val="20"/>
              </w:rPr>
              <w:t>in</w:t>
            </w:r>
            <w:r w:rsidRPr="003317A5">
              <w:rPr>
                <w:rFonts w:ascii="Times New Roman" w:hAnsi="Times New Roman"/>
                <w:b/>
                <w:bCs/>
                <w:sz w:val="20"/>
                <w:szCs w:val="20"/>
              </w:rPr>
              <w:t>ė  salė</w:t>
            </w:r>
          </w:p>
        </w:tc>
        <w:tc>
          <w:tcPr>
            <w:tcW w:w="980" w:type="dxa"/>
            <w:gridSpan w:val="3"/>
            <w:tcBorders>
              <w:top w:val="nil"/>
              <w:left w:val="nil"/>
              <w:bottom w:val="single" w:sz="4" w:space="0" w:color="auto"/>
              <w:right w:val="nil"/>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437,15</w:t>
            </w:r>
          </w:p>
        </w:tc>
        <w:tc>
          <w:tcPr>
            <w:tcW w:w="3860" w:type="dxa"/>
            <w:gridSpan w:val="6"/>
            <w:tcBorders>
              <w:top w:val="nil"/>
              <w:left w:val="single" w:sz="4" w:space="0" w:color="auto"/>
              <w:bottom w:val="nil"/>
              <w:right w:val="nil"/>
            </w:tcBorders>
            <w:shd w:val="clear" w:color="auto" w:fill="auto"/>
            <w:noWrap/>
            <w:vAlign w:val="bottom"/>
            <w:hideMark/>
          </w:tcPr>
          <w:p w:rsidR="00A85559" w:rsidRPr="003317A5" w:rsidRDefault="00A85559">
            <w:pPr>
              <w:jc w:val="center"/>
              <w:rPr>
                <w:rFonts w:ascii="Times New Roman" w:hAnsi="Times New Roman"/>
                <w:b/>
                <w:bCs/>
                <w:sz w:val="20"/>
                <w:szCs w:val="20"/>
              </w:rPr>
            </w:pPr>
            <w:r w:rsidRPr="003317A5">
              <w:rPr>
                <w:rFonts w:ascii="Times New Roman" w:hAnsi="Times New Roman"/>
                <w:b/>
                <w:bCs/>
                <w:sz w:val="20"/>
                <w:szCs w:val="20"/>
              </w:rPr>
              <w:t xml:space="preserve">salės nuoma dienai** </w:t>
            </w:r>
          </w:p>
        </w:tc>
        <w:tc>
          <w:tcPr>
            <w:tcW w:w="1763" w:type="dxa"/>
            <w:gridSpan w:val="5"/>
            <w:tcBorders>
              <w:top w:val="single" w:sz="4" w:space="0" w:color="auto"/>
              <w:left w:val="single" w:sz="4" w:space="0" w:color="auto"/>
              <w:bottom w:val="nil"/>
              <w:right w:val="single" w:sz="4" w:space="0" w:color="auto"/>
            </w:tcBorders>
            <w:shd w:val="clear" w:color="auto" w:fill="auto"/>
            <w:noWrap/>
            <w:vAlign w:val="bottom"/>
            <w:hideMark/>
          </w:tcPr>
          <w:p w:rsidR="00A85559" w:rsidRPr="003317A5" w:rsidRDefault="00A85559">
            <w:pPr>
              <w:jc w:val="center"/>
              <w:rPr>
                <w:rFonts w:ascii="Times New Roman" w:hAnsi="Times New Roman"/>
                <w:b/>
                <w:bCs/>
                <w:color w:val="FF0000"/>
                <w:sz w:val="20"/>
                <w:szCs w:val="20"/>
              </w:rPr>
            </w:pPr>
            <w:r w:rsidRPr="003317A5">
              <w:rPr>
                <w:rFonts w:ascii="Times New Roman" w:hAnsi="Times New Roman"/>
                <w:b/>
                <w:bCs/>
                <w:color w:val="FF0000"/>
                <w:sz w:val="20"/>
                <w:szCs w:val="20"/>
              </w:rPr>
              <w:t>1.392 Lt</w:t>
            </w:r>
          </w:p>
        </w:tc>
        <w:tc>
          <w:tcPr>
            <w:tcW w:w="1880" w:type="dxa"/>
            <w:gridSpan w:val="2"/>
            <w:tcBorders>
              <w:top w:val="single" w:sz="4" w:space="0" w:color="auto"/>
              <w:left w:val="nil"/>
              <w:bottom w:val="nil"/>
              <w:right w:val="nil"/>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12 renginių/mėn.</w:t>
            </w:r>
          </w:p>
        </w:tc>
        <w:tc>
          <w:tcPr>
            <w:tcW w:w="1250" w:type="dxa"/>
            <w:gridSpan w:val="3"/>
            <w:tcBorders>
              <w:top w:val="single" w:sz="4" w:space="0" w:color="auto"/>
              <w:left w:val="single" w:sz="4" w:space="0" w:color="auto"/>
              <w:bottom w:val="nil"/>
              <w:right w:val="nil"/>
            </w:tcBorders>
            <w:shd w:val="clear" w:color="auto" w:fill="auto"/>
            <w:noWrap/>
            <w:vAlign w:val="bottom"/>
            <w:hideMark/>
          </w:tcPr>
          <w:p w:rsidR="00A85559" w:rsidRPr="003317A5" w:rsidRDefault="00A85559">
            <w:pPr>
              <w:jc w:val="center"/>
              <w:rPr>
                <w:rFonts w:ascii="Times New Roman" w:hAnsi="Times New Roman"/>
                <w:b/>
                <w:bCs/>
                <w:sz w:val="20"/>
                <w:szCs w:val="20"/>
              </w:rPr>
            </w:pPr>
            <w:r w:rsidRPr="003317A5">
              <w:rPr>
                <w:rFonts w:ascii="Times New Roman" w:hAnsi="Times New Roman"/>
                <w:b/>
                <w:bCs/>
                <w:sz w:val="20"/>
                <w:szCs w:val="20"/>
              </w:rPr>
              <w:t>16.710 Lt</w:t>
            </w:r>
          </w:p>
        </w:tc>
        <w:tc>
          <w:tcPr>
            <w:tcW w:w="1420" w:type="dxa"/>
            <w:gridSpan w:val="5"/>
            <w:tcBorders>
              <w:top w:val="single" w:sz="4" w:space="0" w:color="auto"/>
              <w:left w:val="single" w:sz="4" w:space="0" w:color="auto"/>
              <w:bottom w:val="nil"/>
              <w:right w:val="single" w:sz="4" w:space="0" w:color="auto"/>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133.679 Lt</w:t>
            </w:r>
          </w:p>
        </w:tc>
        <w:tc>
          <w:tcPr>
            <w:tcW w:w="1660" w:type="dxa"/>
            <w:gridSpan w:val="3"/>
            <w:tcBorders>
              <w:top w:val="single" w:sz="4" w:space="0" w:color="auto"/>
              <w:left w:val="nil"/>
              <w:bottom w:val="nil"/>
              <w:right w:val="single" w:sz="4" w:space="0" w:color="auto"/>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66.840 Lt</w:t>
            </w:r>
          </w:p>
        </w:tc>
      </w:tr>
      <w:tr w:rsidR="00A85559" w:rsidRPr="003317A5" w:rsidTr="004222EB">
        <w:tblPrEx>
          <w:tblLook w:val="04A0" w:firstRow="1" w:lastRow="0" w:firstColumn="1" w:lastColumn="0" w:noHBand="0" w:noVBand="1"/>
        </w:tblPrEx>
        <w:trPr>
          <w:gridAfter w:val="12"/>
          <w:wAfter w:w="15943" w:type="dxa"/>
          <w:trHeight w:val="255"/>
        </w:trPr>
        <w:tc>
          <w:tcPr>
            <w:tcW w:w="2784" w:type="dxa"/>
            <w:gridSpan w:val="6"/>
            <w:tcBorders>
              <w:top w:val="nil"/>
              <w:left w:val="single" w:sz="4" w:space="0" w:color="auto"/>
              <w:bottom w:val="single" w:sz="4" w:space="0" w:color="auto"/>
              <w:right w:val="single" w:sz="4" w:space="0" w:color="auto"/>
            </w:tcBorders>
            <w:shd w:val="clear" w:color="auto" w:fill="auto"/>
            <w:noWrap/>
            <w:vAlign w:val="bottom"/>
            <w:hideMark/>
          </w:tcPr>
          <w:p w:rsidR="00A85559" w:rsidRPr="003317A5" w:rsidRDefault="00A85559">
            <w:pPr>
              <w:rPr>
                <w:rFonts w:ascii="Times New Roman" w:hAnsi="Times New Roman"/>
                <w:b/>
                <w:bCs/>
                <w:sz w:val="20"/>
                <w:szCs w:val="20"/>
              </w:rPr>
            </w:pPr>
            <w:r w:rsidRPr="003317A5">
              <w:rPr>
                <w:rFonts w:ascii="Times New Roman" w:hAnsi="Times New Roman"/>
                <w:b/>
                <w:bCs/>
                <w:sz w:val="20"/>
                <w:szCs w:val="20"/>
              </w:rPr>
              <w:t> </w:t>
            </w:r>
          </w:p>
        </w:tc>
        <w:tc>
          <w:tcPr>
            <w:tcW w:w="980" w:type="dxa"/>
            <w:gridSpan w:val="3"/>
            <w:tcBorders>
              <w:top w:val="nil"/>
              <w:left w:val="nil"/>
              <w:bottom w:val="single" w:sz="4" w:space="0" w:color="auto"/>
              <w:right w:val="nil"/>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 </w:t>
            </w:r>
          </w:p>
        </w:tc>
        <w:tc>
          <w:tcPr>
            <w:tcW w:w="3860" w:type="dxa"/>
            <w:gridSpan w:val="6"/>
            <w:tcBorders>
              <w:top w:val="nil"/>
              <w:left w:val="single" w:sz="4" w:space="0" w:color="auto"/>
              <w:bottom w:val="single" w:sz="4" w:space="0" w:color="auto"/>
              <w:right w:val="nil"/>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 </w:t>
            </w:r>
          </w:p>
        </w:tc>
        <w:tc>
          <w:tcPr>
            <w:tcW w:w="1763" w:type="dxa"/>
            <w:gridSpan w:val="5"/>
            <w:tcBorders>
              <w:top w:val="nil"/>
              <w:left w:val="single" w:sz="4" w:space="0" w:color="auto"/>
              <w:bottom w:val="single" w:sz="4" w:space="0" w:color="auto"/>
              <w:right w:val="single" w:sz="4" w:space="0" w:color="auto"/>
            </w:tcBorders>
            <w:shd w:val="clear" w:color="auto" w:fill="auto"/>
            <w:noWrap/>
            <w:vAlign w:val="bottom"/>
            <w:hideMark/>
          </w:tcPr>
          <w:p w:rsidR="00A85559" w:rsidRPr="003317A5" w:rsidRDefault="00A85559">
            <w:pPr>
              <w:jc w:val="center"/>
              <w:rPr>
                <w:rFonts w:ascii="Times New Roman" w:hAnsi="Times New Roman"/>
                <w:b/>
                <w:bCs/>
                <w:color w:val="FF0000"/>
                <w:sz w:val="20"/>
                <w:szCs w:val="20"/>
              </w:rPr>
            </w:pPr>
            <w:r w:rsidRPr="003317A5">
              <w:rPr>
                <w:rFonts w:ascii="Times New Roman" w:hAnsi="Times New Roman"/>
                <w:b/>
                <w:bCs/>
                <w:color w:val="FF0000"/>
                <w:sz w:val="20"/>
                <w:szCs w:val="20"/>
              </w:rPr>
              <w:t> </w:t>
            </w:r>
          </w:p>
        </w:tc>
        <w:tc>
          <w:tcPr>
            <w:tcW w:w="1880" w:type="dxa"/>
            <w:gridSpan w:val="2"/>
            <w:tcBorders>
              <w:top w:val="nil"/>
              <w:left w:val="nil"/>
              <w:bottom w:val="single" w:sz="4" w:space="0" w:color="auto"/>
              <w:right w:val="nil"/>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 </w:t>
            </w:r>
          </w:p>
        </w:tc>
        <w:tc>
          <w:tcPr>
            <w:tcW w:w="1250" w:type="dxa"/>
            <w:gridSpan w:val="3"/>
            <w:tcBorders>
              <w:top w:val="nil"/>
              <w:left w:val="single" w:sz="4" w:space="0" w:color="auto"/>
              <w:bottom w:val="single" w:sz="4" w:space="0" w:color="auto"/>
              <w:right w:val="nil"/>
            </w:tcBorders>
            <w:shd w:val="clear" w:color="auto" w:fill="auto"/>
            <w:noWrap/>
            <w:vAlign w:val="bottom"/>
            <w:hideMark/>
          </w:tcPr>
          <w:p w:rsidR="00A85559" w:rsidRPr="003317A5" w:rsidRDefault="00A85559">
            <w:pPr>
              <w:rPr>
                <w:rFonts w:ascii="Times New Roman" w:hAnsi="Times New Roman"/>
                <w:b/>
                <w:bCs/>
                <w:sz w:val="20"/>
                <w:szCs w:val="20"/>
              </w:rPr>
            </w:pPr>
            <w:r w:rsidRPr="003317A5">
              <w:rPr>
                <w:rFonts w:ascii="Times New Roman" w:hAnsi="Times New Roman"/>
                <w:b/>
                <w:bCs/>
                <w:sz w:val="20"/>
                <w:szCs w:val="20"/>
              </w:rPr>
              <w:t> </w:t>
            </w:r>
          </w:p>
        </w:tc>
        <w:tc>
          <w:tcPr>
            <w:tcW w:w="1420" w:type="dxa"/>
            <w:gridSpan w:val="5"/>
            <w:tcBorders>
              <w:top w:val="nil"/>
              <w:left w:val="single" w:sz="4" w:space="0" w:color="auto"/>
              <w:bottom w:val="single" w:sz="4" w:space="0" w:color="auto"/>
              <w:right w:val="single" w:sz="4" w:space="0" w:color="auto"/>
            </w:tcBorders>
            <w:shd w:val="clear" w:color="auto" w:fill="auto"/>
            <w:noWrap/>
            <w:vAlign w:val="bottom"/>
            <w:hideMark/>
          </w:tcPr>
          <w:p w:rsidR="00A85559" w:rsidRPr="003317A5" w:rsidRDefault="00A85559">
            <w:pPr>
              <w:rPr>
                <w:rFonts w:ascii="Times New Roman" w:hAnsi="Times New Roman"/>
                <w:sz w:val="20"/>
                <w:szCs w:val="20"/>
              </w:rPr>
            </w:pPr>
            <w:r w:rsidRPr="003317A5">
              <w:rPr>
                <w:rFonts w:ascii="Times New Roman" w:hAnsi="Times New Roman"/>
                <w:sz w:val="20"/>
                <w:szCs w:val="20"/>
              </w:rPr>
              <w:t> </w:t>
            </w:r>
          </w:p>
        </w:tc>
        <w:tc>
          <w:tcPr>
            <w:tcW w:w="1660" w:type="dxa"/>
            <w:gridSpan w:val="3"/>
            <w:tcBorders>
              <w:top w:val="nil"/>
              <w:left w:val="nil"/>
              <w:bottom w:val="single" w:sz="4" w:space="0" w:color="auto"/>
              <w:right w:val="single" w:sz="4" w:space="0" w:color="auto"/>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 </w:t>
            </w:r>
          </w:p>
        </w:tc>
      </w:tr>
      <w:tr w:rsidR="00A85559" w:rsidRPr="003317A5" w:rsidTr="004222EB">
        <w:tblPrEx>
          <w:tblLook w:val="04A0" w:firstRow="1" w:lastRow="0" w:firstColumn="1" w:lastColumn="0" w:noHBand="0" w:noVBand="1"/>
        </w:tblPrEx>
        <w:trPr>
          <w:gridAfter w:val="12"/>
          <w:wAfter w:w="15943" w:type="dxa"/>
          <w:trHeight w:val="255"/>
        </w:trPr>
        <w:tc>
          <w:tcPr>
            <w:tcW w:w="2784" w:type="dxa"/>
            <w:gridSpan w:val="6"/>
            <w:tcBorders>
              <w:top w:val="nil"/>
              <w:left w:val="single" w:sz="4" w:space="0" w:color="auto"/>
              <w:bottom w:val="single" w:sz="4" w:space="0" w:color="auto"/>
              <w:right w:val="single" w:sz="4" w:space="0" w:color="auto"/>
            </w:tcBorders>
            <w:shd w:val="clear" w:color="auto" w:fill="auto"/>
            <w:noWrap/>
            <w:vAlign w:val="bottom"/>
            <w:hideMark/>
          </w:tcPr>
          <w:p w:rsidR="00A85559" w:rsidRPr="003317A5" w:rsidRDefault="00A85559">
            <w:pPr>
              <w:rPr>
                <w:rFonts w:ascii="Times New Roman" w:hAnsi="Times New Roman"/>
                <w:b/>
                <w:bCs/>
                <w:sz w:val="20"/>
                <w:szCs w:val="20"/>
              </w:rPr>
            </w:pPr>
            <w:r w:rsidRPr="003317A5">
              <w:rPr>
                <w:rFonts w:ascii="Times New Roman" w:hAnsi="Times New Roman"/>
                <w:b/>
                <w:bCs/>
                <w:sz w:val="20"/>
                <w:szCs w:val="20"/>
              </w:rPr>
              <w:t> </w:t>
            </w:r>
          </w:p>
        </w:tc>
        <w:tc>
          <w:tcPr>
            <w:tcW w:w="980" w:type="dxa"/>
            <w:gridSpan w:val="3"/>
            <w:tcBorders>
              <w:top w:val="nil"/>
              <w:left w:val="nil"/>
              <w:bottom w:val="single" w:sz="4" w:space="0" w:color="auto"/>
              <w:right w:val="nil"/>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 </w:t>
            </w:r>
          </w:p>
        </w:tc>
        <w:tc>
          <w:tcPr>
            <w:tcW w:w="3860" w:type="dxa"/>
            <w:gridSpan w:val="6"/>
            <w:tcBorders>
              <w:top w:val="nil"/>
              <w:left w:val="single" w:sz="4" w:space="0" w:color="auto"/>
              <w:bottom w:val="nil"/>
              <w:right w:val="single" w:sz="4" w:space="0" w:color="auto"/>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 </w:t>
            </w:r>
          </w:p>
        </w:tc>
        <w:tc>
          <w:tcPr>
            <w:tcW w:w="1763" w:type="dxa"/>
            <w:gridSpan w:val="5"/>
            <w:tcBorders>
              <w:top w:val="nil"/>
              <w:left w:val="nil"/>
              <w:bottom w:val="nil"/>
              <w:right w:val="single" w:sz="4" w:space="0" w:color="auto"/>
            </w:tcBorders>
            <w:shd w:val="clear" w:color="auto" w:fill="auto"/>
            <w:noWrap/>
            <w:vAlign w:val="bottom"/>
            <w:hideMark/>
          </w:tcPr>
          <w:p w:rsidR="00A85559" w:rsidRPr="003317A5" w:rsidRDefault="00A85559">
            <w:pPr>
              <w:jc w:val="center"/>
              <w:rPr>
                <w:rFonts w:ascii="Times New Roman" w:hAnsi="Times New Roman"/>
                <w:b/>
                <w:bCs/>
                <w:color w:val="FF0000"/>
                <w:sz w:val="20"/>
                <w:szCs w:val="20"/>
              </w:rPr>
            </w:pPr>
            <w:r w:rsidRPr="003317A5">
              <w:rPr>
                <w:rFonts w:ascii="Times New Roman" w:hAnsi="Times New Roman"/>
                <w:b/>
                <w:bCs/>
                <w:color w:val="FF0000"/>
                <w:sz w:val="20"/>
                <w:szCs w:val="20"/>
              </w:rPr>
              <w:t> </w:t>
            </w:r>
          </w:p>
        </w:tc>
        <w:tc>
          <w:tcPr>
            <w:tcW w:w="1880" w:type="dxa"/>
            <w:gridSpan w:val="2"/>
            <w:tcBorders>
              <w:top w:val="nil"/>
              <w:left w:val="nil"/>
              <w:bottom w:val="nil"/>
              <w:right w:val="single" w:sz="4" w:space="0" w:color="auto"/>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 </w:t>
            </w:r>
          </w:p>
        </w:tc>
        <w:tc>
          <w:tcPr>
            <w:tcW w:w="1250" w:type="dxa"/>
            <w:gridSpan w:val="3"/>
            <w:tcBorders>
              <w:top w:val="nil"/>
              <w:left w:val="nil"/>
              <w:bottom w:val="nil"/>
              <w:right w:val="single" w:sz="4" w:space="0" w:color="auto"/>
            </w:tcBorders>
            <w:shd w:val="clear" w:color="auto" w:fill="auto"/>
            <w:noWrap/>
            <w:vAlign w:val="bottom"/>
            <w:hideMark/>
          </w:tcPr>
          <w:p w:rsidR="00A85559" w:rsidRPr="003317A5" w:rsidRDefault="00A85559">
            <w:pPr>
              <w:rPr>
                <w:rFonts w:ascii="Times New Roman" w:hAnsi="Times New Roman"/>
                <w:b/>
                <w:bCs/>
                <w:sz w:val="20"/>
                <w:szCs w:val="20"/>
              </w:rPr>
            </w:pPr>
            <w:r w:rsidRPr="003317A5">
              <w:rPr>
                <w:rFonts w:ascii="Times New Roman" w:hAnsi="Times New Roman"/>
                <w:b/>
                <w:bCs/>
                <w:sz w:val="20"/>
                <w:szCs w:val="20"/>
              </w:rPr>
              <w:t> </w:t>
            </w:r>
          </w:p>
        </w:tc>
        <w:tc>
          <w:tcPr>
            <w:tcW w:w="1420" w:type="dxa"/>
            <w:gridSpan w:val="5"/>
            <w:tcBorders>
              <w:top w:val="nil"/>
              <w:left w:val="nil"/>
              <w:bottom w:val="nil"/>
              <w:right w:val="single" w:sz="4" w:space="0" w:color="auto"/>
            </w:tcBorders>
            <w:shd w:val="clear" w:color="auto" w:fill="auto"/>
            <w:noWrap/>
            <w:vAlign w:val="bottom"/>
            <w:hideMark/>
          </w:tcPr>
          <w:p w:rsidR="00A85559" w:rsidRPr="003317A5" w:rsidRDefault="00A85559">
            <w:pPr>
              <w:rPr>
                <w:rFonts w:ascii="Times New Roman" w:hAnsi="Times New Roman"/>
                <w:sz w:val="20"/>
                <w:szCs w:val="20"/>
              </w:rPr>
            </w:pPr>
            <w:r w:rsidRPr="003317A5">
              <w:rPr>
                <w:rFonts w:ascii="Times New Roman" w:hAnsi="Times New Roman"/>
                <w:sz w:val="20"/>
                <w:szCs w:val="20"/>
              </w:rPr>
              <w:t> </w:t>
            </w:r>
          </w:p>
        </w:tc>
        <w:tc>
          <w:tcPr>
            <w:tcW w:w="1660" w:type="dxa"/>
            <w:gridSpan w:val="3"/>
            <w:tcBorders>
              <w:top w:val="nil"/>
              <w:left w:val="nil"/>
              <w:bottom w:val="nil"/>
              <w:right w:val="single" w:sz="4" w:space="0" w:color="auto"/>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 </w:t>
            </w:r>
          </w:p>
        </w:tc>
      </w:tr>
      <w:tr w:rsidR="00A85559" w:rsidRPr="003317A5" w:rsidTr="004222EB">
        <w:tblPrEx>
          <w:tblLook w:val="04A0" w:firstRow="1" w:lastRow="0" w:firstColumn="1" w:lastColumn="0" w:noHBand="0" w:noVBand="1"/>
        </w:tblPrEx>
        <w:trPr>
          <w:gridAfter w:val="12"/>
          <w:wAfter w:w="15943" w:type="dxa"/>
          <w:trHeight w:val="255"/>
        </w:trPr>
        <w:tc>
          <w:tcPr>
            <w:tcW w:w="2784" w:type="dxa"/>
            <w:gridSpan w:val="6"/>
            <w:tcBorders>
              <w:top w:val="nil"/>
              <w:left w:val="single" w:sz="4" w:space="0" w:color="auto"/>
              <w:bottom w:val="single" w:sz="4" w:space="0" w:color="auto"/>
              <w:right w:val="single" w:sz="4" w:space="0" w:color="auto"/>
            </w:tcBorders>
            <w:shd w:val="clear" w:color="auto" w:fill="auto"/>
            <w:noWrap/>
            <w:vAlign w:val="bottom"/>
            <w:hideMark/>
          </w:tcPr>
          <w:p w:rsidR="00A85559" w:rsidRPr="003317A5" w:rsidRDefault="00A85559">
            <w:pPr>
              <w:rPr>
                <w:rFonts w:ascii="Times New Roman" w:hAnsi="Times New Roman"/>
                <w:b/>
                <w:bCs/>
                <w:sz w:val="20"/>
                <w:szCs w:val="20"/>
              </w:rPr>
            </w:pPr>
            <w:r w:rsidRPr="003317A5">
              <w:rPr>
                <w:rFonts w:ascii="Times New Roman" w:hAnsi="Times New Roman"/>
                <w:b/>
                <w:bCs/>
                <w:sz w:val="20"/>
                <w:szCs w:val="20"/>
              </w:rPr>
              <w:t>Kino salė</w:t>
            </w:r>
          </w:p>
        </w:tc>
        <w:tc>
          <w:tcPr>
            <w:tcW w:w="980" w:type="dxa"/>
            <w:gridSpan w:val="3"/>
            <w:tcBorders>
              <w:top w:val="nil"/>
              <w:left w:val="nil"/>
              <w:bottom w:val="single" w:sz="4" w:space="0" w:color="auto"/>
              <w:right w:val="nil"/>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278,07</w:t>
            </w:r>
          </w:p>
        </w:tc>
        <w:tc>
          <w:tcPr>
            <w:tcW w:w="3860" w:type="dxa"/>
            <w:gridSpan w:val="6"/>
            <w:tcBorders>
              <w:top w:val="single" w:sz="4" w:space="0" w:color="auto"/>
              <w:left w:val="single" w:sz="4" w:space="0" w:color="auto"/>
              <w:bottom w:val="nil"/>
              <w:right w:val="nil"/>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Konkursinė rinkos kaina, numatant minimalią</w:t>
            </w:r>
          </w:p>
        </w:tc>
        <w:tc>
          <w:tcPr>
            <w:tcW w:w="1763" w:type="dxa"/>
            <w:gridSpan w:val="5"/>
            <w:tcBorders>
              <w:top w:val="single" w:sz="4" w:space="0" w:color="auto"/>
              <w:left w:val="single" w:sz="4" w:space="0" w:color="auto"/>
              <w:bottom w:val="nil"/>
              <w:right w:val="nil"/>
            </w:tcBorders>
            <w:shd w:val="clear" w:color="auto" w:fill="auto"/>
            <w:noWrap/>
            <w:vAlign w:val="bottom"/>
            <w:hideMark/>
          </w:tcPr>
          <w:p w:rsidR="00A85559" w:rsidRPr="003317A5" w:rsidRDefault="00A85559">
            <w:pPr>
              <w:jc w:val="center"/>
              <w:rPr>
                <w:rFonts w:ascii="Times New Roman" w:hAnsi="Times New Roman"/>
                <w:b/>
                <w:bCs/>
                <w:color w:val="FF0000"/>
                <w:sz w:val="20"/>
                <w:szCs w:val="20"/>
              </w:rPr>
            </w:pPr>
            <w:r w:rsidRPr="003317A5">
              <w:rPr>
                <w:rFonts w:ascii="Times New Roman" w:hAnsi="Times New Roman"/>
                <w:b/>
                <w:bCs/>
                <w:color w:val="FF0000"/>
                <w:sz w:val="20"/>
                <w:szCs w:val="20"/>
              </w:rPr>
              <w:t>23 Lt</w:t>
            </w:r>
          </w:p>
        </w:tc>
        <w:tc>
          <w:tcPr>
            <w:tcW w:w="1880" w:type="dxa"/>
            <w:gridSpan w:val="2"/>
            <w:tcBorders>
              <w:top w:val="single" w:sz="4" w:space="0" w:color="auto"/>
              <w:left w:val="single" w:sz="4" w:space="0" w:color="auto"/>
              <w:bottom w:val="nil"/>
              <w:right w:val="single" w:sz="4" w:space="0" w:color="auto"/>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n.</w:t>
            </w:r>
            <w:r w:rsidR="003317A5">
              <w:rPr>
                <w:rFonts w:ascii="Times New Roman" w:hAnsi="Times New Roman"/>
                <w:sz w:val="20"/>
                <w:szCs w:val="20"/>
              </w:rPr>
              <w:t xml:space="preserve"> </w:t>
            </w:r>
            <w:r w:rsidRPr="003317A5">
              <w:rPr>
                <w:rFonts w:ascii="Times New Roman" w:hAnsi="Times New Roman"/>
                <w:sz w:val="20"/>
                <w:szCs w:val="20"/>
              </w:rPr>
              <w:t>d.</w:t>
            </w:r>
          </w:p>
        </w:tc>
        <w:tc>
          <w:tcPr>
            <w:tcW w:w="1250" w:type="dxa"/>
            <w:gridSpan w:val="3"/>
            <w:tcBorders>
              <w:top w:val="single" w:sz="4" w:space="0" w:color="auto"/>
              <w:left w:val="nil"/>
              <w:bottom w:val="nil"/>
              <w:right w:val="nil"/>
            </w:tcBorders>
            <w:shd w:val="clear" w:color="auto" w:fill="auto"/>
            <w:noWrap/>
            <w:vAlign w:val="bottom"/>
            <w:hideMark/>
          </w:tcPr>
          <w:p w:rsidR="00A85559" w:rsidRPr="003317A5" w:rsidRDefault="00A85559">
            <w:pPr>
              <w:jc w:val="center"/>
              <w:rPr>
                <w:rFonts w:ascii="Times New Roman" w:hAnsi="Times New Roman"/>
                <w:b/>
                <w:bCs/>
                <w:sz w:val="20"/>
                <w:szCs w:val="20"/>
              </w:rPr>
            </w:pPr>
            <w:r w:rsidRPr="003317A5">
              <w:rPr>
                <w:rFonts w:ascii="Times New Roman" w:hAnsi="Times New Roman"/>
                <w:b/>
                <w:bCs/>
                <w:sz w:val="20"/>
                <w:szCs w:val="20"/>
              </w:rPr>
              <w:t>6.396 Lt</w:t>
            </w:r>
          </w:p>
        </w:tc>
        <w:tc>
          <w:tcPr>
            <w:tcW w:w="1420" w:type="dxa"/>
            <w:gridSpan w:val="5"/>
            <w:tcBorders>
              <w:top w:val="single" w:sz="4" w:space="0" w:color="auto"/>
              <w:left w:val="single" w:sz="4" w:space="0" w:color="auto"/>
              <w:bottom w:val="nil"/>
              <w:right w:val="single" w:sz="4" w:space="0" w:color="auto"/>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51.165 Lt</w:t>
            </w:r>
          </w:p>
        </w:tc>
        <w:tc>
          <w:tcPr>
            <w:tcW w:w="1660" w:type="dxa"/>
            <w:gridSpan w:val="3"/>
            <w:tcBorders>
              <w:top w:val="single" w:sz="4" w:space="0" w:color="auto"/>
              <w:left w:val="nil"/>
              <w:bottom w:val="nil"/>
              <w:right w:val="single" w:sz="4" w:space="0" w:color="auto"/>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9.539 Lt</w:t>
            </w:r>
          </w:p>
        </w:tc>
      </w:tr>
      <w:tr w:rsidR="00A85559" w:rsidRPr="003317A5" w:rsidTr="004222EB">
        <w:tblPrEx>
          <w:tblLook w:val="04A0" w:firstRow="1" w:lastRow="0" w:firstColumn="1" w:lastColumn="0" w:noHBand="0" w:noVBand="1"/>
        </w:tblPrEx>
        <w:trPr>
          <w:gridAfter w:val="12"/>
          <w:wAfter w:w="15943" w:type="dxa"/>
          <w:trHeight w:val="255"/>
        </w:trPr>
        <w:tc>
          <w:tcPr>
            <w:tcW w:w="2784" w:type="dxa"/>
            <w:gridSpan w:val="6"/>
            <w:tcBorders>
              <w:top w:val="nil"/>
              <w:left w:val="single" w:sz="4" w:space="0" w:color="auto"/>
              <w:bottom w:val="single" w:sz="4" w:space="0" w:color="auto"/>
              <w:right w:val="single" w:sz="4" w:space="0" w:color="auto"/>
            </w:tcBorders>
            <w:shd w:val="clear" w:color="auto" w:fill="auto"/>
            <w:noWrap/>
            <w:vAlign w:val="bottom"/>
            <w:hideMark/>
          </w:tcPr>
          <w:p w:rsidR="00A85559" w:rsidRPr="003317A5" w:rsidRDefault="00A85559">
            <w:pPr>
              <w:rPr>
                <w:rFonts w:ascii="Times New Roman" w:hAnsi="Times New Roman"/>
                <w:b/>
                <w:bCs/>
                <w:sz w:val="20"/>
                <w:szCs w:val="20"/>
              </w:rPr>
            </w:pPr>
            <w:r w:rsidRPr="003317A5">
              <w:rPr>
                <w:rFonts w:ascii="Times New Roman" w:hAnsi="Times New Roman"/>
                <w:b/>
                <w:bCs/>
                <w:sz w:val="20"/>
                <w:szCs w:val="20"/>
              </w:rPr>
              <w:t> </w:t>
            </w:r>
          </w:p>
        </w:tc>
        <w:tc>
          <w:tcPr>
            <w:tcW w:w="980" w:type="dxa"/>
            <w:gridSpan w:val="3"/>
            <w:tcBorders>
              <w:top w:val="nil"/>
              <w:left w:val="nil"/>
              <w:bottom w:val="single" w:sz="4" w:space="0" w:color="auto"/>
              <w:right w:val="nil"/>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 </w:t>
            </w:r>
          </w:p>
        </w:tc>
        <w:tc>
          <w:tcPr>
            <w:tcW w:w="3860" w:type="dxa"/>
            <w:gridSpan w:val="6"/>
            <w:tcBorders>
              <w:top w:val="nil"/>
              <w:left w:val="single" w:sz="4" w:space="0" w:color="auto"/>
              <w:bottom w:val="single" w:sz="4" w:space="0" w:color="auto"/>
              <w:right w:val="nil"/>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kainą už kv. m salės ir įrangos nuomą</w:t>
            </w:r>
          </w:p>
        </w:tc>
        <w:tc>
          <w:tcPr>
            <w:tcW w:w="1763" w:type="dxa"/>
            <w:gridSpan w:val="5"/>
            <w:tcBorders>
              <w:top w:val="nil"/>
              <w:left w:val="single" w:sz="4" w:space="0" w:color="auto"/>
              <w:bottom w:val="single" w:sz="4" w:space="0" w:color="auto"/>
              <w:right w:val="nil"/>
            </w:tcBorders>
            <w:shd w:val="clear" w:color="auto" w:fill="auto"/>
            <w:noWrap/>
            <w:vAlign w:val="bottom"/>
            <w:hideMark/>
          </w:tcPr>
          <w:p w:rsidR="00A85559" w:rsidRPr="003317A5" w:rsidRDefault="00A85559">
            <w:pPr>
              <w:jc w:val="center"/>
              <w:rPr>
                <w:rFonts w:ascii="Times New Roman" w:hAnsi="Times New Roman"/>
                <w:b/>
                <w:bCs/>
                <w:color w:val="FF0000"/>
                <w:sz w:val="20"/>
                <w:szCs w:val="20"/>
              </w:rPr>
            </w:pPr>
            <w:r w:rsidRPr="003317A5">
              <w:rPr>
                <w:rFonts w:ascii="Times New Roman" w:hAnsi="Times New Roman"/>
                <w:b/>
                <w:bCs/>
                <w:color w:val="FF0000"/>
                <w:sz w:val="20"/>
                <w:szCs w:val="20"/>
              </w:rPr>
              <w:t> </w:t>
            </w:r>
          </w:p>
        </w:tc>
        <w:tc>
          <w:tcPr>
            <w:tcW w:w="1880" w:type="dxa"/>
            <w:gridSpan w:val="2"/>
            <w:tcBorders>
              <w:top w:val="nil"/>
              <w:left w:val="single" w:sz="4" w:space="0" w:color="auto"/>
              <w:bottom w:val="single" w:sz="4" w:space="0" w:color="auto"/>
              <w:right w:val="single" w:sz="4" w:space="0" w:color="auto"/>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 </w:t>
            </w:r>
          </w:p>
        </w:tc>
        <w:tc>
          <w:tcPr>
            <w:tcW w:w="1250" w:type="dxa"/>
            <w:gridSpan w:val="3"/>
            <w:tcBorders>
              <w:top w:val="nil"/>
              <w:left w:val="nil"/>
              <w:bottom w:val="single" w:sz="4" w:space="0" w:color="auto"/>
              <w:right w:val="nil"/>
            </w:tcBorders>
            <w:shd w:val="clear" w:color="auto" w:fill="auto"/>
            <w:noWrap/>
            <w:vAlign w:val="bottom"/>
            <w:hideMark/>
          </w:tcPr>
          <w:p w:rsidR="00A85559" w:rsidRPr="003317A5" w:rsidRDefault="00A85559">
            <w:pPr>
              <w:rPr>
                <w:rFonts w:ascii="Times New Roman" w:hAnsi="Times New Roman"/>
                <w:b/>
                <w:bCs/>
                <w:sz w:val="20"/>
                <w:szCs w:val="20"/>
              </w:rPr>
            </w:pPr>
            <w:r w:rsidRPr="003317A5">
              <w:rPr>
                <w:rFonts w:ascii="Times New Roman" w:hAnsi="Times New Roman"/>
                <w:b/>
                <w:bCs/>
                <w:sz w:val="20"/>
                <w:szCs w:val="20"/>
              </w:rPr>
              <w:t> </w:t>
            </w:r>
          </w:p>
        </w:tc>
        <w:tc>
          <w:tcPr>
            <w:tcW w:w="1420" w:type="dxa"/>
            <w:gridSpan w:val="5"/>
            <w:tcBorders>
              <w:top w:val="nil"/>
              <w:left w:val="single" w:sz="4" w:space="0" w:color="auto"/>
              <w:bottom w:val="single" w:sz="4" w:space="0" w:color="auto"/>
              <w:right w:val="single" w:sz="4" w:space="0" w:color="auto"/>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 </w:t>
            </w:r>
          </w:p>
        </w:tc>
        <w:tc>
          <w:tcPr>
            <w:tcW w:w="1660" w:type="dxa"/>
            <w:gridSpan w:val="3"/>
            <w:tcBorders>
              <w:top w:val="nil"/>
              <w:left w:val="nil"/>
              <w:bottom w:val="single" w:sz="4" w:space="0" w:color="auto"/>
              <w:right w:val="single" w:sz="4" w:space="0" w:color="auto"/>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 </w:t>
            </w:r>
          </w:p>
        </w:tc>
      </w:tr>
      <w:tr w:rsidR="00A85559" w:rsidRPr="003317A5" w:rsidTr="004222EB">
        <w:tblPrEx>
          <w:tblLook w:val="04A0" w:firstRow="1" w:lastRow="0" w:firstColumn="1" w:lastColumn="0" w:noHBand="0" w:noVBand="1"/>
        </w:tblPrEx>
        <w:trPr>
          <w:gridAfter w:val="12"/>
          <w:wAfter w:w="15943" w:type="dxa"/>
          <w:trHeight w:val="255"/>
        </w:trPr>
        <w:tc>
          <w:tcPr>
            <w:tcW w:w="2784" w:type="dxa"/>
            <w:gridSpan w:val="6"/>
            <w:tcBorders>
              <w:top w:val="nil"/>
              <w:left w:val="single" w:sz="4" w:space="0" w:color="auto"/>
              <w:bottom w:val="single" w:sz="4" w:space="0" w:color="auto"/>
              <w:right w:val="single" w:sz="4" w:space="0" w:color="auto"/>
            </w:tcBorders>
            <w:shd w:val="clear" w:color="auto" w:fill="auto"/>
            <w:noWrap/>
            <w:vAlign w:val="bottom"/>
            <w:hideMark/>
          </w:tcPr>
          <w:p w:rsidR="00A85559" w:rsidRPr="003317A5" w:rsidRDefault="00A85559">
            <w:pPr>
              <w:rPr>
                <w:rFonts w:ascii="Times New Roman" w:hAnsi="Times New Roman"/>
                <w:b/>
                <w:bCs/>
                <w:sz w:val="20"/>
                <w:szCs w:val="20"/>
              </w:rPr>
            </w:pPr>
            <w:r w:rsidRPr="003317A5">
              <w:rPr>
                <w:rFonts w:ascii="Times New Roman" w:hAnsi="Times New Roman"/>
                <w:b/>
                <w:bCs/>
                <w:sz w:val="20"/>
                <w:szCs w:val="20"/>
              </w:rPr>
              <w:t xml:space="preserve">Konferencijų ir renginių  salė </w:t>
            </w:r>
          </w:p>
        </w:tc>
        <w:tc>
          <w:tcPr>
            <w:tcW w:w="980" w:type="dxa"/>
            <w:gridSpan w:val="3"/>
            <w:tcBorders>
              <w:top w:val="nil"/>
              <w:left w:val="nil"/>
              <w:bottom w:val="single" w:sz="4" w:space="0" w:color="auto"/>
              <w:right w:val="single" w:sz="4" w:space="0" w:color="auto"/>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175,1</w:t>
            </w:r>
          </w:p>
        </w:tc>
        <w:tc>
          <w:tcPr>
            <w:tcW w:w="3860" w:type="dxa"/>
            <w:gridSpan w:val="6"/>
            <w:tcBorders>
              <w:top w:val="nil"/>
              <w:left w:val="nil"/>
              <w:bottom w:val="nil"/>
              <w:right w:val="nil"/>
            </w:tcBorders>
            <w:shd w:val="clear" w:color="auto" w:fill="auto"/>
            <w:noWrap/>
            <w:vAlign w:val="bottom"/>
            <w:hideMark/>
          </w:tcPr>
          <w:p w:rsidR="00A85559" w:rsidRPr="003317A5" w:rsidRDefault="00A85559">
            <w:pPr>
              <w:jc w:val="center"/>
              <w:rPr>
                <w:rFonts w:ascii="Times New Roman" w:hAnsi="Times New Roman"/>
                <w:b/>
                <w:bCs/>
                <w:sz w:val="20"/>
                <w:szCs w:val="20"/>
              </w:rPr>
            </w:pPr>
            <w:r w:rsidRPr="003317A5">
              <w:rPr>
                <w:rFonts w:ascii="Times New Roman" w:hAnsi="Times New Roman"/>
                <w:b/>
                <w:bCs/>
                <w:sz w:val="20"/>
                <w:szCs w:val="20"/>
              </w:rPr>
              <w:t xml:space="preserve">salės nuoma dienai </w:t>
            </w:r>
          </w:p>
        </w:tc>
        <w:tc>
          <w:tcPr>
            <w:tcW w:w="1763" w:type="dxa"/>
            <w:gridSpan w:val="5"/>
            <w:tcBorders>
              <w:top w:val="nil"/>
              <w:left w:val="single" w:sz="4" w:space="0" w:color="auto"/>
              <w:bottom w:val="single" w:sz="4" w:space="0" w:color="auto"/>
              <w:right w:val="single" w:sz="4" w:space="0" w:color="auto"/>
            </w:tcBorders>
            <w:shd w:val="clear" w:color="auto" w:fill="auto"/>
            <w:noWrap/>
            <w:vAlign w:val="bottom"/>
            <w:hideMark/>
          </w:tcPr>
          <w:p w:rsidR="00A85559" w:rsidRPr="003317A5" w:rsidRDefault="00A85559">
            <w:pPr>
              <w:jc w:val="center"/>
              <w:rPr>
                <w:rFonts w:ascii="Times New Roman" w:hAnsi="Times New Roman"/>
                <w:b/>
                <w:bCs/>
                <w:color w:val="FF0000"/>
                <w:sz w:val="20"/>
                <w:szCs w:val="20"/>
              </w:rPr>
            </w:pPr>
            <w:r w:rsidRPr="003317A5">
              <w:rPr>
                <w:rFonts w:ascii="Times New Roman" w:hAnsi="Times New Roman"/>
                <w:b/>
                <w:bCs/>
                <w:color w:val="FF0000"/>
                <w:sz w:val="20"/>
                <w:szCs w:val="20"/>
              </w:rPr>
              <w:t>531 Lt</w:t>
            </w:r>
          </w:p>
        </w:tc>
        <w:tc>
          <w:tcPr>
            <w:tcW w:w="1880" w:type="dxa"/>
            <w:gridSpan w:val="2"/>
            <w:tcBorders>
              <w:top w:val="nil"/>
              <w:left w:val="nil"/>
              <w:bottom w:val="single" w:sz="4" w:space="0" w:color="auto"/>
              <w:right w:val="single" w:sz="4" w:space="0" w:color="auto"/>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6 renginiai/mėn.</w:t>
            </w:r>
          </w:p>
        </w:tc>
        <w:tc>
          <w:tcPr>
            <w:tcW w:w="1250" w:type="dxa"/>
            <w:gridSpan w:val="3"/>
            <w:tcBorders>
              <w:top w:val="nil"/>
              <w:left w:val="nil"/>
              <w:bottom w:val="single" w:sz="4" w:space="0" w:color="auto"/>
              <w:right w:val="single" w:sz="4" w:space="0" w:color="auto"/>
            </w:tcBorders>
            <w:shd w:val="clear" w:color="auto" w:fill="auto"/>
            <w:noWrap/>
            <w:vAlign w:val="bottom"/>
            <w:hideMark/>
          </w:tcPr>
          <w:p w:rsidR="00A85559" w:rsidRPr="003317A5" w:rsidRDefault="00A85559">
            <w:pPr>
              <w:jc w:val="center"/>
              <w:rPr>
                <w:rFonts w:ascii="Times New Roman" w:hAnsi="Times New Roman"/>
                <w:b/>
                <w:bCs/>
                <w:sz w:val="20"/>
                <w:szCs w:val="20"/>
              </w:rPr>
            </w:pPr>
            <w:r w:rsidRPr="003317A5">
              <w:rPr>
                <w:rFonts w:ascii="Times New Roman" w:hAnsi="Times New Roman"/>
                <w:b/>
                <w:bCs/>
                <w:sz w:val="20"/>
                <w:szCs w:val="20"/>
              </w:rPr>
              <w:t>3.185 Lt</w:t>
            </w:r>
          </w:p>
        </w:tc>
        <w:tc>
          <w:tcPr>
            <w:tcW w:w="1420" w:type="dxa"/>
            <w:gridSpan w:val="5"/>
            <w:tcBorders>
              <w:top w:val="nil"/>
              <w:left w:val="nil"/>
              <w:bottom w:val="nil"/>
              <w:right w:val="single" w:sz="4" w:space="0" w:color="auto"/>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25.483 Lt</w:t>
            </w:r>
          </w:p>
        </w:tc>
        <w:tc>
          <w:tcPr>
            <w:tcW w:w="1660" w:type="dxa"/>
            <w:gridSpan w:val="3"/>
            <w:tcBorders>
              <w:top w:val="nil"/>
              <w:left w:val="nil"/>
              <w:bottom w:val="single" w:sz="4" w:space="0" w:color="auto"/>
              <w:right w:val="single" w:sz="4" w:space="0" w:color="auto"/>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12.742 Lt</w:t>
            </w:r>
          </w:p>
        </w:tc>
      </w:tr>
      <w:tr w:rsidR="00A85559" w:rsidRPr="003317A5" w:rsidTr="004222EB">
        <w:tblPrEx>
          <w:tblLook w:val="04A0" w:firstRow="1" w:lastRow="0" w:firstColumn="1" w:lastColumn="0" w:noHBand="0" w:noVBand="1"/>
        </w:tblPrEx>
        <w:trPr>
          <w:gridAfter w:val="12"/>
          <w:wAfter w:w="15943" w:type="dxa"/>
          <w:trHeight w:val="255"/>
        </w:trPr>
        <w:tc>
          <w:tcPr>
            <w:tcW w:w="2784" w:type="dxa"/>
            <w:gridSpan w:val="6"/>
            <w:tcBorders>
              <w:top w:val="nil"/>
              <w:left w:val="single" w:sz="4" w:space="0" w:color="auto"/>
              <w:bottom w:val="single" w:sz="4" w:space="0" w:color="auto"/>
              <w:right w:val="single" w:sz="4" w:space="0" w:color="auto"/>
            </w:tcBorders>
            <w:shd w:val="clear" w:color="auto" w:fill="auto"/>
            <w:noWrap/>
            <w:vAlign w:val="bottom"/>
            <w:hideMark/>
          </w:tcPr>
          <w:p w:rsidR="00A85559" w:rsidRPr="003317A5" w:rsidRDefault="00A85559">
            <w:pPr>
              <w:rPr>
                <w:rFonts w:ascii="Times New Roman" w:hAnsi="Times New Roman"/>
                <w:b/>
                <w:bCs/>
                <w:sz w:val="20"/>
                <w:szCs w:val="20"/>
              </w:rPr>
            </w:pPr>
            <w:r w:rsidRPr="003317A5">
              <w:rPr>
                <w:rFonts w:ascii="Times New Roman" w:hAnsi="Times New Roman"/>
                <w:b/>
                <w:bCs/>
                <w:sz w:val="20"/>
                <w:szCs w:val="20"/>
              </w:rPr>
              <w:t> </w:t>
            </w:r>
          </w:p>
        </w:tc>
        <w:tc>
          <w:tcPr>
            <w:tcW w:w="980" w:type="dxa"/>
            <w:gridSpan w:val="3"/>
            <w:tcBorders>
              <w:top w:val="nil"/>
              <w:left w:val="nil"/>
              <w:bottom w:val="single" w:sz="4" w:space="0" w:color="auto"/>
              <w:right w:val="single" w:sz="4" w:space="0" w:color="auto"/>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 </w:t>
            </w:r>
          </w:p>
        </w:tc>
        <w:tc>
          <w:tcPr>
            <w:tcW w:w="3860" w:type="dxa"/>
            <w:gridSpan w:val="6"/>
            <w:tcBorders>
              <w:top w:val="single" w:sz="4" w:space="0" w:color="auto"/>
              <w:left w:val="nil"/>
              <w:bottom w:val="nil"/>
              <w:right w:val="single" w:sz="4" w:space="0" w:color="auto"/>
            </w:tcBorders>
            <w:shd w:val="clear" w:color="auto" w:fill="auto"/>
            <w:noWrap/>
            <w:vAlign w:val="bottom"/>
            <w:hideMark/>
          </w:tcPr>
          <w:p w:rsidR="00A85559" w:rsidRPr="003317A5" w:rsidRDefault="00A85559">
            <w:pPr>
              <w:rPr>
                <w:rFonts w:ascii="Times New Roman" w:hAnsi="Times New Roman"/>
                <w:sz w:val="20"/>
                <w:szCs w:val="20"/>
              </w:rPr>
            </w:pPr>
            <w:r w:rsidRPr="003317A5">
              <w:rPr>
                <w:rFonts w:ascii="Times New Roman" w:hAnsi="Times New Roman"/>
                <w:sz w:val="20"/>
                <w:szCs w:val="20"/>
              </w:rPr>
              <w:t> </w:t>
            </w:r>
          </w:p>
        </w:tc>
        <w:tc>
          <w:tcPr>
            <w:tcW w:w="1763" w:type="dxa"/>
            <w:gridSpan w:val="5"/>
            <w:tcBorders>
              <w:top w:val="nil"/>
              <w:left w:val="nil"/>
              <w:bottom w:val="nil"/>
              <w:right w:val="single" w:sz="4" w:space="0" w:color="auto"/>
            </w:tcBorders>
            <w:shd w:val="clear" w:color="auto" w:fill="auto"/>
            <w:noWrap/>
            <w:vAlign w:val="bottom"/>
            <w:hideMark/>
          </w:tcPr>
          <w:p w:rsidR="00A85559" w:rsidRPr="003317A5" w:rsidRDefault="00A85559">
            <w:pPr>
              <w:jc w:val="center"/>
              <w:rPr>
                <w:rFonts w:ascii="Times New Roman" w:hAnsi="Times New Roman"/>
                <w:b/>
                <w:bCs/>
                <w:color w:val="FF0000"/>
                <w:sz w:val="20"/>
                <w:szCs w:val="20"/>
              </w:rPr>
            </w:pPr>
            <w:r w:rsidRPr="003317A5">
              <w:rPr>
                <w:rFonts w:ascii="Times New Roman" w:hAnsi="Times New Roman"/>
                <w:b/>
                <w:bCs/>
                <w:color w:val="FF0000"/>
                <w:sz w:val="20"/>
                <w:szCs w:val="20"/>
              </w:rPr>
              <w:t> </w:t>
            </w:r>
          </w:p>
        </w:tc>
        <w:tc>
          <w:tcPr>
            <w:tcW w:w="1880" w:type="dxa"/>
            <w:gridSpan w:val="2"/>
            <w:tcBorders>
              <w:top w:val="nil"/>
              <w:left w:val="nil"/>
              <w:bottom w:val="nil"/>
              <w:right w:val="single" w:sz="4" w:space="0" w:color="auto"/>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 </w:t>
            </w:r>
          </w:p>
        </w:tc>
        <w:tc>
          <w:tcPr>
            <w:tcW w:w="1250" w:type="dxa"/>
            <w:gridSpan w:val="3"/>
            <w:tcBorders>
              <w:top w:val="nil"/>
              <w:left w:val="nil"/>
              <w:bottom w:val="nil"/>
              <w:right w:val="single" w:sz="4" w:space="0" w:color="auto"/>
            </w:tcBorders>
            <w:shd w:val="clear" w:color="auto" w:fill="auto"/>
            <w:noWrap/>
            <w:vAlign w:val="bottom"/>
            <w:hideMark/>
          </w:tcPr>
          <w:p w:rsidR="00A85559" w:rsidRPr="003317A5" w:rsidRDefault="00A85559">
            <w:pPr>
              <w:rPr>
                <w:rFonts w:ascii="Times New Roman" w:hAnsi="Times New Roman"/>
                <w:b/>
                <w:bCs/>
                <w:sz w:val="20"/>
                <w:szCs w:val="20"/>
              </w:rPr>
            </w:pPr>
            <w:r w:rsidRPr="003317A5">
              <w:rPr>
                <w:rFonts w:ascii="Times New Roman" w:hAnsi="Times New Roman"/>
                <w:b/>
                <w:bCs/>
                <w:sz w:val="20"/>
                <w:szCs w:val="20"/>
              </w:rPr>
              <w:t> </w:t>
            </w:r>
          </w:p>
        </w:tc>
        <w:tc>
          <w:tcPr>
            <w:tcW w:w="1420" w:type="dxa"/>
            <w:gridSpan w:val="5"/>
            <w:tcBorders>
              <w:top w:val="single" w:sz="4" w:space="0" w:color="auto"/>
              <w:left w:val="nil"/>
              <w:bottom w:val="nil"/>
              <w:right w:val="single" w:sz="4" w:space="0" w:color="auto"/>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 </w:t>
            </w:r>
          </w:p>
        </w:tc>
        <w:tc>
          <w:tcPr>
            <w:tcW w:w="1660" w:type="dxa"/>
            <w:gridSpan w:val="3"/>
            <w:tcBorders>
              <w:top w:val="nil"/>
              <w:left w:val="nil"/>
              <w:bottom w:val="nil"/>
              <w:right w:val="single" w:sz="4" w:space="0" w:color="auto"/>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 </w:t>
            </w:r>
          </w:p>
        </w:tc>
      </w:tr>
      <w:tr w:rsidR="00A85559" w:rsidRPr="003317A5" w:rsidTr="004222EB">
        <w:tblPrEx>
          <w:tblLook w:val="04A0" w:firstRow="1" w:lastRow="0" w:firstColumn="1" w:lastColumn="0" w:noHBand="0" w:noVBand="1"/>
        </w:tblPrEx>
        <w:trPr>
          <w:gridAfter w:val="12"/>
          <w:wAfter w:w="15943" w:type="dxa"/>
          <w:trHeight w:val="255"/>
        </w:trPr>
        <w:tc>
          <w:tcPr>
            <w:tcW w:w="2784" w:type="dxa"/>
            <w:gridSpan w:val="6"/>
            <w:tcBorders>
              <w:top w:val="nil"/>
              <w:left w:val="single" w:sz="4" w:space="0" w:color="auto"/>
              <w:bottom w:val="single" w:sz="4" w:space="0" w:color="auto"/>
              <w:right w:val="single" w:sz="4" w:space="0" w:color="auto"/>
            </w:tcBorders>
            <w:shd w:val="clear" w:color="auto" w:fill="auto"/>
            <w:noWrap/>
            <w:vAlign w:val="bottom"/>
            <w:hideMark/>
          </w:tcPr>
          <w:p w:rsidR="00A85559" w:rsidRPr="003317A5" w:rsidRDefault="00A85559">
            <w:pPr>
              <w:rPr>
                <w:rFonts w:ascii="Times New Roman" w:hAnsi="Times New Roman"/>
                <w:b/>
                <w:bCs/>
                <w:sz w:val="20"/>
                <w:szCs w:val="20"/>
              </w:rPr>
            </w:pPr>
            <w:r w:rsidRPr="003317A5">
              <w:rPr>
                <w:rFonts w:ascii="Times New Roman" w:hAnsi="Times New Roman"/>
                <w:b/>
                <w:bCs/>
                <w:sz w:val="20"/>
                <w:szCs w:val="20"/>
              </w:rPr>
              <w:t>repeticijų/renginių salė (5 a.)</w:t>
            </w:r>
          </w:p>
        </w:tc>
        <w:tc>
          <w:tcPr>
            <w:tcW w:w="980" w:type="dxa"/>
            <w:gridSpan w:val="3"/>
            <w:tcBorders>
              <w:top w:val="nil"/>
              <w:left w:val="nil"/>
              <w:bottom w:val="single" w:sz="4" w:space="0" w:color="auto"/>
              <w:right w:val="nil"/>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270,79</w:t>
            </w:r>
          </w:p>
        </w:tc>
        <w:tc>
          <w:tcPr>
            <w:tcW w:w="3860" w:type="dxa"/>
            <w:gridSpan w:val="6"/>
            <w:tcBorders>
              <w:top w:val="nil"/>
              <w:left w:val="single" w:sz="4" w:space="0" w:color="auto"/>
              <w:bottom w:val="nil"/>
              <w:right w:val="nil"/>
            </w:tcBorders>
            <w:shd w:val="clear" w:color="auto" w:fill="auto"/>
            <w:noWrap/>
            <w:vAlign w:val="bottom"/>
            <w:hideMark/>
          </w:tcPr>
          <w:p w:rsidR="00A85559" w:rsidRPr="003317A5" w:rsidRDefault="00A85559">
            <w:pPr>
              <w:jc w:val="center"/>
              <w:rPr>
                <w:rFonts w:ascii="Times New Roman" w:hAnsi="Times New Roman"/>
                <w:b/>
                <w:bCs/>
                <w:sz w:val="20"/>
                <w:szCs w:val="20"/>
              </w:rPr>
            </w:pPr>
            <w:r w:rsidRPr="003317A5">
              <w:rPr>
                <w:rFonts w:ascii="Times New Roman" w:hAnsi="Times New Roman"/>
                <w:b/>
                <w:bCs/>
                <w:sz w:val="20"/>
                <w:szCs w:val="20"/>
              </w:rPr>
              <w:t xml:space="preserve">salės nuoma dienai </w:t>
            </w:r>
          </w:p>
        </w:tc>
        <w:tc>
          <w:tcPr>
            <w:tcW w:w="1763" w:type="dxa"/>
            <w:gridSpan w:val="5"/>
            <w:tcBorders>
              <w:top w:val="single" w:sz="4" w:space="0" w:color="auto"/>
              <w:left w:val="single" w:sz="4" w:space="0" w:color="auto"/>
              <w:bottom w:val="nil"/>
              <w:right w:val="nil"/>
            </w:tcBorders>
            <w:shd w:val="clear" w:color="auto" w:fill="auto"/>
            <w:noWrap/>
            <w:vAlign w:val="bottom"/>
            <w:hideMark/>
          </w:tcPr>
          <w:p w:rsidR="00A85559" w:rsidRPr="003317A5" w:rsidRDefault="00A85559">
            <w:pPr>
              <w:jc w:val="center"/>
              <w:rPr>
                <w:rFonts w:ascii="Times New Roman" w:hAnsi="Times New Roman"/>
                <w:b/>
                <w:bCs/>
                <w:color w:val="FF0000"/>
                <w:sz w:val="20"/>
                <w:szCs w:val="20"/>
              </w:rPr>
            </w:pPr>
            <w:r w:rsidRPr="003317A5">
              <w:rPr>
                <w:rFonts w:ascii="Times New Roman" w:hAnsi="Times New Roman"/>
                <w:b/>
                <w:bCs/>
                <w:color w:val="FF0000"/>
                <w:sz w:val="20"/>
                <w:szCs w:val="20"/>
              </w:rPr>
              <w:t>246 Lt</w:t>
            </w:r>
          </w:p>
        </w:tc>
        <w:tc>
          <w:tcPr>
            <w:tcW w:w="1880" w:type="dxa"/>
            <w:gridSpan w:val="2"/>
            <w:tcBorders>
              <w:top w:val="single" w:sz="4" w:space="0" w:color="auto"/>
              <w:left w:val="single" w:sz="4" w:space="0" w:color="auto"/>
              <w:bottom w:val="nil"/>
              <w:right w:val="nil"/>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5 d./savaitę</w:t>
            </w:r>
          </w:p>
        </w:tc>
        <w:tc>
          <w:tcPr>
            <w:tcW w:w="1250" w:type="dxa"/>
            <w:gridSpan w:val="3"/>
            <w:tcBorders>
              <w:top w:val="single" w:sz="4" w:space="0" w:color="auto"/>
              <w:left w:val="single" w:sz="4" w:space="0" w:color="auto"/>
              <w:bottom w:val="nil"/>
              <w:right w:val="single" w:sz="4" w:space="0" w:color="auto"/>
            </w:tcBorders>
            <w:shd w:val="clear" w:color="auto" w:fill="auto"/>
            <w:noWrap/>
            <w:vAlign w:val="bottom"/>
            <w:hideMark/>
          </w:tcPr>
          <w:p w:rsidR="00A85559" w:rsidRPr="003317A5" w:rsidRDefault="00A85559">
            <w:pPr>
              <w:jc w:val="center"/>
              <w:rPr>
                <w:rFonts w:ascii="Times New Roman" w:hAnsi="Times New Roman"/>
                <w:b/>
                <w:bCs/>
                <w:sz w:val="20"/>
                <w:szCs w:val="20"/>
              </w:rPr>
            </w:pPr>
            <w:r w:rsidRPr="003317A5">
              <w:rPr>
                <w:rFonts w:ascii="Times New Roman" w:hAnsi="Times New Roman"/>
                <w:b/>
                <w:bCs/>
                <w:sz w:val="20"/>
                <w:szCs w:val="20"/>
              </w:rPr>
              <w:t>4.926 Lt</w:t>
            </w:r>
          </w:p>
        </w:tc>
        <w:tc>
          <w:tcPr>
            <w:tcW w:w="1420" w:type="dxa"/>
            <w:gridSpan w:val="5"/>
            <w:tcBorders>
              <w:top w:val="single" w:sz="4" w:space="0" w:color="auto"/>
              <w:left w:val="nil"/>
              <w:bottom w:val="nil"/>
              <w:right w:val="single" w:sz="4" w:space="0" w:color="auto"/>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39.410 Lt</w:t>
            </w:r>
          </w:p>
        </w:tc>
        <w:tc>
          <w:tcPr>
            <w:tcW w:w="1660" w:type="dxa"/>
            <w:gridSpan w:val="3"/>
            <w:tcBorders>
              <w:top w:val="single" w:sz="4" w:space="0" w:color="auto"/>
              <w:left w:val="nil"/>
              <w:bottom w:val="nil"/>
              <w:right w:val="single" w:sz="4" w:space="0" w:color="auto"/>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19.705 Lt</w:t>
            </w:r>
          </w:p>
        </w:tc>
      </w:tr>
      <w:tr w:rsidR="00A85559" w:rsidRPr="003317A5" w:rsidTr="004222EB">
        <w:tblPrEx>
          <w:tblLook w:val="04A0" w:firstRow="1" w:lastRow="0" w:firstColumn="1" w:lastColumn="0" w:noHBand="0" w:noVBand="1"/>
        </w:tblPrEx>
        <w:trPr>
          <w:gridAfter w:val="12"/>
          <w:wAfter w:w="15943" w:type="dxa"/>
          <w:trHeight w:val="255"/>
        </w:trPr>
        <w:tc>
          <w:tcPr>
            <w:tcW w:w="2784" w:type="dxa"/>
            <w:gridSpan w:val="6"/>
            <w:tcBorders>
              <w:top w:val="nil"/>
              <w:left w:val="single" w:sz="4" w:space="0" w:color="auto"/>
              <w:bottom w:val="single" w:sz="4" w:space="0" w:color="auto"/>
              <w:right w:val="single" w:sz="4" w:space="0" w:color="auto"/>
            </w:tcBorders>
            <w:shd w:val="clear" w:color="auto" w:fill="auto"/>
            <w:noWrap/>
            <w:vAlign w:val="bottom"/>
            <w:hideMark/>
          </w:tcPr>
          <w:p w:rsidR="00A85559" w:rsidRPr="003317A5" w:rsidRDefault="00A85559">
            <w:pPr>
              <w:rPr>
                <w:rFonts w:ascii="Times New Roman" w:hAnsi="Times New Roman"/>
                <w:b/>
                <w:bCs/>
                <w:sz w:val="20"/>
                <w:szCs w:val="20"/>
              </w:rPr>
            </w:pPr>
          </w:p>
        </w:tc>
        <w:tc>
          <w:tcPr>
            <w:tcW w:w="980" w:type="dxa"/>
            <w:gridSpan w:val="3"/>
            <w:tcBorders>
              <w:top w:val="nil"/>
              <w:left w:val="nil"/>
              <w:bottom w:val="single" w:sz="4" w:space="0" w:color="auto"/>
              <w:right w:val="nil"/>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 </w:t>
            </w:r>
          </w:p>
        </w:tc>
        <w:tc>
          <w:tcPr>
            <w:tcW w:w="3860" w:type="dxa"/>
            <w:gridSpan w:val="6"/>
            <w:tcBorders>
              <w:top w:val="nil"/>
              <w:left w:val="single" w:sz="4" w:space="0" w:color="auto"/>
              <w:bottom w:val="nil"/>
              <w:right w:val="nil"/>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 </w:t>
            </w:r>
          </w:p>
        </w:tc>
        <w:tc>
          <w:tcPr>
            <w:tcW w:w="1763" w:type="dxa"/>
            <w:gridSpan w:val="5"/>
            <w:tcBorders>
              <w:top w:val="nil"/>
              <w:left w:val="single" w:sz="4" w:space="0" w:color="auto"/>
              <w:bottom w:val="nil"/>
              <w:right w:val="nil"/>
            </w:tcBorders>
            <w:shd w:val="clear" w:color="auto" w:fill="auto"/>
            <w:noWrap/>
            <w:vAlign w:val="bottom"/>
            <w:hideMark/>
          </w:tcPr>
          <w:p w:rsidR="00A85559" w:rsidRPr="003317A5" w:rsidRDefault="00A85559">
            <w:pPr>
              <w:jc w:val="center"/>
              <w:rPr>
                <w:rFonts w:ascii="Times New Roman" w:hAnsi="Times New Roman"/>
                <w:b/>
                <w:bCs/>
                <w:color w:val="FF0000"/>
                <w:sz w:val="20"/>
                <w:szCs w:val="20"/>
              </w:rPr>
            </w:pPr>
            <w:r w:rsidRPr="003317A5">
              <w:rPr>
                <w:rFonts w:ascii="Times New Roman" w:hAnsi="Times New Roman"/>
                <w:b/>
                <w:bCs/>
                <w:color w:val="FF0000"/>
                <w:sz w:val="20"/>
                <w:szCs w:val="20"/>
              </w:rPr>
              <w:t> </w:t>
            </w:r>
          </w:p>
        </w:tc>
        <w:tc>
          <w:tcPr>
            <w:tcW w:w="1880" w:type="dxa"/>
            <w:gridSpan w:val="2"/>
            <w:tcBorders>
              <w:top w:val="nil"/>
              <w:left w:val="single" w:sz="4" w:space="0" w:color="auto"/>
              <w:bottom w:val="nil"/>
              <w:right w:val="nil"/>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 </w:t>
            </w:r>
          </w:p>
        </w:tc>
        <w:tc>
          <w:tcPr>
            <w:tcW w:w="1250" w:type="dxa"/>
            <w:gridSpan w:val="3"/>
            <w:tcBorders>
              <w:top w:val="nil"/>
              <w:left w:val="single" w:sz="4" w:space="0" w:color="auto"/>
              <w:bottom w:val="nil"/>
              <w:right w:val="single" w:sz="4" w:space="0" w:color="auto"/>
            </w:tcBorders>
            <w:shd w:val="clear" w:color="auto" w:fill="auto"/>
            <w:noWrap/>
            <w:vAlign w:val="bottom"/>
            <w:hideMark/>
          </w:tcPr>
          <w:p w:rsidR="00A85559" w:rsidRPr="003317A5" w:rsidRDefault="00A85559">
            <w:pPr>
              <w:rPr>
                <w:rFonts w:ascii="Times New Roman" w:hAnsi="Times New Roman"/>
                <w:b/>
                <w:bCs/>
                <w:sz w:val="20"/>
                <w:szCs w:val="20"/>
              </w:rPr>
            </w:pPr>
            <w:r w:rsidRPr="003317A5">
              <w:rPr>
                <w:rFonts w:ascii="Times New Roman" w:hAnsi="Times New Roman"/>
                <w:b/>
                <w:bCs/>
                <w:sz w:val="20"/>
                <w:szCs w:val="20"/>
              </w:rPr>
              <w:t> </w:t>
            </w:r>
          </w:p>
        </w:tc>
        <w:tc>
          <w:tcPr>
            <w:tcW w:w="1420" w:type="dxa"/>
            <w:gridSpan w:val="5"/>
            <w:tcBorders>
              <w:top w:val="nil"/>
              <w:left w:val="nil"/>
              <w:bottom w:val="nil"/>
              <w:right w:val="single" w:sz="4" w:space="0" w:color="auto"/>
            </w:tcBorders>
            <w:shd w:val="clear" w:color="auto" w:fill="auto"/>
            <w:noWrap/>
            <w:vAlign w:val="bottom"/>
            <w:hideMark/>
          </w:tcPr>
          <w:p w:rsidR="00A85559" w:rsidRPr="003317A5" w:rsidRDefault="00A85559">
            <w:pPr>
              <w:rPr>
                <w:rFonts w:ascii="Times New Roman" w:hAnsi="Times New Roman"/>
                <w:sz w:val="20"/>
                <w:szCs w:val="20"/>
              </w:rPr>
            </w:pPr>
            <w:r w:rsidRPr="003317A5">
              <w:rPr>
                <w:rFonts w:ascii="Times New Roman" w:hAnsi="Times New Roman"/>
                <w:sz w:val="20"/>
                <w:szCs w:val="20"/>
              </w:rPr>
              <w:t> </w:t>
            </w:r>
          </w:p>
        </w:tc>
        <w:tc>
          <w:tcPr>
            <w:tcW w:w="1660" w:type="dxa"/>
            <w:gridSpan w:val="3"/>
            <w:tcBorders>
              <w:top w:val="nil"/>
              <w:left w:val="nil"/>
              <w:bottom w:val="single" w:sz="4" w:space="0" w:color="auto"/>
              <w:right w:val="single" w:sz="4" w:space="0" w:color="auto"/>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 </w:t>
            </w:r>
          </w:p>
        </w:tc>
      </w:tr>
      <w:tr w:rsidR="00A85559" w:rsidRPr="003317A5" w:rsidTr="004222EB">
        <w:tblPrEx>
          <w:tblLook w:val="04A0" w:firstRow="1" w:lastRow="0" w:firstColumn="1" w:lastColumn="0" w:noHBand="0" w:noVBand="1"/>
        </w:tblPrEx>
        <w:trPr>
          <w:gridAfter w:val="12"/>
          <w:wAfter w:w="15943" w:type="dxa"/>
          <w:trHeight w:val="255"/>
        </w:trPr>
        <w:tc>
          <w:tcPr>
            <w:tcW w:w="2784" w:type="dxa"/>
            <w:gridSpan w:val="6"/>
            <w:tcBorders>
              <w:top w:val="nil"/>
              <w:left w:val="single" w:sz="4" w:space="0" w:color="auto"/>
              <w:bottom w:val="single" w:sz="4" w:space="0" w:color="auto"/>
              <w:right w:val="single" w:sz="4" w:space="0" w:color="auto"/>
            </w:tcBorders>
            <w:shd w:val="clear" w:color="auto" w:fill="auto"/>
            <w:noWrap/>
            <w:vAlign w:val="bottom"/>
            <w:hideMark/>
          </w:tcPr>
          <w:p w:rsidR="00A85559" w:rsidRPr="003317A5" w:rsidRDefault="00A85559">
            <w:pPr>
              <w:rPr>
                <w:rFonts w:ascii="Times New Roman" w:hAnsi="Times New Roman"/>
                <w:b/>
                <w:bCs/>
                <w:sz w:val="20"/>
                <w:szCs w:val="20"/>
              </w:rPr>
            </w:pPr>
            <w:r w:rsidRPr="003317A5">
              <w:rPr>
                <w:rFonts w:ascii="Times New Roman" w:hAnsi="Times New Roman"/>
                <w:b/>
                <w:bCs/>
                <w:sz w:val="20"/>
                <w:szCs w:val="20"/>
              </w:rPr>
              <w:t>Kavinė-klubas</w:t>
            </w:r>
          </w:p>
        </w:tc>
        <w:tc>
          <w:tcPr>
            <w:tcW w:w="980" w:type="dxa"/>
            <w:gridSpan w:val="3"/>
            <w:tcBorders>
              <w:top w:val="nil"/>
              <w:left w:val="nil"/>
              <w:bottom w:val="single" w:sz="4" w:space="0" w:color="auto"/>
              <w:right w:val="nil"/>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200</w:t>
            </w:r>
          </w:p>
        </w:tc>
        <w:tc>
          <w:tcPr>
            <w:tcW w:w="3860" w:type="dxa"/>
            <w:gridSpan w:val="6"/>
            <w:tcBorders>
              <w:top w:val="single" w:sz="4" w:space="0" w:color="auto"/>
              <w:left w:val="single" w:sz="4" w:space="0" w:color="auto"/>
              <w:bottom w:val="nil"/>
              <w:right w:val="nil"/>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Rinkos konkursinė kaina kv.</w:t>
            </w:r>
            <w:r w:rsidR="003317A5">
              <w:rPr>
                <w:rFonts w:ascii="Times New Roman" w:hAnsi="Times New Roman"/>
                <w:sz w:val="20"/>
                <w:szCs w:val="20"/>
              </w:rPr>
              <w:t xml:space="preserve"> </w:t>
            </w:r>
            <w:r w:rsidRPr="003317A5">
              <w:rPr>
                <w:rFonts w:ascii="Times New Roman" w:hAnsi="Times New Roman"/>
                <w:sz w:val="20"/>
                <w:szCs w:val="20"/>
              </w:rPr>
              <w:t xml:space="preserve">m/mėn., </w:t>
            </w:r>
          </w:p>
        </w:tc>
        <w:tc>
          <w:tcPr>
            <w:tcW w:w="1763" w:type="dxa"/>
            <w:gridSpan w:val="5"/>
            <w:tcBorders>
              <w:top w:val="single" w:sz="4" w:space="0" w:color="auto"/>
              <w:left w:val="single" w:sz="4" w:space="0" w:color="auto"/>
              <w:bottom w:val="nil"/>
              <w:right w:val="single" w:sz="4" w:space="0" w:color="auto"/>
            </w:tcBorders>
            <w:shd w:val="clear" w:color="auto" w:fill="auto"/>
            <w:noWrap/>
            <w:vAlign w:val="bottom"/>
            <w:hideMark/>
          </w:tcPr>
          <w:p w:rsidR="00A85559" w:rsidRPr="003317A5" w:rsidRDefault="00A85559">
            <w:pPr>
              <w:jc w:val="center"/>
              <w:rPr>
                <w:rFonts w:ascii="Times New Roman" w:hAnsi="Times New Roman"/>
                <w:b/>
                <w:bCs/>
                <w:color w:val="FF0000"/>
                <w:sz w:val="20"/>
                <w:szCs w:val="20"/>
              </w:rPr>
            </w:pPr>
            <w:r w:rsidRPr="003317A5">
              <w:rPr>
                <w:rFonts w:ascii="Times New Roman" w:hAnsi="Times New Roman"/>
                <w:b/>
                <w:bCs/>
                <w:color w:val="FF0000"/>
                <w:sz w:val="20"/>
                <w:szCs w:val="20"/>
              </w:rPr>
              <w:t>25 Lt</w:t>
            </w:r>
          </w:p>
        </w:tc>
        <w:tc>
          <w:tcPr>
            <w:tcW w:w="1880" w:type="dxa"/>
            <w:gridSpan w:val="2"/>
            <w:tcBorders>
              <w:top w:val="single" w:sz="4" w:space="0" w:color="auto"/>
              <w:left w:val="nil"/>
              <w:bottom w:val="nil"/>
              <w:right w:val="single" w:sz="4" w:space="0" w:color="auto"/>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n.</w:t>
            </w:r>
            <w:r w:rsidR="003317A5">
              <w:rPr>
                <w:rFonts w:ascii="Times New Roman" w:hAnsi="Times New Roman"/>
                <w:sz w:val="20"/>
                <w:szCs w:val="20"/>
              </w:rPr>
              <w:t xml:space="preserve"> </w:t>
            </w:r>
            <w:r w:rsidRPr="003317A5">
              <w:rPr>
                <w:rFonts w:ascii="Times New Roman" w:hAnsi="Times New Roman"/>
                <w:sz w:val="20"/>
                <w:szCs w:val="20"/>
              </w:rPr>
              <w:t>d.</w:t>
            </w:r>
          </w:p>
        </w:tc>
        <w:tc>
          <w:tcPr>
            <w:tcW w:w="1250" w:type="dxa"/>
            <w:gridSpan w:val="3"/>
            <w:tcBorders>
              <w:top w:val="single" w:sz="4" w:space="0" w:color="auto"/>
              <w:left w:val="nil"/>
              <w:bottom w:val="nil"/>
              <w:right w:val="nil"/>
            </w:tcBorders>
            <w:shd w:val="clear" w:color="auto" w:fill="auto"/>
            <w:noWrap/>
            <w:vAlign w:val="bottom"/>
            <w:hideMark/>
          </w:tcPr>
          <w:p w:rsidR="00A85559" w:rsidRPr="003317A5" w:rsidRDefault="00A85559">
            <w:pPr>
              <w:jc w:val="center"/>
              <w:rPr>
                <w:rFonts w:ascii="Times New Roman" w:hAnsi="Times New Roman"/>
                <w:b/>
                <w:bCs/>
                <w:sz w:val="20"/>
                <w:szCs w:val="20"/>
              </w:rPr>
            </w:pPr>
            <w:r w:rsidRPr="003317A5">
              <w:rPr>
                <w:rFonts w:ascii="Times New Roman" w:hAnsi="Times New Roman"/>
                <w:b/>
                <w:bCs/>
                <w:sz w:val="20"/>
                <w:szCs w:val="20"/>
              </w:rPr>
              <w:t>5.000 Lt</w:t>
            </w:r>
          </w:p>
        </w:tc>
        <w:tc>
          <w:tcPr>
            <w:tcW w:w="1420" w:type="dxa"/>
            <w:gridSpan w:val="5"/>
            <w:tcBorders>
              <w:top w:val="single" w:sz="4" w:space="0" w:color="auto"/>
              <w:left w:val="single" w:sz="4" w:space="0" w:color="auto"/>
              <w:bottom w:val="nil"/>
              <w:right w:val="single" w:sz="4" w:space="0" w:color="auto"/>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40.000 Lt</w:t>
            </w:r>
          </w:p>
        </w:tc>
        <w:tc>
          <w:tcPr>
            <w:tcW w:w="1660" w:type="dxa"/>
            <w:gridSpan w:val="3"/>
            <w:tcBorders>
              <w:top w:val="nil"/>
              <w:left w:val="nil"/>
              <w:bottom w:val="nil"/>
              <w:right w:val="single" w:sz="4" w:space="0" w:color="auto"/>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3.661 Lt</w:t>
            </w:r>
          </w:p>
        </w:tc>
      </w:tr>
      <w:tr w:rsidR="00A85559" w:rsidRPr="003317A5" w:rsidTr="004222EB">
        <w:tblPrEx>
          <w:tblLook w:val="04A0" w:firstRow="1" w:lastRow="0" w:firstColumn="1" w:lastColumn="0" w:noHBand="0" w:noVBand="1"/>
        </w:tblPrEx>
        <w:trPr>
          <w:gridAfter w:val="12"/>
          <w:wAfter w:w="15943" w:type="dxa"/>
          <w:trHeight w:val="255"/>
        </w:trPr>
        <w:tc>
          <w:tcPr>
            <w:tcW w:w="2784" w:type="dxa"/>
            <w:gridSpan w:val="6"/>
            <w:tcBorders>
              <w:top w:val="nil"/>
              <w:left w:val="single" w:sz="4" w:space="0" w:color="auto"/>
              <w:bottom w:val="single" w:sz="4" w:space="0" w:color="auto"/>
              <w:right w:val="single" w:sz="4" w:space="0" w:color="auto"/>
            </w:tcBorders>
            <w:shd w:val="clear" w:color="auto" w:fill="auto"/>
            <w:noWrap/>
            <w:vAlign w:val="bottom"/>
            <w:hideMark/>
          </w:tcPr>
          <w:p w:rsidR="00A85559" w:rsidRPr="003317A5" w:rsidRDefault="00A85559">
            <w:pPr>
              <w:rPr>
                <w:rFonts w:ascii="Times New Roman" w:hAnsi="Times New Roman"/>
                <w:sz w:val="20"/>
                <w:szCs w:val="20"/>
              </w:rPr>
            </w:pPr>
            <w:r w:rsidRPr="003317A5">
              <w:rPr>
                <w:rFonts w:ascii="Times New Roman" w:hAnsi="Times New Roman"/>
                <w:sz w:val="20"/>
                <w:szCs w:val="20"/>
              </w:rPr>
              <w:t> </w:t>
            </w:r>
          </w:p>
        </w:tc>
        <w:tc>
          <w:tcPr>
            <w:tcW w:w="980" w:type="dxa"/>
            <w:gridSpan w:val="3"/>
            <w:tcBorders>
              <w:top w:val="nil"/>
              <w:left w:val="nil"/>
              <w:bottom w:val="single" w:sz="4" w:space="0" w:color="auto"/>
              <w:right w:val="nil"/>
            </w:tcBorders>
            <w:shd w:val="clear" w:color="auto" w:fill="auto"/>
            <w:noWrap/>
            <w:vAlign w:val="bottom"/>
            <w:hideMark/>
          </w:tcPr>
          <w:p w:rsidR="00A85559" w:rsidRPr="003317A5" w:rsidRDefault="00A85559">
            <w:pPr>
              <w:rPr>
                <w:rFonts w:ascii="Times New Roman" w:hAnsi="Times New Roman"/>
                <w:sz w:val="20"/>
                <w:szCs w:val="20"/>
              </w:rPr>
            </w:pPr>
            <w:r w:rsidRPr="003317A5">
              <w:rPr>
                <w:rFonts w:ascii="Times New Roman" w:hAnsi="Times New Roman"/>
                <w:sz w:val="20"/>
                <w:szCs w:val="20"/>
              </w:rPr>
              <w:t> </w:t>
            </w:r>
          </w:p>
        </w:tc>
        <w:tc>
          <w:tcPr>
            <w:tcW w:w="3860" w:type="dxa"/>
            <w:gridSpan w:val="6"/>
            <w:tcBorders>
              <w:top w:val="nil"/>
              <w:left w:val="single" w:sz="4" w:space="0" w:color="auto"/>
              <w:bottom w:val="single" w:sz="4" w:space="0" w:color="auto"/>
              <w:right w:val="nil"/>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numatant minimalią kainą</w:t>
            </w:r>
          </w:p>
        </w:tc>
        <w:tc>
          <w:tcPr>
            <w:tcW w:w="1763" w:type="dxa"/>
            <w:gridSpan w:val="5"/>
            <w:tcBorders>
              <w:top w:val="nil"/>
              <w:left w:val="single" w:sz="4" w:space="0" w:color="auto"/>
              <w:bottom w:val="single" w:sz="4" w:space="0" w:color="auto"/>
              <w:right w:val="single" w:sz="4" w:space="0" w:color="auto"/>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 </w:t>
            </w:r>
          </w:p>
        </w:tc>
        <w:tc>
          <w:tcPr>
            <w:tcW w:w="1880" w:type="dxa"/>
            <w:gridSpan w:val="2"/>
            <w:tcBorders>
              <w:top w:val="nil"/>
              <w:left w:val="nil"/>
              <w:bottom w:val="single" w:sz="4" w:space="0" w:color="auto"/>
              <w:right w:val="nil"/>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 </w:t>
            </w:r>
          </w:p>
        </w:tc>
        <w:tc>
          <w:tcPr>
            <w:tcW w:w="1250" w:type="dxa"/>
            <w:gridSpan w:val="3"/>
            <w:tcBorders>
              <w:top w:val="nil"/>
              <w:left w:val="single" w:sz="4" w:space="0" w:color="auto"/>
              <w:bottom w:val="single" w:sz="4" w:space="0" w:color="auto"/>
              <w:right w:val="nil"/>
            </w:tcBorders>
            <w:shd w:val="clear" w:color="auto" w:fill="auto"/>
            <w:noWrap/>
            <w:vAlign w:val="bottom"/>
            <w:hideMark/>
          </w:tcPr>
          <w:p w:rsidR="00A85559" w:rsidRPr="003317A5" w:rsidRDefault="00A85559">
            <w:pPr>
              <w:rPr>
                <w:rFonts w:ascii="Times New Roman" w:hAnsi="Times New Roman"/>
                <w:b/>
                <w:bCs/>
                <w:sz w:val="20"/>
                <w:szCs w:val="20"/>
              </w:rPr>
            </w:pPr>
            <w:r w:rsidRPr="003317A5">
              <w:rPr>
                <w:rFonts w:ascii="Times New Roman" w:hAnsi="Times New Roman"/>
                <w:b/>
                <w:bCs/>
                <w:sz w:val="20"/>
                <w:szCs w:val="20"/>
              </w:rPr>
              <w:t> </w:t>
            </w:r>
          </w:p>
        </w:tc>
        <w:tc>
          <w:tcPr>
            <w:tcW w:w="1420" w:type="dxa"/>
            <w:gridSpan w:val="5"/>
            <w:tcBorders>
              <w:top w:val="nil"/>
              <w:left w:val="single" w:sz="4" w:space="0" w:color="auto"/>
              <w:bottom w:val="single" w:sz="4" w:space="0" w:color="auto"/>
              <w:right w:val="single" w:sz="4" w:space="0" w:color="auto"/>
            </w:tcBorders>
            <w:shd w:val="clear" w:color="auto" w:fill="auto"/>
            <w:noWrap/>
            <w:vAlign w:val="bottom"/>
            <w:hideMark/>
          </w:tcPr>
          <w:p w:rsidR="00A85559" w:rsidRPr="003317A5" w:rsidRDefault="00A85559">
            <w:pPr>
              <w:rPr>
                <w:rFonts w:ascii="Times New Roman" w:hAnsi="Times New Roman"/>
                <w:sz w:val="20"/>
                <w:szCs w:val="20"/>
              </w:rPr>
            </w:pPr>
            <w:r w:rsidRPr="003317A5">
              <w:rPr>
                <w:rFonts w:ascii="Times New Roman" w:hAnsi="Times New Roman"/>
                <w:sz w:val="20"/>
                <w:szCs w:val="20"/>
              </w:rPr>
              <w:t> </w:t>
            </w:r>
          </w:p>
        </w:tc>
        <w:tc>
          <w:tcPr>
            <w:tcW w:w="1660" w:type="dxa"/>
            <w:gridSpan w:val="3"/>
            <w:tcBorders>
              <w:top w:val="nil"/>
              <w:left w:val="nil"/>
              <w:bottom w:val="single" w:sz="4" w:space="0" w:color="auto"/>
              <w:right w:val="single" w:sz="4" w:space="0" w:color="auto"/>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 </w:t>
            </w:r>
          </w:p>
        </w:tc>
      </w:tr>
      <w:tr w:rsidR="00A85559" w:rsidRPr="003317A5" w:rsidTr="004222EB">
        <w:tblPrEx>
          <w:tblLook w:val="04A0" w:firstRow="1" w:lastRow="0" w:firstColumn="1" w:lastColumn="0" w:noHBand="0" w:noVBand="1"/>
        </w:tblPrEx>
        <w:trPr>
          <w:gridAfter w:val="12"/>
          <w:wAfter w:w="15943" w:type="dxa"/>
          <w:trHeight w:val="255"/>
        </w:trPr>
        <w:tc>
          <w:tcPr>
            <w:tcW w:w="2784" w:type="dxa"/>
            <w:gridSpan w:val="6"/>
            <w:tcBorders>
              <w:top w:val="nil"/>
              <w:left w:val="single" w:sz="4" w:space="0" w:color="auto"/>
              <w:bottom w:val="single" w:sz="4" w:space="0" w:color="auto"/>
              <w:right w:val="single" w:sz="4" w:space="0" w:color="auto"/>
            </w:tcBorders>
            <w:shd w:val="clear" w:color="auto" w:fill="auto"/>
            <w:noWrap/>
            <w:vAlign w:val="bottom"/>
            <w:hideMark/>
          </w:tcPr>
          <w:p w:rsidR="00A85559" w:rsidRPr="003317A5" w:rsidRDefault="00A85559">
            <w:pPr>
              <w:rPr>
                <w:rFonts w:ascii="Times New Roman" w:hAnsi="Times New Roman"/>
                <w:b/>
                <w:bCs/>
                <w:sz w:val="20"/>
                <w:szCs w:val="20"/>
              </w:rPr>
            </w:pPr>
            <w:r w:rsidRPr="003317A5">
              <w:rPr>
                <w:rFonts w:ascii="Times New Roman" w:hAnsi="Times New Roman"/>
                <w:b/>
                <w:bCs/>
                <w:sz w:val="20"/>
                <w:szCs w:val="20"/>
              </w:rPr>
              <w:t>VISO</w:t>
            </w:r>
          </w:p>
        </w:tc>
        <w:tc>
          <w:tcPr>
            <w:tcW w:w="980" w:type="dxa"/>
            <w:gridSpan w:val="3"/>
            <w:tcBorders>
              <w:top w:val="nil"/>
              <w:left w:val="nil"/>
              <w:bottom w:val="single" w:sz="4" w:space="0" w:color="auto"/>
              <w:right w:val="single" w:sz="4" w:space="0" w:color="auto"/>
            </w:tcBorders>
            <w:shd w:val="clear" w:color="auto" w:fill="auto"/>
            <w:noWrap/>
            <w:vAlign w:val="bottom"/>
            <w:hideMark/>
          </w:tcPr>
          <w:p w:rsidR="00A85559" w:rsidRPr="003317A5" w:rsidRDefault="00A85559">
            <w:pPr>
              <w:jc w:val="center"/>
              <w:rPr>
                <w:rFonts w:ascii="Times New Roman" w:hAnsi="Times New Roman"/>
                <w:b/>
                <w:bCs/>
                <w:sz w:val="20"/>
                <w:szCs w:val="20"/>
              </w:rPr>
            </w:pPr>
            <w:r w:rsidRPr="003317A5">
              <w:rPr>
                <w:rFonts w:ascii="Times New Roman" w:hAnsi="Times New Roman"/>
                <w:b/>
                <w:bCs/>
                <w:sz w:val="20"/>
                <w:szCs w:val="20"/>
              </w:rPr>
              <w:t>2438,81</w:t>
            </w:r>
          </w:p>
        </w:tc>
        <w:tc>
          <w:tcPr>
            <w:tcW w:w="3860" w:type="dxa"/>
            <w:gridSpan w:val="6"/>
            <w:tcBorders>
              <w:top w:val="nil"/>
              <w:left w:val="nil"/>
              <w:bottom w:val="single" w:sz="4" w:space="0" w:color="auto"/>
              <w:right w:val="single" w:sz="4" w:space="0" w:color="auto"/>
            </w:tcBorders>
            <w:shd w:val="clear" w:color="auto" w:fill="auto"/>
            <w:noWrap/>
            <w:vAlign w:val="bottom"/>
            <w:hideMark/>
          </w:tcPr>
          <w:p w:rsidR="00A85559" w:rsidRPr="003317A5" w:rsidRDefault="00A85559">
            <w:pPr>
              <w:rPr>
                <w:rFonts w:ascii="Times New Roman" w:hAnsi="Times New Roman"/>
                <w:sz w:val="20"/>
                <w:szCs w:val="20"/>
              </w:rPr>
            </w:pPr>
            <w:r w:rsidRPr="003317A5">
              <w:rPr>
                <w:rFonts w:ascii="Times New Roman" w:hAnsi="Times New Roman"/>
                <w:sz w:val="20"/>
                <w:szCs w:val="20"/>
              </w:rPr>
              <w:t> </w:t>
            </w:r>
          </w:p>
        </w:tc>
        <w:tc>
          <w:tcPr>
            <w:tcW w:w="1763" w:type="dxa"/>
            <w:gridSpan w:val="5"/>
            <w:tcBorders>
              <w:top w:val="nil"/>
              <w:left w:val="nil"/>
              <w:bottom w:val="single" w:sz="4" w:space="0" w:color="auto"/>
              <w:right w:val="single" w:sz="4" w:space="0" w:color="auto"/>
            </w:tcBorders>
            <w:shd w:val="clear" w:color="auto" w:fill="auto"/>
            <w:noWrap/>
            <w:vAlign w:val="bottom"/>
            <w:hideMark/>
          </w:tcPr>
          <w:p w:rsidR="00A85559" w:rsidRPr="003317A5" w:rsidRDefault="00A85559">
            <w:pPr>
              <w:rPr>
                <w:rFonts w:ascii="Times New Roman" w:hAnsi="Times New Roman"/>
                <w:sz w:val="20"/>
                <w:szCs w:val="20"/>
              </w:rPr>
            </w:pPr>
            <w:r w:rsidRPr="003317A5">
              <w:rPr>
                <w:rFonts w:ascii="Times New Roman" w:hAnsi="Times New Roman"/>
                <w:sz w:val="20"/>
                <w:szCs w:val="20"/>
              </w:rPr>
              <w:t> </w:t>
            </w:r>
          </w:p>
        </w:tc>
        <w:tc>
          <w:tcPr>
            <w:tcW w:w="1880" w:type="dxa"/>
            <w:gridSpan w:val="2"/>
            <w:tcBorders>
              <w:top w:val="nil"/>
              <w:left w:val="nil"/>
              <w:bottom w:val="single" w:sz="4" w:space="0" w:color="auto"/>
              <w:right w:val="single" w:sz="4" w:space="0" w:color="auto"/>
            </w:tcBorders>
            <w:shd w:val="clear" w:color="auto" w:fill="auto"/>
            <w:noWrap/>
            <w:vAlign w:val="bottom"/>
            <w:hideMark/>
          </w:tcPr>
          <w:p w:rsidR="00A85559" w:rsidRPr="003317A5" w:rsidRDefault="00A85559">
            <w:pPr>
              <w:jc w:val="center"/>
              <w:rPr>
                <w:rFonts w:ascii="Times New Roman" w:hAnsi="Times New Roman"/>
                <w:sz w:val="20"/>
                <w:szCs w:val="20"/>
              </w:rPr>
            </w:pPr>
            <w:r w:rsidRPr="003317A5">
              <w:rPr>
                <w:rFonts w:ascii="Times New Roman" w:hAnsi="Times New Roman"/>
                <w:sz w:val="20"/>
                <w:szCs w:val="20"/>
              </w:rPr>
              <w:t> </w:t>
            </w:r>
          </w:p>
        </w:tc>
        <w:tc>
          <w:tcPr>
            <w:tcW w:w="1250" w:type="dxa"/>
            <w:gridSpan w:val="3"/>
            <w:tcBorders>
              <w:top w:val="nil"/>
              <w:left w:val="nil"/>
              <w:bottom w:val="single" w:sz="4" w:space="0" w:color="auto"/>
              <w:right w:val="single" w:sz="4" w:space="0" w:color="auto"/>
            </w:tcBorders>
            <w:shd w:val="clear" w:color="auto" w:fill="auto"/>
            <w:noWrap/>
            <w:vAlign w:val="bottom"/>
            <w:hideMark/>
          </w:tcPr>
          <w:p w:rsidR="00A85559" w:rsidRPr="003317A5" w:rsidRDefault="00A85559">
            <w:pPr>
              <w:rPr>
                <w:rFonts w:ascii="Times New Roman" w:hAnsi="Times New Roman"/>
                <w:b/>
                <w:bCs/>
                <w:sz w:val="20"/>
                <w:szCs w:val="20"/>
              </w:rPr>
            </w:pPr>
            <w:r w:rsidRPr="003317A5">
              <w:rPr>
                <w:rFonts w:ascii="Times New Roman" w:hAnsi="Times New Roman"/>
                <w:b/>
                <w:bCs/>
                <w:sz w:val="20"/>
                <w:szCs w:val="20"/>
              </w:rPr>
              <w:t> </w:t>
            </w:r>
          </w:p>
        </w:tc>
        <w:tc>
          <w:tcPr>
            <w:tcW w:w="1420" w:type="dxa"/>
            <w:gridSpan w:val="5"/>
            <w:tcBorders>
              <w:top w:val="nil"/>
              <w:left w:val="nil"/>
              <w:bottom w:val="single" w:sz="4" w:space="0" w:color="auto"/>
              <w:right w:val="single" w:sz="4" w:space="0" w:color="auto"/>
            </w:tcBorders>
            <w:shd w:val="clear" w:color="auto" w:fill="auto"/>
            <w:noWrap/>
            <w:vAlign w:val="bottom"/>
            <w:hideMark/>
          </w:tcPr>
          <w:p w:rsidR="00A85559" w:rsidRPr="003317A5" w:rsidRDefault="00A85559">
            <w:pPr>
              <w:jc w:val="center"/>
              <w:rPr>
                <w:rFonts w:ascii="Times New Roman" w:hAnsi="Times New Roman"/>
                <w:b/>
                <w:bCs/>
                <w:sz w:val="20"/>
                <w:szCs w:val="20"/>
              </w:rPr>
            </w:pPr>
            <w:r w:rsidRPr="003317A5">
              <w:rPr>
                <w:rFonts w:ascii="Times New Roman" w:hAnsi="Times New Roman"/>
                <w:b/>
                <w:bCs/>
                <w:sz w:val="20"/>
                <w:szCs w:val="20"/>
              </w:rPr>
              <w:t>399.527 Lt</w:t>
            </w:r>
          </w:p>
        </w:tc>
        <w:tc>
          <w:tcPr>
            <w:tcW w:w="1660" w:type="dxa"/>
            <w:gridSpan w:val="3"/>
            <w:tcBorders>
              <w:top w:val="nil"/>
              <w:left w:val="nil"/>
              <w:bottom w:val="single" w:sz="4" w:space="0" w:color="auto"/>
              <w:right w:val="single" w:sz="4" w:space="0" w:color="auto"/>
            </w:tcBorders>
            <w:shd w:val="clear" w:color="auto" w:fill="auto"/>
            <w:noWrap/>
            <w:vAlign w:val="bottom"/>
            <w:hideMark/>
          </w:tcPr>
          <w:p w:rsidR="00A85559" w:rsidRPr="003317A5" w:rsidRDefault="00A85559">
            <w:pPr>
              <w:jc w:val="center"/>
              <w:rPr>
                <w:rFonts w:ascii="Times New Roman" w:hAnsi="Times New Roman"/>
                <w:b/>
                <w:bCs/>
                <w:sz w:val="20"/>
                <w:szCs w:val="20"/>
              </w:rPr>
            </w:pPr>
            <w:r w:rsidRPr="003317A5">
              <w:rPr>
                <w:rFonts w:ascii="Times New Roman" w:hAnsi="Times New Roman"/>
                <w:b/>
                <w:bCs/>
                <w:sz w:val="20"/>
                <w:szCs w:val="20"/>
              </w:rPr>
              <w:t>237.960 Lt</w:t>
            </w:r>
          </w:p>
        </w:tc>
      </w:tr>
      <w:tr w:rsidR="00A85559" w:rsidRPr="003317A5" w:rsidTr="004222EB">
        <w:tblPrEx>
          <w:tblLook w:val="04A0" w:firstRow="1" w:lastRow="0" w:firstColumn="1" w:lastColumn="0" w:noHBand="0" w:noVBand="1"/>
        </w:tblPrEx>
        <w:trPr>
          <w:gridAfter w:val="12"/>
          <w:wAfter w:w="15943" w:type="dxa"/>
          <w:trHeight w:val="255"/>
        </w:trPr>
        <w:tc>
          <w:tcPr>
            <w:tcW w:w="2784" w:type="dxa"/>
            <w:gridSpan w:val="6"/>
            <w:tcBorders>
              <w:top w:val="nil"/>
              <w:left w:val="nil"/>
              <w:bottom w:val="nil"/>
              <w:right w:val="nil"/>
            </w:tcBorders>
            <w:shd w:val="clear" w:color="auto" w:fill="auto"/>
            <w:noWrap/>
            <w:vAlign w:val="bottom"/>
            <w:hideMark/>
          </w:tcPr>
          <w:p w:rsidR="00A85559" w:rsidRPr="003317A5" w:rsidRDefault="00A85559">
            <w:pPr>
              <w:rPr>
                <w:rFonts w:ascii="Times New Roman" w:hAnsi="Times New Roman"/>
                <w:sz w:val="20"/>
                <w:szCs w:val="20"/>
              </w:rPr>
            </w:pPr>
          </w:p>
        </w:tc>
        <w:tc>
          <w:tcPr>
            <w:tcW w:w="980" w:type="dxa"/>
            <w:gridSpan w:val="3"/>
            <w:tcBorders>
              <w:top w:val="nil"/>
              <w:left w:val="nil"/>
              <w:bottom w:val="nil"/>
              <w:right w:val="nil"/>
            </w:tcBorders>
            <w:shd w:val="clear" w:color="auto" w:fill="auto"/>
            <w:noWrap/>
            <w:vAlign w:val="bottom"/>
            <w:hideMark/>
          </w:tcPr>
          <w:p w:rsidR="00A85559" w:rsidRPr="003317A5" w:rsidRDefault="00A85559">
            <w:pPr>
              <w:rPr>
                <w:rFonts w:ascii="Times New Roman" w:hAnsi="Times New Roman"/>
                <w:sz w:val="20"/>
                <w:szCs w:val="20"/>
              </w:rPr>
            </w:pPr>
          </w:p>
        </w:tc>
        <w:tc>
          <w:tcPr>
            <w:tcW w:w="3860" w:type="dxa"/>
            <w:gridSpan w:val="6"/>
            <w:tcBorders>
              <w:top w:val="nil"/>
              <w:left w:val="nil"/>
              <w:bottom w:val="nil"/>
              <w:right w:val="nil"/>
            </w:tcBorders>
            <w:shd w:val="clear" w:color="auto" w:fill="auto"/>
            <w:noWrap/>
            <w:vAlign w:val="bottom"/>
            <w:hideMark/>
          </w:tcPr>
          <w:p w:rsidR="00A85559" w:rsidRPr="003317A5" w:rsidRDefault="00A85559">
            <w:pPr>
              <w:rPr>
                <w:rFonts w:ascii="Times New Roman" w:hAnsi="Times New Roman"/>
                <w:sz w:val="20"/>
                <w:szCs w:val="20"/>
              </w:rPr>
            </w:pPr>
          </w:p>
        </w:tc>
        <w:tc>
          <w:tcPr>
            <w:tcW w:w="1763" w:type="dxa"/>
            <w:gridSpan w:val="5"/>
            <w:tcBorders>
              <w:top w:val="nil"/>
              <w:left w:val="nil"/>
              <w:bottom w:val="nil"/>
              <w:right w:val="nil"/>
            </w:tcBorders>
            <w:shd w:val="clear" w:color="auto" w:fill="auto"/>
            <w:noWrap/>
            <w:vAlign w:val="bottom"/>
            <w:hideMark/>
          </w:tcPr>
          <w:p w:rsidR="00A85559" w:rsidRPr="003317A5" w:rsidRDefault="00A85559">
            <w:pPr>
              <w:rPr>
                <w:rFonts w:ascii="Times New Roman" w:hAnsi="Times New Roman"/>
                <w:sz w:val="20"/>
                <w:szCs w:val="20"/>
              </w:rPr>
            </w:pPr>
          </w:p>
        </w:tc>
        <w:tc>
          <w:tcPr>
            <w:tcW w:w="1880" w:type="dxa"/>
            <w:gridSpan w:val="2"/>
            <w:tcBorders>
              <w:top w:val="nil"/>
              <w:left w:val="nil"/>
              <w:bottom w:val="nil"/>
              <w:right w:val="nil"/>
            </w:tcBorders>
            <w:shd w:val="clear" w:color="auto" w:fill="auto"/>
            <w:noWrap/>
            <w:vAlign w:val="bottom"/>
            <w:hideMark/>
          </w:tcPr>
          <w:p w:rsidR="00A85559" w:rsidRPr="003317A5" w:rsidRDefault="00A85559">
            <w:pPr>
              <w:rPr>
                <w:rFonts w:ascii="Times New Roman" w:hAnsi="Times New Roman"/>
                <w:sz w:val="20"/>
                <w:szCs w:val="20"/>
              </w:rPr>
            </w:pPr>
          </w:p>
        </w:tc>
        <w:tc>
          <w:tcPr>
            <w:tcW w:w="1250" w:type="dxa"/>
            <w:gridSpan w:val="3"/>
            <w:tcBorders>
              <w:top w:val="nil"/>
              <w:left w:val="nil"/>
              <w:bottom w:val="nil"/>
              <w:right w:val="nil"/>
            </w:tcBorders>
            <w:shd w:val="clear" w:color="auto" w:fill="auto"/>
            <w:noWrap/>
            <w:vAlign w:val="bottom"/>
            <w:hideMark/>
          </w:tcPr>
          <w:p w:rsidR="00A85559" w:rsidRPr="003317A5" w:rsidRDefault="00A85559">
            <w:pPr>
              <w:rPr>
                <w:rFonts w:ascii="Times New Roman" w:hAnsi="Times New Roman"/>
                <w:b/>
                <w:bCs/>
                <w:sz w:val="20"/>
                <w:szCs w:val="20"/>
              </w:rPr>
            </w:pPr>
          </w:p>
        </w:tc>
        <w:tc>
          <w:tcPr>
            <w:tcW w:w="1420" w:type="dxa"/>
            <w:gridSpan w:val="5"/>
            <w:tcBorders>
              <w:top w:val="nil"/>
              <w:left w:val="nil"/>
              <w:bottom w:val="nil"/>
              <w:right w:val="nil"/>
            </w:tcBorders>
            <w:shd w:val="clear" w:color="auto" w:fill="auto"/>
            <w:noWrap/>
            <w:vAlign w:val="bottom"/>
            <w:hideMark/>
          </w:tcPr>
          <w:p w:rsidR="00A85559" w:rsidRPr="003317A5" w:rsidRDefault="00A85559">
            <w:pPr>
              <w:rPr>
                <w:rFonts w:ascii="Times New Roman" w:hAnsi="Times New Roman"/>
                <w:sz w:val="20"/>
                <w:szCs w:val="20"/>
              </w:rPr>
            </w:pPr>
          </w:p>
        </w:tc>
        <w:tc>
          <w:tcPr>
            <w:tcW w:w="1660" w:type="dxa"/>
            <w:gridSpan w:val="3"/>
            <w:tcBorders>
              <w:top w:val="nil"/>
              <w:left w:val="nil"/>
              <w:bottom w:val="nil"/>
              <w:right w:val="nil"/>
            </w:tcBorders>
            <w:shd w:val="clear" w:color="auto" w:fill="auto"/>
            <w:noWrap/>
            <w:vAlign w:val="bottom"/>
            <w:hideMark/>
          </w:tcPr>
          <w:p w:rsidR="00A85559" w:rsidRPr="003317A5" w:rsidRDefault="00A85559">
            <w:pPr>
              <w:rPr>
                <w:rFonts w:ascii="Times New Roman" w:hAnsi="Times New Roman"/>
                <w:sz w:val="20"/>
                <w:szCs w:val="20"/>
              </w:rPr>
            </w:pPr>
          </w:p>
        </w:tc>
      </w:tr>
      <w:tr w:rsidR="00A85559" w:rsidRPr="003317A5" w:rsidTr="004222EB">
        <w:tblPrEx>
          <w:tblLook w:val="04A0" w:firstRow="1" w:lastRow="0" w:firstColumn="1" w:lastColumn="0" w:noHBand="0" w:noVBand="1"/>
        </w:tblPrEx>
        <w:trPr>
          <w:gridAfter w:val="12"/>
          <w:wAfter w:w="15943" w:type="dxa"/>
          <w:trHeight w:val="255"/>
        </w:trPr>
        <w:tc>
          <w:tcPr>
            <w:tcW w:w="15597" w:type="dxa"/>
            <w:gridSpan w:val="33"/>
            <w:tcBorders>
              <w:top w:val="nil"/>
              <w:left w:val="nil"/>
              <w:bottom w:val="nil"/>
              <w:right w:val="nil"/>
            </w:tcBorders>
            <w:shd w:val="clear" w:color="auto" w:fill="auto"/>
            <w:noWrap/>
            <w:vAlign w:val="bottom"/>
            <w:hideMark/>
          </w:tcPr>
          <w:p w:rsidR="00A85559" w:rsidRPr="003317A5" w:rsidRDefault="00A85559" w:rsidP="00A85559">
            <w:pPr>
              <w:rPr>
                <w:rFonts w:ascii="Times New Roman" w:hAnsi="Times New Roman"/>
                <w:sz w:val="20"/>
                <w:szCs w:val="20"/>
              </w:rPr>
            </w:pPr>
            <w:r w:rsidRPr="003317A5">
              <w:rPr>
                <w:rFonts w:ascii="Times New Roman" w:hAnsi="Times New Roman"/>
                <w:sz w:val="20"/>
                <w:szCs w:val="20"/>
              </w:rPr>
              <w:t xml:space="preserve">* Į biuro ar studijos nuomą įskaičiuotas ir nemokamas bendrų susitikimų erdvių, seminaro salės, eksploatuojamo stogo ir vestibiulių naudojimas sutartimi nustatytą laiką </w:t>
            </w:r>
          </w:p>
        </w:tc>
      </w:tr>
      <w:tr w:rsidR="00A85559" w:rsidRPr="003317A5" w:rsidTr="004222EB">
        <w:tblPrEx>
          <w:tblLook w:val="04A0" w:firstRow="1" w:lastRow="0" w:firstColumn="1" w:lastColumn="0" w:noHBand="0" w:noVBand="1"/>
        </w:tblPrEx>
        <w:trPr>
          <w:gridAfter w:val="12"/>
          <w:wAfter w:w="15943" w:type="dxa"/>
          <w:trHeight w:val="255"/>
        </w:trPr>
        <w:tc>
          <w:tcPr>
            <w:tcW w:w="2784" w:type="dxa"/>
            <w:gridSpan w:val="6"/>
            <w:tcBorders>
              <w:top w:val="nil"/>
              <w:left w:val="nil"/>
              <w:bottom w:val="nil"/>
              <w:right w:val="nil"/>
            </w:tcBorders>
            <w:shd w:val="clear" w:color="auto" w:fill="auto"/>
            <w:noWrap/>
            <w:vAlign w:val="bottom"/>
            <w:hideMark/>
          </w:tcPr>
          <w:p w:rsidR="00A85559" w:rsidRPr="003317A5" w:rsidRDefault="00A85559">
            <w:pPr>
              <w:rPr>
                <w:rFonts w:ascii="Times New Roman" w:hAnsi="Times New Roman"/>
                <w:sz w:val="20"/>
                <w:szCs w:val="20"/>
              </w:rPr>
            </w:pPr>
          </w:p>
        </w:tc>
        <w:tc>
          <w:tcPr>
            <w:tcW w:w="980" w:type="dxa"/>
            <w:gridSpan w:val="3"/>
            <w:tcBorders>
              <w:top w:val="nil"/>
              <w:left w:val="nil"/>
              <w:bottom w:val="nil"/>
              <w:right w:val="nil"/>
            </w:tcBorders>
            <w:shd w:val="clear" w:color="auto" w:fill="auto"/>
            <w:noWrap/>
            <w:vAlign w:val="bottom"/>
            <w:hideMark/>
          </w:tcPr>
          <w:p w:rsidR="00A85559" w:rsidRPr="003317A5" w:rsidRDefault="00A85559">
            <w:pPr>
              <w:rPr>
                <w:rFonts w:ascii="Times New Roman" w:hAnsi="Times New Roman"/>
                <w:sz w:val="20"/>
                <w:szCs w:val="20"/>
              </w:rPr>
            </w:pPr>
          </w:p>
        </w:tc>
        <w:tc>
          <w:tcPr>
            <w:tcW w:w="3860" w:type="dxa"/>
            <w:gridSpan w:val="6"/>
            <w:tcBorders>
              <w:top w:val="nil"/>
              <w:left w:val="nil"/>
              <w:bottom w:val="nil"/>
              <w:right w:val="nil"/>
            </w:tcBorders>
            <w:shd w:val="clear" w:color="auto" w:fill="auto"/>
            <w:noWrap/>
            <w:vAlign w:val="bottom"/>
            <w:hideMark/>
          </w:tcPr>
          <w:p w:rsidR="00A85559" w:rsidRPr="003317A5" w:rsidRDefault="00A85559">
            <w:pPr>
              <w:rPr>
                <w:rFonts w:ascii="Times New Roman" w:hAnsi="Times New Roman"/>
                <w:sz w:val="20"/>
                <w:szCs w:val="20"/>
              </w:rPr>
            </w:pPr>
          </w:p>
        </w:tc>
        <w:tc>
          <w:tcPr>
            <w:tcW w:w="1763" w:type="dxa"/>
            <w:gridSpan w:val="5"/>
            <w:tcBorders>
              <w:top w:val="nil"/>
              <w:left w:val="nil"/>
              <w:bottom w:val="nil"/>
              <w:right w:val="nil"/>
            </w:tcBorders>
            <w:shd w:val="clear" w:color="auto" w:fill="auto"/>
            <w:noWrap/>
            <w:vAlign w:val="bottom"/>
            <w:hideMark/>
          </w:tcPr>
          <w:p w:rsidR="00A85559" w:rsidRPr="003317A5" w:rsidRDefault="00A85559">
            <w:pPr>
              <w:rPr>
                <w:rFonts w:ascii="Times New Roman" w:hAnsi="Times New Roman"/>
                <w:sz w:val="20"/>
                <w:szCs w:val="20"/>
              </w:rPr>
            </w:pPr>
          </w:p>
        </w:tc>
        <w:tc>
          <w:tcPr>
            <w:tcW w:w="1880" w:type="dxa"/>
            <w:gridSpan w:val="2"/>
            <w:tcBorders>
              <w:top w:val="nil"/>
              <w:left w:val="nil"/>
              <w:bottom w:val="nil"/>
              <w:right w:val="nil"/>
            </w:tcBorders>
            <w:shd w:val="clear" w:color="auto" w:fill="auto"/>
            <w:noWrap/>
            <w:vAlign w:val="bottom"/>
            <w:hideMark/>
          </w:tcPr>
          <w:p w:rsidR="00A85559" w:rsidRPr="003317A5" w:rsidRDefault="00A85559">
            <w:pPr>
              <w:rPr>
                <w:rFonts w:ascii="Times New Roman" w:hAnsi="Times New Roman"/>
                <w:sz w:val="20"/>
                <w:szCs w:val="20"/>
              </w:rPr>
            </w:pPr>
          </w:p>
        </w:tc>
        <w:tc>
          <w:tcPr>
            <w:tcW w:w="1250" w:type="dxa"/>
            <w:gridSpan w:val="3"/>
            <w:tcBorders>
              <w:top w:val="nil"/>
              <w:left w:val="nil"/>
              <w:bottom w:val="nil"/>
              <w:right w:val="nil"/>
            </w:tcBorders>
            <w:shd w:val="clear" w:color="auto" w:fill="auto"/>
            <w:noWrap/>
            <w:vAlign w:val="bottom"/>
            <w:hideMark/>
          </w:tcPr>
          <w:p w:rsidR="00A85559" w:rsidRPr="003317A5" w:rsidRDefault="00A85559">
            <w:pPr>
              <w:rPr>
                <w:rFonts w:ascii="Times New Roman" w:hAnsi="Times New Roman"/>
                <w:b/>
                <w:bCs/>
                <w:sz w:val="20"/>
                <w:szCs w:val="20"/>
              </w:rPr>
            </w:pPr>
          </w:p>
        </w:tc>
        <w:tc>
          <w:tcPr>
            <w:tcW w:w="1420" w:type="dxa"/>
            <w:gridSpan w:val="5"/>
            <w:tcBorders>
              <w:top w:val="nil"/>
              <w:left w:val="nil"/>
              <w:bottom w:val="nil"/>
              <w:right w:val="nil"/>
            </w:tcBorders>
            <w:shd w:val="clear" w:color="auto" w:fill="auto"/>
            <w:noWrap/>
            <w:vAlign w:val="bottom"/>
            <w:hideMark/>
          </w:tcPr>
          <w:p w:rsidR="00A85559" w:rsidRPr="003317A5" w:rsidRDefault="00A85559">
            <w:pPr>
              <w:rPr>
                <w:rFonts w:ascii="Times New Roman" w:hAnsi="Times New Roman"/>
                <w:sz w:val="20"/>
                <w:szCs w:val="20"/>
              </w:rPr>
            </w:pPr>
          </w:p>
        </w:tc>
        <w:tc>
          <w:tcPr>
            <w:tcW w:w="1660" w:type="dxa"/>
            <w:gridSpan w:val="3"/>
            <w:tcBorders>
              <w:top w:val="nil"/>
              <w:left w:val="nil"/>
              <w:bottom w:val="nil"/>
              <w:right w:val="nil"/>
            </w:tcBorders>
            <w:shd w:val="clear" w:color="auto" w:fill="auto"/>
            <w:noWrap/>
            <w:vAlign w:val="bottom"/>
            <w:hideMark/>
          </w:tcPr>
          <w:p w:rsidR="00A85559" w:rsidRPr="003317A5" w:rsidRDefault="00A85559">
            <w:pPr>
              <w:rPr>
                <w:rFonts w:ascii="Times New Roman" w:hAnsi="Times New Roman"/>
                <w:sz w:val="20"/>
                <w:szCs w:val="20"/>
              </w:rPr>
            </w:pPr>
          </w:p>
        </w:tc>
      </w:tr>
      <w:tr w:rsidR="00A85559" w:rsidRPr="003317A5" w:rsidTr="004222EB">
        <w:tblPrEx>
          <w:tblLook w:val="04A0" w:firstRow="1" w:lastRow="0" w:firstColumn="1" w:lastColumn="0" w:noHBand="0" w:noVBand="1"/>
        </w:tblPrEx>
        <w:trPr>
          <w:gridAfter w:val="12"/>
          <w:wAfter w:w="15943" w:type="dxa"/>
          <w:trHeight w:val="255"/>
        </w:trPr>
        <w:tc>
          <w:tcPr>
            <w:tcW w:w="7624" w:type="dxa"/>
            <w:gridSpan w:val="15"/>
            <w:tcBorders>
              <w:top w:val="nil"/>
              <w:left w:val="nil"/>
              <w:bottom w:val="nil"/>
              <w:right w:val="nil"/>
            </w:tcBorders>
            <w:shd w:val="clear" w:color="auto" w:fill="auto"/>
            <w:noWrap/>
            <w:vAlign w:val="bottom"/>
            <w:hideMark/>
          </w:tcPr>
          <w:p w:rsidR="00A85559" w:rsidRPr="003317A5" w:rsidRDefault="00A85559" w:rsidP="004222EB">
            <w:pPr>
              <w:rPr>
                <w:rFonts w:ascii="Times New Roman" w:hAnsi="Times New Roman"/>
                <w:sz w:val="20"/>
                <w:szCs w:val="20"/>
              </w:rPr>
            </w:pPr>
            <w:r w:rsidRPr="003317A5">
              <w:rPr>
                <w:rFonts w:ascii="Times New Roman" w:hAnsi="Times New Roman"/>
                <w:sz w:val="20"/>
                <w:szCs w:val="20"/>
              </w:rPr>
              <w:t xml:space="preserve">** gali būti nuomojama ir pagal val. </w:t>
            </w:r>
            <w:r w:rsidR="004222EB">
              <w:rPr>
                <w:rFonts w:ascii="Times New Roman" w:hAnsi="Times New Roman"/>
                <w:sz w:val="20"/>
                <w:szCs w:val="20"/>
              </w:rPr>
              <w:t>į</w:t>
            </w:r>
            <w:r w:rsidRPr="003317A5">
              <w:rPr>
                <w:rFonts w:ascii="Times New Roman" w:hAnsi="Times New Roman"/>
                <w:sz w:val="20"/>
                <w:szCs w:val="20"/>
              </w:rPr>
              <w:t>kainį</w:t>
            </w:r>
          </w:p>
        </w:tc>
        <w:tc>
          <w:tcPr>
            <w:tcW w:w="1763" w:type="dxa"/>
            <w:gridSpan w:val="5"/>
            <w:tcBorders>
              <w:top w:val="nil"/>
              <w:left w:val="nil"/>
              <w:bottom w:val="nil"/>
              <w:right w:val="nil"/>
            </w:tcBorders>
            <w:shd w:val="clear" w:color="auto" w:fill="auto"/>
            <w:noWrap/>
            <w:vAlign w:val="bottom"/>
            <w:hideMark/>
          </w:tcPr>
          <w:p w:rsidR="00A85559" w:rsidRPr="003317A5" w:rsidRDefault="00A85559">
            <w:pPr>
              <w:rPr>
                <w:rFonts w:ascii="Times New Roman" w:hAnsi="Times New Roman"/>
                <w:sz w:val="20"/>
                <w:szCs w:val="20"/>
              </w:rPr>
            </w:pPr>
          </w:p>
        </w:tc>
        <w:tc>
          <w:tcPr>
            <w:tcW w:w="1880" w:type="dxa"/>
            <w:gridSpan w:val="2"/>
            <w:tcBorders>
              <w:top w:val="nil"/>
              <w:left w:val="nil"/>
              <w:bottom w:val="nil"/>
              <w:right w:val="nil"/>
            </w:tcBorders>
            <w:shd w:val="clear" w:color="auto" w:fill="auto"/>
            <w:noWrap/>
            <w:vAlign w:val="bottom"/>
            <w:hideMark/>
          </w:tcPr>
          <w:p w:rsidR="00A85559" w:rsidRPr="003317A5" w:rsidRDefault="00A85559">
            <w:pPr>
              <w:rPr>
                <w:rFonts w:ascii="Times New Roman" w:hAnsi="Times New Roman"/>
                <w:sz w:val="20"/>
                <w:szCs w:val="20"/>
              </w:rPr>
            </w:pPr>
          </w:p>
        </w:tc>
        <w:tc>
          <w:tcPr>
            <w:tcW w:w="1250" w:type="dxa"/>
            <w:gridSpan w:val="3"/>
            <w:tcBorders>
              <w:top w:val="nil"/>
              <w:left w:val="nil"/>
              <w:bottom w:val="nil"/>
              <w:right w:val="nil"/>
            </w:tcBorders>
            <w:shd w:val="clear" w:color="auto" w:fill="auto"/>
            <w:noWrap/>
            <w:vAlign w:val="bottom"/>
            <w:hideMark/>
          </w:tcPr>
          <w:p w:rsidR="00A85559" w:rsidRPr="003317A5" w:rsidRDefault="00A85559">
            <w:pPr>
              <w:rPr>
                <w:rFonts w:ascii="Times New Roman" w:hAnsi="Times New Roman"/>
                <w:b/>
                <w:bCs/>
                <w:sz w:val="20"/>
                <w:szCs w:val="20"/>
              </w:rPr>
            </w:pPr>
          </w:p>
        </w:tc>
        <w:tc>
          <w:tcPr>
            <w:tcW w:w="1420" w:type="dxa"/>
            <w:gridSpan w:val="5"/>
            <w:tcBorders>
              <w:top w:val="nil"/>
              <w:left w:val="nil"/>
              <w:bottom w:val="nil"/>
              <w:right w:val="nil"/>
            </w:tcBorders>
            <w:shd w:val="clear" w:color="auto" w:fill="auto"/>
            <w:noWrap/>
            <w:vAlign w:val="bottom"/>
            <w:hideMark/>
          </w:tcPr>
          <w:p w:rsidR="00A85559" w:rsidRPr="003317A5" w:rsidRDefault="00A85559">
            <w:pPr>
              <w:rPr>
                <w:rFonts w:ascii="Times New Roman" w:hAnsi="Times New Roman"/>
                <w:sz w:val="20"/>
                <w:szCs w:val="20"/>
              </w:rPr>
            </w:pPr>
          </w:p>
        </w:tc>
        <w:tc>
          <w:tcPr>
            <w:tcW w:w="1660" w:type="dxa"/>
            <w:gridSpan w:val="3"/>
            <w:tcBorders>
              <w:top w:val="nil"/>
              <w:left w:val="nil"/>
              <w:bottom w:val="nil"/>
              <w:right w:val="nil"/>
            </w:tcBorders>
            <w:shd w:val="clear" w:color="auto" w:fill="auto"/>
            <w:noWrap/>
            <w:vAlign w:val="bottom"/>
            <w:hideMark/>
          </w:tcPr>
          <w:p w:rsidR="00A85559" w:rsidRPr="003317A5" w:rsidRDefault="00A85559">
            <w:pPr>
              <w:rPr>
                <w:rFonts w:ascii="Times New Roman" w:hAnsi="Times New Roman"/>
                <w:sz w:val="20"/>
                <w:szCs w:val="20"/>
              </w:rPr>
            </w:pPr>
          </w:p>
        </w:tc>
      </w:tr>
      <w:tr w:rsidR="008B6063" w:rsidRPr="003317A5" w:rsidTr="004222EB">
        <w:tblPrEx>
          <w:tblLook w:val="04A0" w:firstRow="1" w:lastRow="0" w:firstColumn="1" w:lastColumn="0" w:noHBand="0" w:noVBand="1"/>
        </w:tblPrEx>
        <w:trPr>
          <w:gridAfter w:val="13"/>
          <w:wAfter w:w="16220" w:type="dxa"/>
          <w:trHeight w:val="255"/>
        </w:trPr>
        <w:tc>
          <w:tcPr>
            <w:tcW w:w="2723" w:type="dxa"/>
            <w:gridSpan w:val="5"/>
            <w:tcBorders>
              <w:top w:val="nil"/>
              <w:left w:val="nil"/>
              <w:bottom w:val="nil"/>
              <w:right w:val="nil"/>
            </w:tcBorders>
            <w:shd w:val="clear" w:color="auto" w:fill="auto"/>
            <w:noWrap/>
            <w:vAlign w:val="bottom"/>
          </w:tcPr>
          <w:p w:rsidR="008B6063" w:rsidRPr="003317A5" w:rsidRDefault="008B6063">
            <w:pPr>
              <w:rPr>
                <w:rFonts w:ascii="Times New Roman" w:hAnsi="Times New Roman"/>
                <w:sz w:val="20"/>
                <w:szCs w:val="20"/>
              </w:rPr>
            </w:pPr>
          </w:p>
        </w:tc>
        <w:tc>
          <w:tcPr>
            <w:tcW w:w="980" w:type="dxa"/>
            <w:gridSpan w:val="3"/>
            <w:tcBorders>
              <w:top w:val="nil"/>
              <w:left w:val="nil"/>
              <w:bottom w:val="nil"/>
              <w:right w:val="nil"/>
            </w:tcBorders>
            <w:shd w:val="clear" w:color="auto" w:fill="auto"/>
            <w:noWrap/>
            <w:vAlign w:val="bottom"/>
          </w:tcPr>
          <w:p w:rsidR="008B6063" w:rsidRPr="003317A5" w:rsidRDefault="008B6063">
            <w:pPr>
              <w:rPr>
                <w:rFonts w:ascii="Times New Roman" w:hAnsi="Times New Roman"/>
                <w:sz w:val="20"/>
                <w:szCs w:val="20"/>
              </w:rPr>
            </w:pPr>
          </w:p>
        </w:tc>
        <w:tc>
          <w:tcPr>
            <w:tcW w:w="3720" w:type="dxa"/>
            <w:gridSpan w:val="6"/>
            <w:tcBorders>
              <w:top w:val="nil"/>
              <w:left w:val="nil"/>
              <w:bottom w:val="nil"/>
              <w:right w:val="nil"/>
            </w:tcBorders>
            <w:shd w:val="clear" w:color="auto" w:fill="auto"/>
            <w:noWrap/>
            <w:vAlign w:val="bottom"/>
          </w:tcPr>
          <w:p w:rsidR="008B6063" w:rsidRPr="003317A5" w:rsidRDefault="008B6063">
            <w:pPr>
              <w:rPr>
                <w:rFonts w:ascii="Times New Roman" w:hAnsi="Times New Roman"/>
                <w:sz w:val="20"/>
                <w:szCs w:val="20"/>
              </w:rPr>
            </w:pPr>
          </w:p>
        </w:tc>
        <w:tc>
          <w:tcPr>
            <w:tcW w:w="1763" w:type="dxa"/>
            <w:gridSpan w:val="4"/>
            <w:tcBorders>
              <w:top w:val="nil"/>
              <w:left w:val="nil"/>
              <w:bottom w:val="nil"/>
              <w:right w:val="nil"/>
            </w:tcBorders>
            <w:shd w:val="clear" w:color="auto" w:fill="auto"/>
            <w:noWrap/>
            <w:vAlign w:val="bottom"/>
          </w:tcPr>
          <w:p w:rsidR="008B6063" w:rsidRPr="003317A5" w:rsidRDefault="008B6063">
            <w:pPr>
              <w:rPr>
                <w:rFonts w:ascii="Times New Roman" w:hAnsi="Times New Roman"/>
                <w:sz w:val="20"/>
                <w:szCs w:val="20"/>
              </w:rPr>
            </w:pPr>
          </w:p>
        </w:tc>
        <w:tc>
          <w:tcPr>
            <w:tcW w:w="2201" w:type="dxa"/>
            <w:gridSpan w:val="5"/>
            <w:tcBorders>
              <w:top w:val="nil"/>
              <w:left w:val="nil"/>
              <w:bottom w:val="nil"/>
              <w:right w:val="nil"/>
            </w:tcBorders>
            <w:shd w:val="clear" w:color="auto" w:fill="auto"/>
            <w:noWrap/>
            <w:vAlign w:val="bottom"/>
          </w:tcPr>
          <w:p w:rsidR="008B6063" w:rsidRPr="003317A5" w:rsidRDefault="008B6063">
            <w:pPr>
              <w:rPr>
                <w:rFonts w:ascii="Times New Roman" w:hAnsi="Times New Roman"/>
                <w:sz w:val="20"/>
                <w:szCs w:val="20"/>
              </w:rPr>
            </w:pPr>
          </w:p>
        </w:tc>
        <w:tc>
          <w:tcPr>
            <w:tcW w:w="811" w:type="dxa"/>
            <w:tcBorders>
              <w:top w:val="nil"/>
              <w:left w:val="nil"/>
              <w:bottom w:val="nil"/>
              <w:right w:val="nil"/>
            </w:tcBorders>
            <w:shd w:val="clear" w:color="auto" w:fill="auto"/>
            <w:noWrap/>
            <w:vAlign w:val="bottom"/>
          </w:tcPr>
          <w:p w:rsidR="008B6063" w:rsidRPr="003317A5" w:rsidRDefault="008B6063">
            <w:pPr>
              <w:rPr>
                <w:rFonts w:ascii="Times New Roman" w:hAnsi="Times New Roman"/>
                <w:b/>
                <w:bCs/>
                <w:sz w:val="20"/>
                <w:szCs w:val="20"/>
              </w:rPr>
            </w:pPr>
          </w:p>
        </w:tc>
        <w:tc>
          <w:tcPr>
            <w:tcW w:w="1421" w:type="dxa"/>
            <w:gridSpan w:val="4"/>
            <w:tcBorders>
              <w:top w:val="nil"/>
              <w:left w:val="nil"/>
              <w:bottom w:val="nil"/>
              <w:right w:val="nil"/>
            </w:tcBorders>
            <w:shd w:val="clear" w:color="auto" w:fill="auto"/>
            <w:noWrap/>
            <w:vAlign w:val="bottom"/>
          </w:tcPr>
          <w:p w:rsidR="008B6063" w:rsidRPr="003317A5" w:rsidRDefault="008B6063">
            <w:pPr>
              <w:rPr>
                <w:rFonts w:ascii="Times New Roman" w:hAnsi="Times New Roman"/>
                <w:sz w:val="20"/>
                <w:szCs w:val="20"/>
              </w:rPr>
            </w:pPr>
          </w:p>
        </w:tc>
        <w:tc>
          <w:tcPr>
            <w:tcW w:w="1701" w:type="dxa"/>
            <w:gridSpan w:val="4"/>
            <w:tcBorders>
              <w:top w:val="nil"/>
              <w:left w:val="nil"/>
              <w:bottom w:val="nil"/>
              <w:right w:val="nil"/>
            </w:tcBorders>
            <w:shd w:val="clear" w:color="auto" w:fill="auto"/>
            <w:noWrap/>
            <w:vAlign w:val="bottom"/>
          </w:tcPr>
          <w:p w:rsidR="008B6063" w:rsidRPr="003317A5" w:rsidRDefault="008B6063">
            <w:pPr>
              <w:rPr>
                <w:rFonts w:ascii="Times New Roman" w:hAnsi="Times New Roman"/>
                <w:sz w:val="20"/>
                <w:szCs w:val="20"/>
              </w:rPr>
            </w:pPr>
          </w:p>
        </w:tc>
      </w:tr>
      <w:tr w:rsidR="008B6063" w:rsidRPr="003317A5" w:rsidTr="004222EB">
        <w:tblPrEx>
          <w:tblLook w:val="04A0" w:firstRow="1" w:lastRow="0" w:firstColumn="1" w:lastColumn="0" w:noHBand="0" w:noVBand="1"/>
        </w:tblPrEx>
        <w:trPr>
          <w:gridAfter w:val="13"/>
          <w:wAfter w:w="16220" w:type="dxa"/>
          <w:trHeight w:val="255"/>
        </w:trPr>
        <w:tc>
          <w:tcPr>
            <w:tcW w:w="15320" w:type="dxa"/>
            <w:gridSpan w:val="32"/>
            <w:tcBorders>
              <w:top w:val="nil"/>
              <w:left w:val="nil"/>
              <w:bottom w:val="nil"/>
              <w:right w:val="nil"/>
            </w:tcBorders>
            <w:shd w:val="clear" w:color="auto" w:fill="auto"/>
            <w:noWrap/>
            <w:vAlign w:val="bottom"/>
          </w:tcPr>
          <w:p w:rsidR="008B6063" w:rsidRPr="003317A5" w:rsidRDefault="008B6063" w:rsidP="008B6063">
            <w:pPr>
              <w:rPr>
                <w:rFonts w:ascii="Times New Roman" w:hAnsi="Times New Roman"/>
                <w:sz w:val="20"/>
                <w:szCs w:val="20"/>
              </w:rPr>
            </w:pPr>
          </w:p>
        </w:tc>
      </w:tr>
      <w:tr w:rsidR="008B6063" w:rsidRPr="003317A5" w:rsidTr="004222EB">
        <w:tblPrEx>
          <w:tblLook w:val="04A0" w:firstRow="1" w:lastRow="0" w:firstColumn="1" w:lastColumn="0" w:noHBand="0" w:noVBand="1"/>
        </w:tblPrEx>
        <w:trPr>
          <w:gridAfter w:val="13"/>
          <w:wAfter w:w="16220" w:type="dxa"/>
          <w:trHeight w:val="255"/>
        </w:trPr>
        <w:tc>
          <w:tcPr>
            <w:tcW w:w="2723" w:type="dxa"/>
            <w:gridSpan w:val="5"/>
            <w:tcBorders>
              <w:top w:val="nil"/>
              <w:left w:val="nil"/>
              <w:bottom w:val="nil"/>
              <w:right w:val="nil"/>
            </w:tcBorders>
            <w:shd w:val="clear" w:color="auto" w:fill="auto"/>
            <w:noWrap/>
            <w:vAlign w:val="bottom"/>
          </w:tcPr>
          <w:p w:rsidR="008B6063" w:rsidRPr="003317A5" w:rsidRDefault="008B6063">
            <w:pPr>
              <w:rPr>
                <w:rFonts w:ascii="Times New Roman" w:hAnsi="Times New Roman"/>
                <w:sz w:val="20"/>
                <w:szCs w:val="20"/>
              </w:rPr>
            </w:pPr>
          </w:p>
        </w:tc>
        <w:tc>
          <w:tcPr>
            <w:tcW w:w="980" w:type="dxa"/>
            <w:gridSpan w:val="3"/>
            <w:tcBorders>
              <w:top w:val="nil"/>
              <w:left w:val="nil"/>
              <w:bottom w:val="nil"/>
              <w:right w:val="nil"/>
            </w:tcBorders>
            <w:shd w:val="clear" w:color="auto" w:fill="auto"/>
            <w:noWrap/>
            <w:vAlign w:val="bottom"/>
          </w:tcPr>
          <w:p w:rsidR="008B6063" w:rsidRPr="003317A5" w:rsidRDefault="008B6063">
            <w:pPr>
              <w:rPr>
                <w:rFonts w:ascii="Times New Roman" w:hAnsi="Times New Roman"/>
                <w:sz w:val="20"/>
                <w:szCs w:val="20"/>
              </w:rPr>
            </w:pPr>
          </w:p>
        </w:tc>
        <w:tc>
          <w:tcPr>
            <w:tcW w:w="3720" w:type="dxa"/>
            <w:gridSpan w:val="6"/>
            <w:tcBorders>
              <w:top w:val="nil"/>
              <w:left w:val="nil"/>
              <w:bottom w:val="nil"/>
              <w:right w:val="nil"/>
            </w:tcBorders>
            <w:shd w:val="clear" w:color="auto" w:fill="auto"/>
            <w:noWrap/>
            <w:vAlign w:val="bottom"/>
          </w:tcPr>
          <w:p w:rsidR="008B6063" w:rsidRPr="003317A5" w:rsidRDefault="008B6063">
            <w:pPr>
              <w:rPr>
                <w:rFonts w:ascii="Times New Roman" w:hAnsi="Times New Roman"/>
                <w:sz w:val="20"/>
                <w:szCs w:val="20"/>
              </w:rPr>
            </w:pPr>
          </w:p>
        </w:tc>
        <w:tc>
          <w:tcPr>
            <w:tcW w:w="1763" w:type="dxa"/>
            <w:gridSpan w:val="4"/>
            <w:tcBorders>
              <w:top w:val="nil"/>
              <w:left w:val="nil"/>
              <w:bottom w:val="nil"/>
              <w:right w:val="nil"/>
            </w:tcBorders>
            <w:shd w:val="clear" w:color="auto" w:fill="auto"/>
            <w:noWrap/>
            <w:vAlign w:val="bottom"/>
          </w:tcPr>
          <w:p w:rsidR="008B6063" w:rsidRPr="003317A5" w:rsidRDefault="008B6063">
            <w:pPr>
              <w:rPr>
                <w:rFonts w:ascii="Times New Roman" w:hAnsi="Times New Roman"/>
                <w:sz w:val="20"/>
                <w:szCs w:val="20"/>
              </w:rPr>
            </w:pPr>
          </w:p>
        </w:tc>
        <w:tc>
          <w:tcPr>
            <w:tcW w:w="2201" w:type="dxa"/>
            <w:gridSpan w:val="5"/>
            <w:tcBorders>
              <w:top w:val="nil"/>
              <w:left w:val="nil"/>
              <w:bottom w:val="nil"/>
              <w:right w:val="nil"/>
            </w:tcBorders>
            <w:shd w:val="clear" w:color="auto" w:fill="auto"/>
            <w:noWrap/>
            <w:vAlign w:val="bottom"/>
          </w:tcPr>
          <w:p w:rsidR="008B6063" w:rsidRPr="003317A5" w:rsidRDefault="008B6063">
            <w:pPr>
              <w:rPr>
                <w:rFonts w:ascii="Times New Roman" w:hAnsi="Times New Roman"/>
                <w:sz w:val="20"/>
                <w:szCs w:val="20"/>
              </w:rPr>
            </w:pPr>
          </w:p>
        </w:tc>
        <w:tc>
          <w:tcPr>
            <w:tcW w:w="1273" w:type="dxa"/>
            <w:gridSpan w:val="3"/>
            <w:tcBorders>
              <w:top w:val="nil"/>
              <w:left w:val="nil"/>
              <w:bottom w:val="nil"/>
              <w:right w:val="nil"/>
            </w:tcBorders>
            <w:shd w:val="clear" w:color="auto" w:fill="auto"/>
            <w:noWrap/>
            <w:vAlign w:val="bottom"/>
          </w:tcPr>
          <w:p w:rsidR="008B6063" w:rsidRPr="003317A5" w:rsidRDefault="008B6063">
            <w:pPr>
              <w:rPr>
                <w:rFonts w:ascii="Times New Roman" w:hAnsi="Times New Roman"/>
                <w:b/>
                <w:bCs/>
                <w:sz w:val="20"/>
                <w:szCs w:val="20"/>
              </w:rPr>
            </w:pPr>
          </w:p>
        </w:tc>
        <w:tc>
          <w:tcPr>
            <w:tcW w:w="1808" w:type="dxa"/>
            <w:gridSpan w:val="5"/>
            <w:tcBorders>
              <w:top w:val="nil"/>
              <w:left w:val="nil"/>
              <w:bottom w:val="nil"/>
              <w:right w:val="nil"/>
            </w:tcBorders>
            <w:shd w:val="clear" w:color="auto" w:fill="auto"/>
            <w:noWrap/>
            <w:vAlign w:val="bottom"/>
          </w:tcPr>
          <w:p w:rsidR="008B6063" w:rsidRPr="003317A5" w:rsidRDefault="008B6063">
            <w:pPr>
              <w:rPr>
                <w:rFonts w:ascii="Times New Roman" w:hAnsi="Times New Roman"/>
                <w:sz w:val="20"/>
                <w:szCs w:val="20"/>
              </w:rPr>
            </w:pPr>
          </w:p>
        </w:tc>
        <w:tc>
          <w:tcPr>
            <w:tcW w:w="852" w:type="dxa"/>
            <w:tcBorders>
              <w:top w:val="nil"/>
              <w:left w:val="nil"/>
              <w:bottom w:val="nil"/>
              <w:right w:val="nil"/>
            </w:tcBorders>
            <w:shd w:val="clear" w:color="auto" w:fill="auto"/>
            <w:noWrap/>
            <w:vAlign w:val="bottom"/>
            <w:hideMark/>
          </w:tcPr>
          <w:p w:rsidR="008B6063" w:rsidRPr="003317A5" w:rsidRDefault="008B6063">
            <w:pPr>
              <w:rPr>
                <w:rFonts w:ascii="Times New Roman" w:hAnsi="Times New Roman"/>
                <w:sz w:val="20"/>
                <w:szCs w:val="20"/>
              </w:rPr>
            </w:pPr>
          </w:p>
        </w:tc>
      </w:tr>
      <w:tr w:rsidR="008B6063" w:rsidRPr="003317A5" w:rsidTr="004222EB">
        <w:tblPrEx>
          <w:tblLook w:val="04A0" w:firstRow="1" w:lastRow="0" w:firstColumn="1" w:lastColumn="0" w:noHBand="0" w:noVBand="1"/>
        </w:tblPrEx>
        <w:trPr>
          <w:gridAfter w:val="13"/>
          <w:wAfter w:w="16220" w:type="dxa"/>
          <w:trHeight w:val="255"/>
        </w:trPr>
        <w:tc>
          <w:tcPr>
            <w:tcW w:w="7423" w:type="dxa"/>
            <w:gridSpan w:val="14"/>
            <w:tcBorders>
              <w:top w:val="nil"/>
              <w:left w:val="nil"/>
              <w:bottom w:val="nil"/>
              <w:right w:val="nil"/>
            </w:tcBorders>
            <w:shd w:val="clear" w:color="auto" w:fill="auto"/>
            <w:noWrap/>
            <w:vAlign w:val="bottom"/>
          </w:tcPr>
          <w:p w:rsidR="008B6063" w:rsidRPr="003317A5" w:rsidRDefault="008B6063" w:rsidP="00594C3F">
            <w:pPr>
              <w:rPr>
                <w:rFonts w:ascii="Times New Roman" w:hAnsi="Times New Roman"/>
                <w:sz w:val="20"/>
                <w:szCs w:val="20"/>
              </w:rPr>
            </w:pPr>
          </w:p>
        </w:tc>
        <w:tc>
          <w:tcPr>
            <w:tcW w:w="1763" w:type="dxa"/>
            <w:gridSpan w:val="4"/>
            <w:tcBorders>
              <w:top w:val="nil"/>
              <w:left w:val="nil"/>
              <w:bottom w:val="nil"/>
              <w:right w:val="nil"/>
            </w:tcBorders>
            <w:shd w:val="clear" w:color="auto" w:fill="auto"/>
            <w:noWrap/>
            <w:vAlign w:val="bottom"/>
          </w:tcPr>
          <w:p w:rsidR="008B6063" w:rsidRPr="003317A5" w:rsidRDefault="008B6063">
            <w:pPr>
              <w:rPr>
                <w:rFonts w:ascii="Times New Roman" w:hAnsi="Times New Roman"/>
                <w:sz w:val="20"/>
                <w:szCs w:val="20"/>
              </w:rPr>
            </w:pPr>
          </w:p>
        </w:tc>
        <w:tc>
          <w:tcPr>
            <w:tcW w:w="2201" w:type="dxa"/>
            <w:gridSpan w:val="5"/>
            <w:tcBorders>
              <w:top w:val="nil"/>
              <w:left w:val="nil"/>
              <w:bottom w:val="nil"/>
              <w:right w:val="nil"/>
            </w:tcBorders>
            <w:shd w:val="clear" w:color="auto" w:fill="auto"/>
            <w:noWrap/>
            <w:vAlign w:val="bottom"/>
          </w:tcPr>
          <w:p w:rsidR="008B6063" w:rsidRPr="003317A5" w:rsidRDefault="008B6063">
            <w:pPr>
              <w:rPr>
                <w:rFonts w:ascii="Times New Roman" w:hAnsi="Times New Roman"/>
                <w:sz w:val="20"/>
                <w:szCs w:val="20"/>
              </w:rPr>
            </w:pPr>
          </w:p>
        </w:tc>
        <w:tc>
          <w:tcPr>
            <w:tcW w:w="1273" w:type="dxa"/>
            <w:gridSpan w:val="3"/>
            <w:tcBorders>
              <w:top w:val="nil"/>
              <w:left w:val="nil"/>
              <w:bottom w:val="nil"/>
              <w:right w:val="nil"/>
            </w:tcBorders>
            <w:shd w:val="clear" w:color="auto" w:fill="auto"/>
            <w:noWrap/>
            <w:vAlign w:val="bottom"/>
          </w:tcPr>
          <w:p w:rsidR="008B6063" w:rsidRPr="003317A5" w:rsidRDefault="008B6063">
            <w:pPr>
              <w:rPr>
                <w:rFonts w:ascii="Times New Roman" w:hAnsi="Times New Roman"/>
                <w:b/>
                <w:bCs/>
                <w:sz w:val="20"/>
                <w:szCs w:val="20"/>
              </w:rPr>
            </w:pPr>
          </w:p>
        </w:tc>
        <w:tc>
          <w:tcPr>
            <w:tcW w:w="1808" w:type="dxa"/>
            <w:gridSpan w:val="5"/>
            <w:tcBorders>
              <w:top w:val="nil"/>
              <w:left w:val="nil"/>
              <w:bottom w:val="nil"/>
              <w:right w:val="nil"/>
            </w:tcBorders>
            <w:shd w:val="clear" w:color="auto" w:fill="auto"/>
            <w:noWrap/>
            <w:vAlign w:val="bottom"/>
          </w:tcPr>
          <w:p w:rsidR="008B6063" w:rsidRPr="003317A5" w:rsidRDefault="008B6063">
            <w:pPr>
              <w:rPr>
                <w:rFonts w:ascii="Times New Roman" w:hAnsi="Times New Roman"/>
                <w:sz w:val="20"/>
                <w:szCs w:val="20"/>
              </w:rPr>
            </w:pPr>
          </w:p>
        </w:tc>
        <w:tc>
          <w:tcPr>
            <w:tcW w:w="852" w:type="dxa"/>
            <w:tcBorders>
              <w:top w:val="nil"/>
              <w:left w:val="nil"/>
              <w:bottom w:val="nil"/>
              <w:right w:val="nil"/>
            </w:tcBorders>
            <w:shd w:val="clear" w:color="auto" w:fill="auto"/>
            <w:noWrap/>
            <w:vAlign w:val="bottom"/>
            <w:hideMark/>
          </w:tcPr>
          <w:p w:rsidR="008B6063" w:rsidRPr="003317A5" w:rsidRDefault="008B6063">
            <w:pPr>
              <w:rPr>
                <w:rFonts w:ascii="Times New Roman" w:hAnsi="Times New Roman"/>
                <w:sz w:val="20"/>
                <w:szCs w:val="20"/>
              </w:rPr>
            </w:pPr>
          </w:p>
        </w:tc>
      </w:tr>
      <w:tr w:rsidR="000F0DB1" w:rsidRPr="003317A5" w:rsidTr="004222EB">
        <w:tblPrEx>
          <w:tblLook w:val="04A0" w:firstRow="1" w:lastRow="0" w:firstColumn="1" w:lastColumn="0" w:noHBand="0" w:noVBand="1"/>
        </w:tblPrEx>
        <w:trPr>
          <w:gridAfter w:val="9"/>
          <w:wAfter w:w="13847" w:type="dxa"/>
          <w:trHeight w:val="255"/>
        </w:trPr>
        <w:tc>
          <w:tcPr>
            <w:tcW w:w="2344" w:type="dxa"/>
            <w:gridSpan w:val="3"/>
            <w:tcBorders>
              <w:top w:val="nil"/>
              <w:left w:val="nil"/>
              <w:bottom w:val="nil"/>
              <w:right w:val="nil"/>
            </w:tcBorders>
            <w:shd w:val="clear" w:color="auto" w:fill="auto"/>
            <w:noWrap/>
            <w:vAlign w:val="bottom"/>
          </w:tcPr>
          <w:p w:rsidR="008B6063" w:rsidRPr="003317A5" w:rsidRDefault="008B6063" w:rsidP="008B6063">
            <w:pPr>
              <w:spacing w:after="0" w:afterAutospacing="0"/>
              <w:rPr>
                <w:rFonts w:ascii="Times New Roman" w:hAnsi="Times New Roman"/>
                <w:sz w:val="20"/>
                <w:szCs w:val="20"/>
                <w:lang w:eastAsia="lt-LT"/>
              </w:rPr>
            </w:pPr>
          </w:p>
        </w:tc>
        <w:tc>
          <w:tcPr>
            <w:tcW w:w="2060" w:type="dxa"/>
            <w:gridSpan w:val="7"/>
            <w:tcBorders>
              <w:top w:val="nil"/>
              <w:left w:val="nil"/>
              <w:bottom w:val="nil"/>
              <w:right w:val="nil"/>
            </w:tcBorders>
            <w:shd w:val="clear" w:color="auto" w:fill="auto"/>
            <w:noWrap/>
            <w:vAlign w:val="bottom"/>
          </w:tcPr>
          <w:p w:rsidR="008B6063" w:rsidRPr="003317A5" w:rsidRDefault="008B6063" w:rsidP="008B6063">
            <w:pPr>
              <w:spacing w:after="0" w:afterAutospacing="0"/>
              <w:rPr>
                <w:rFonts w:ascii="Times New Roman" w:hAnsi="Times New Roman"/>
                <w:sz w:val="20"/>
                <w:szCs w:val="20"/>
                <w:lang w:eastAsia="lt-LT"/>
              </w:rPr>
            </w:pPr>
          </w:p>
        </w:tc>
        <w:tc>
          <w:tcPr>
            <w:tcW w:w="2059" w:type="dxa"/>
            <w:gridSpan w:val="2"/>
            <w:tcBorders>
              <w:top w:val="nil"/>
              <w:left w:val="nil"/>
              <w:bottom w:val="nil"/>
              <w:right w:val="nil"/>
            </w:tcBorders>
            <w:shd w:val="clear" w:color="auto" w:fill="auto"/>
            <w:noWrap/>
            <w:vAlign w:val="bottom"/>
          </w:tcPr>
          <w:p w:rsidR="008B6063" w:rsidRPr="003317A5" w:rsidRDefault="008B6063" w:rsidP="008B6063">
            <w:pPr>
              <w:spacing w:after="0" w:afterAutospacing="0"/>
              <w:rPr>
                <w:rFonts w:ascii="Times New Roman" w:hAnsi="Times New Roman"/>
                <w:sz w:val="20"/>
                <w:szCs w:val="20"/>
                <w:lang w:eastAsia="lt-LT"/>
              </w:rPr>
            </w:pPr>
          </w:p>
        </w:tc>
        <w:tc>
          <w:tcPr>
            <w:tcW w:w="2059" w:type="dxa"/>
            <w:gridSpan w:val="4"/>
            <w:tcBorders>
              <w:top w:val="nil"/>
              <w:left w:val="nil"/>
              <w:bottom w:val="nil"/>
              <w:right w:val="nil"/>
            </w:tcBorders>
            <w:shd w:val="clear" w:color="auto" w:fill="auto"/>
            <w:noWrap/>
            <w:vAlign w:val="bottom"/>
          </w:tcPr>
          <w:p w:rsidR="008B6063" w:rsidRPr="003317A5" w:rsidRDefault="008B6063" w:rsidP="008B6063">
            <w:pPr>
              <w:spacing w:after="0" w:afterAutospacing="0"/>
              <w:rPr>
                <w:rFonts w:ascii="Times New Roman" w:hAnsi="Times New Roman"/>
                <w:sz w:val="20"/>
                <w:szCs w:val="20"/>
                <w:lang w:eastAsia="lt-LT"/>
              </w:rPr>
            </w:pPr>
          </w:p>
        </w:tc>
        <w:tc>
          <w:tcPr>
            <w:tcW w:w="2059" w:type="dxa"/>
            <w:gridSpan w:val="5"/>
            <w:tcBorders>
              <w:top w:val="nil"/>
              <w:left w:val="nil"/>
              <w:bottom w:val="nil"/>
              <w:right w:val="nil"/>
            </w:tcBorders>
            <w:shd w:val="clear" w:color="auto" w:fill="auto"/>
            <w:noWrap/>
            <w:vAlign w:val="bottom"/>
          </w:tcPr>
          <w:p w:rsidR="008B6063" w:rsidRPr="003317A5" w:rsidRDefault="008B6063" w:rsidP="008B6063">
            <w:pPr>
              <w:spacing w:after="0" w:afterAutospacing="0"/>
              <w:rPr>
                <w:rFonts w:ascii="Times New Roman" w:hAnsi="Times New Roman"/>
                <w:sz w:val="20"/>
                <w:szCs w:val="20"/>
                <w:lang w:eastAsia="lt-LT"/>
              </w:rPr>
            </w:pPr>
          </w:p>
        </w:tc>
        <w:tc>
          <w:tcPr>
            <w:tcW w:w="2557" w:type="dxa"/>
            <w:gridSpan w:val="6"/>
            <w:tcBorders>
              <w:top w:val="nil"/>
              <w:left w:val="nil"/>
              <w:bottom w:val="nil"/>
              <w:right w:val="nil"/>
            </w:tcBorders>
            <w:shd w:val="clear" w:color="auto" w:fill="auto"/>
            <w:noWrap/>
            <w:vAlign w:val="bottom"/>
          </w:tcPr>
          <w:p w:rsidR="008B6063" w:rsidRPr="003317A5" w:rsidRDefault="008B6063" w:rsidP="008B6063">
            <w:pPr>
              <w:spacing w:after="0" w:afterAutospacing="0"/>
              <w:rPr>
                <w:rFonts w:ascii="Times New Roman" w:hAnsi="Times New Roman"/>
                <w:b/>
                <w:bCs/>
                <w:sz w:val="20"/>
                <w:szCs w:val="20"/>
                <w:lang w:eastAsia="lt-LT"/>
              </w:rPr>
            </w:pPr>
          </w:p>
        </w:tc>
        <w:tc>
          <w:tcPr>
            <w:tcW w:w="2919" w:type="dxa"/>
            <w:gridSpan w:val="8"/>
            <w:tcBorders>
              <w:top w:val="nil"/>
              <w:left w:val="nil"/>
              <w:bottom w:val="nil"/>
              <w:right w:val="nil"/>
            </w:tcBorders>
            <w:shd w:val="clear" w:color="auto" w:fill="auto"/>
            <w:noWrap/>
            <w:vAlign w:val="bottom"/>
          </w:tcPr>
          <w:p w:rsidR="008B6063" w:rsidRPr="003317A5" w:rsidRDefault="008B6063" w:rsidP="008B6063">
            <w:pPr>
              <w:spacing w:after="0" w:afterAutospacing="0"/>
              <w:rPr>
                <w:rFonts w:ascii="Times New Roman" w:hAnsi="Times New Roman"/>
                <w:sz w:val="20"/>
                <w:szCs w:val="20"/>
                <w:lang w:eastAsia="lt-LT"/>
              </w:rPr>
            </w:pPr>
          </w:p>
        </w:tc>
        <w:tc>
          <w:tcPr>
            <w:tcW w:w="1636" w:type="dxa"/>
            <w:tcBorders>
              <w:top w:val="nil"/>
              <w:left w:val="nil"/>
              <w:bottom w:val="nil"/>
              <w:right w:val="nil"/>
            </w:tcBorders>
            <w:shd w:val="clear" w:color="auto" w:fill="auto"/>
            <w:noWrap/>
            <w:vAlign w:val="bottom"/>
            <w:hideMark/>
          </w:tcPr>
          <w:p w:rsidR="008B6063" w:rsidRPr="003317A5" w:rsidRDefault="008B6063" w:rsidP="008B6063">
            <w:pPr>
              <w:spacing w:after="0" w:afterAutospacing="0"/>
              <w:rPr>
                <w:rFonts w:ascii="Times New Roman" w:hAnsi="Times New Roman"/>
                <w:sz w:val="20"/>
                <w:szCs w:val="20"/>
                <w:lang w:eastAsia="lt-LT"/>
              </w:rPr>
            </w:pPr>
          </w:p>
        </w:tc>
      </w:tr>
      <w:tr w:rsidR="008B6063" w:rsidRPr="003317A5" w:rsidTr="004222EB">
        <w:tblPrEx>
          <w:tblLook w:val="04A0" w:firstRow="1" w:lastRow="0" w:firstColumn="1" w:lastColumn="0" w:noHBand="0" w:noVBand="1"/>
        </w:tblPrEx>
        <w:trPr>
          <w:gridBefore w:val="2"/>
          <w:gridAfter w:val="5"/>
          <w:wBefore w:w="291" w:type="dxa"/>
          <w:wAfter w:w="6486" w:type="dxa"/>
          <w:trHeight w:val="255"/>
        </w:trPr>
        <w:tc>
          <w:tcPr>
            <w:tcW w:w="4490" w:type="dxa"/>
            <w:gridSpan w:val="9"/>
            <w:tcBorders>
              <w:top w:val="nil"/>
              <w:left w:val="nil"/>
              <w:bottom w:val="nil"/>
              <w:right w:val="nil"/>
            </w:tcBorders>
            <w:shd w:val="clear" w:color="auto" w:fill="auto"/>
            <w:noWrap/>
            <w:vAlign w:val="bottom"/>
          </w:tcPr>
          <w:p w:rsidR="00594C3F" w:rsidRPr="003317A5" w:rsidRDefault="00594C3F" w:rsidP="008B6063">
            <w:pPr>
              <w:spacing w:after="0" w:afterAutospacing="0"/>
              <w:rPr>
                <w:rFonts w:ascii="Times New Roman" w:hAnsi="Times New Roman"/>
                <w:sz w:val="20"/>
                <w:szCs w:val="20"/>
                <w:lang w:eastAsia="lt-LT"/>
              </w:rPr>
            </w:pPr>
          </w:p>
        </w:tc>
        <w:tc>
          <w:tcPr>
            <w:tcW w:w="4490" w:type="dxa"/>
            <w:gridSpan w:val="8"/>
            <w:tcBorders>
              <w:top w:val="nil"/>
              <w:left w:val="nil"/>
              <w:bottom w:val="nil"/>
              <w:right w:val="nil"/>
            </w:tcBorders>
            <w:shd w:val="clear" w:color="auto" w:fill="auto"/>
            <w:noWrap/>
            <w:vAlign w:val="bottom"/>
          </w:tcPr>
          <w:p w:rsidR="008B6063" w:rsidRPr="003317A5" w:rsidRDefault="008B6063" w:rsidP="008B6063">
            <w:pPr>
              <w:spacing w:after="0" w:afterAutospacing="0"/>
              <w:rPr>
                <w:rFonts w:ascii="Times New Roman" w:hAnsi="Times New Roman"/>
                <w:sz w:val="20"/>
                <w:szCs w:val="20"/>
                <w:lang w:eastAsia="lt-LT"/>
              </w:rPr>
            </w:pPr>
          </w:p>
        </w:tc>
        <w:tc>
          <w:tcPr>
            <w:tcW w:w="4497" w:type="dxa"/>
            <w:gridSpan w:val="10"/>
            <w:tcBorders>
              <w:top w:val="nil"/>
              <w:left w:val="nil"/>
              <w:bottom w:val="nil"/>
              <w:right w:val="nil"/>
            </w:tcBorders>
            <w:shd w:val="clear" w:color="auto" w:fill="auto"/>
            <w:noWrap/>
            <w:vAlign w:val="bottom"/>
          </w:tcPr>
          <w:p w:rsidR="008B6063" w:rsidRPr="003317A5" w:rsidRDefault="008B6063" w:rsidP="008B6063">
            <w:pPr>
              <w:spacing w:after="0" w:afterAutospacing="0"/>
              <w:rPr>
                <w:rFonts w:ascii="Times New Roman" w:hAnsi="Times New Roman"/>
                <w:sz w:val="20"/>
                <w:szCs w:val="20"/>
                <w:lang w:eastAsia="lt-LT"/>
              </w:rPr>
            </w:pPr>
          </w:p>
        </w:tc>
        <w:tc>
          <w:tcPr>
            <w:tcW w:w="2125" w:type="dxa"/>
            <w:gridSpan w:val="5"/>
            <w:tcBorders>
              <w:top w:val="nil"/>
              <w:left w:val="nil"/>
              <w:bottom w:val="nil"/>
              <w:right w:val="nil"/>
            </w:tcBorders>
            <w:shd w:val="clear" w:color="auto" w:fill="auto"/>
            <w:noWrap/>
            <w:vAlign w:val="bottom"/>
            <w:hideMark/>
          </w:tcPr>
          <w:p w:rsidR="008B6063" w:rsidRPr="003317A5" w:rsidRDefault="008B6063" w:rsidP="008B6063">
            <w:pPr>
              <w:spacing w:after="0" w:afterAutospacing="0"/>
              <w:rPr>
                <w:rFonts w:ascii="Times New Roman" w:hAnsi="Times New Roman"/>
                <w:sz w:val="20"/>
                <w:szCs w:val="20"/>
                <w:lang w:eastAsia="lt-LT"/>
              </w:rPr>
            </w:pPr>
          </w:p>
        </w:tc>
        <w:tc>
          <w:tcPr>
            <w:tcW w:w="2059" w:type="dxa"/>
            <w:gridSpan w:val="3"/>
            <w:tcBorders>
              <w:top w:val="nil"/>
              <w:left w:val="nil"/>
              <w:bottom w:val="nil"/>
              <w:right w:val="nil"/>
            </w:tcBorders>
            <w:shd w:val="clear" w:color="auto" w:fill="auto"/>
            <w:noWrap/>
            <w:vAlign w:val="bottom"/>
            <w:hideMark/>
          </w:tcPr>
          <w:p w:rsidR="008B6063" w:rsidRPr="003317A5" w:rsidRDefault="008B6063" w:rsidP="008B6063">
            <w:pPr>
              <w:spacing w:after="0" w:afterAutospacing="0"/>
              <w:rPr>
                <w:rFonts w:ascii="Times New Roman" w:hAnsi="Times New Roman"/>
                <w:sz w:val="20"/>
                <w:szCs w:val="20"/>
                <w:lang w:eastAsia="lt-LT"/>
              </w:rPr>
            </w:pPr>
          </w:p>
        </w:tc>
        <w:tc>
          <w:tcPr>
            <w:tcW w:w="2547" w:type="dxa"/>
            <w:tcBorders>
              <w:top w:val="nil"/>
              <w:left w:val="nil"/>
              <w:bottom w:val="nil"/>
              <w:right w:val="nil"/>
            </w:tcBorders>
            <w:shd w:val="clear" w:color="auto" w:fill="auto"/>
            <w:noWrap/>
            <w:vAlign w:val="bottom"/>
            <w:hideMark/>
          </w:tcPr>
          <w:p w:rsidR="008B6063" w:rsidRPr="003317A5" w:rsidRDefault="008B6063" w:rsidP="008B6063">
            <w:pPr>
              <w:spacing w:after="0" w:afterAutospacing="0"/>
              <w:rPr>
                <w:rFonts w:ascii="Times New Roman" w:hAnsi="Times New Roman"/>
                <w:b/>
                <w:bCs/>
                <w:sz w:val="20"/>
                <w:szCs w:val="20"/>
                <w:lang w:eastAsia="lt-LT"/>
              </w:rPr>
            </w:pPr>
          </w:p>
        </w:tc>
        <w:tc>
          <w:tcPr>
            <w:tcW w:w="2919" w:type="dxa"/>
            <w:tcBorders>
              <w:top w:val="nil"/>
              <w:left w:val="nil"/>
              <w:bottom w:val="nil"/>
              <w:right w:val="nil"/>
            </w:tcBorders>
            <w:shd w:val="clear" w:color="auto" w:fill="auto"/>
            <w:noWrap/>
            <w:vAlign w:val="bottom"/>
            <w:hideMark/>
          </w:tcPr>
          <w:p w:rsidR="008B6063" w:rsidRPr="003317A5" w:rsidRDefault="008B6063" w:rsidP="008B6063">
            <w:pPr>
              <w:spacing w:after="0" w:afterAutospacing="0"/>
              <w:rPr>
                <w:rFonts w:ascii="Times New Roman" w:hAnsi="Times New Roman"/>
                <w:sz w:val="20"/>
                <w:szCs w:val="20"/>
                <w:lang w:eastAsia="lt-LT"/>
              </w:rPr>
            </w:pPr>
          </w:p>
        </w:tc>
        <w:tc>
          <w:tcPr>
            <w:tcW w:w="1636" w:type="dxa"/>
            <w:tcBorders>
              <w:top w:val="nil"/>
              <w:left w:val="nil"/>
              <w:bottom w:val="nil"/>
              <w:right w:val="nil"/>
            </w:tcBorders>
            <w:shd w:val="clear" w:color="auto" w:fill="auto"/>
            <w:noWrap/>
            <w:vAlign w:val="bottom"/>
            <w:hideMark/>
          </w:tcPr>
          <w:p w:rsidR="008B6063" w:rsidRPr="003317A5" w:rsidRDefault="008B6063" w:rsidP="008B6063">
            <w:pPr>
              <w:spacing w:after="0" w:afterAutospacing="0"/>
              <w:rPr>
                <w:rFonts w:ascii="Times New Roman" w:hAnsi="Times New Roman"/>
                <w:sz w:val="20"/>
                <w:szCs w:val="20"/>
                <w:lang w:eastAsia="lt-LT"/>
              </w:rPr>
            </w:pPr>
          </w:p>
        </w:tc>
      </w:tr>
    </w:tbl>
    <w:p w:rsidR="00594C3F" w:rsidRPr="003317A5" w:rsidRDefault="00594C3F" w:rsidP="00594C3F">
      <w:pPr>
        <w:spacing w:after="0" w:afterAutospacing="0"/>
        <w:rPr>
          <w:rFonts w:ascii="Times New Roman" w:hAnsi="Times New Roman"/>
          <w:b/>
          <w:bCs/>
          <w:sz w:val="24"/>
          <w:szCs w:val="24"/>
          <w:lang w:eastAsia="lt-LT"/>
        </w:rPr>
        <w:sectPr w:rsidR="00594C3F" w:rsidRPr="003317A5" w:rsidSect="00594C3F">
          <w:pgSz w:w="16838" w:h="11906" w:orient="landscape"/>
          <w:pgMar w:top="851" w:right="1418" w:bottom="425" w:left="1134" w:header="567" w:footer="567" w:gutter="0"/>
          <w:cols w:space="1296"/>
          <w:docGrid w:linePitch="360"/>
        </w:sectPr>
      </w:pPr>
    </w:p>
    <w:p w:rsidR="00A85559" w:rsidRPr="003317A5" w:rsidRDefault="00A85559" w:rsidP="007E679C">
      <w:pPr>
        <w:spacing w:after="0" w:afterAutospacing="0"/>
        <w:rPr>
          <w:rFonts w:ascii="Times New Roman" w:hAnsi="Times New Roman"/>
          <w:sz w:val="20"/>
          <w:szCs w:val="20"/>
          <w:lang w:eastAsia="lt-LT"/>
        </w:rPr>
      </w:pPr>
    </w:p>
    <w:p w:rsidR="00A85559" w:rsidRPr="003317A5" w:rsidRDefault="00A85559" w:rsidP="00A85559">
      <w:pPr>
        <w:rPr>
          <w:rFonts w:ascii="Times New Roman" w:hAnsi="Times New Roman"/>
          <w:sz w:val="20"/>
          <w:szCs w:val="20"/>
          <w:lang w:eastAsia="lt-LT"/>
        </w:rPr>
      </w:pPr>
    </w:p>
    <w:tbl>
      <w:tblPr>
        <w:tblW w:w="9492" w:type="dxa"/>
        <w:tblInd w:w="108" w:type="dxa"/>
        <w:tblLook w:val="04A0" w:firstRow="1" w:lastRow="0" w:firstColumn="1" w:lastColumn="0" w:noHBand="0" w:noVBand="1"/>
      </w:tblPr>
      <w:tblGrid>
        <w:gridCol w:w="3835"/>
        <w:gridCol w:w="2075"/>
        <w:gridCol w:w="1745"/>
        <w:gridCol w:w="1837"/>
      </w:tblGrid>
      <w:tr w:rsidR="00A85559" w:rsidRPr="003317A5" w:rsidTr="00A85559">
        <w:trPr>
          <w:trHeight w:val="315"/>
        </w:trPr>
        <w:tc>
          <w:tcPr>
            <w:tcW w:w="7655" w:type="dxa"/>
            <w:gridSpan w:val="3"/>
            <w:tcBorders>
              <w:top w:val="nil"/>
              <w:left w:val="nil"/>
              <w:bottom w:val="nil"/>
              <w:right w:val="nil"/>
            </w:tcBorders>
            <w:shd w:val="clear" w:color="auto" w:fill="auto"/>
            <w:noWrap/>
            <w:vAlign w:val="bottom"/>
            <w:hideMark/>
          </w:tcPr>
          <w:p w:rsidR="00A85559" w:rsidRPr="003317A5" w:rsidRDefault="00A85559" w:rsidP="00F158D7">
            <w:pPr>
              <w:spacing w:after="0" w:afterAutospacing="0"/>
              <w:rPr>
                <w:rFonts w:ascii="Times New Roman" w:hAnsi="Times New Roman"/>
                <w:b/>
                <w:bCs/>
                <w:sz w:val="24"/>
                <w:szCs w:val="24"/>
                <w:lang w:eastAsia="lt-LT"/>
              </w:rPr>
            </w:pPr>
            <w:r w:rsidRPr="003317A5">
              <w:rPr>
                <w:rFonts w:ascii="Times New Roman" w:hAnsi="Times New Roman"/>
                <w:b/>
                <w:bCs/>
                <w:sz w:val="24"/>
                <w:szCs w:val="24"/>
                <w:lang w:eastAsia="lt-LT"/>
              </w:rPr>
              <w:t xml:space="preserve">Inkubatoriaus </w:t>
            </w:r>
            <w:r w:rsidR="00342DE7">
              <w:rPr>
                <w:rFonts w:ascii="Times New Roman" w:hAnsi="Times New Roman"/>
                <w:b/>
                <w:bCs/>
                <w:sz w:val="24"/>
                <w:szCs w:val="24"/>
                <w:lang w:eastAsia="lt-LT"/>
              </w:rPr>
              <w:t>Kultūros</w:t>
            </w:r>
            <w:r w:rsidRPr="003317A5">
              <w:rPr>
                <w:rFonts w:ascii="Times New Roman" w:hAnsi="Times New Roman"/>
                <w:b/>
                <w:bCs/>
                <w:sz w:val="24"/>
                <w:szCs w:val="24"/>
                <w:lang w:eastAsia="lt-LT"/>
              </w:rPr>
              <w:t xml:space="preserve"> fabrik</w:t>
            </w:r>
            <w:r w:rsidR="00F158D7">
              <w:rPr>
                <w:rFonts w:ascii="Times New Roman" w:hAnsi="Times New Roman"/>
                <w:b/>
                <w:bCs/>
                <w:sz w:val="24"/>
                <w:szCs w:val="24"/>
                <w:lang w:eastAsia="lt-LT"/>
              </w:rPr>
              <w:t>o</w:t>
            </w:r>
            <w:r w:rsidRPr="003317A5">
              <w:rPr>
                <w:rFonts w:ascii="Times New Roman" w:hAnsi="Times New Roman"/>
                <w:b/>
                <w:bCs/>
                <w:sz w:val="24"/>
                <w:szCs w:val="24"/>
                <w:lang w:eastAsia="lt-LT"/>
              </w:rPr>
              <w:t xml:space="preserve"> patalpų komercinės nuomos ne rezidentams  prognozė, Lt (be PVM)</w:t>
            </w:r>
          </w:p>
        </w:tc>
        <w:tc>
          <w:tcPr>
            <w:tcW w:w="1837" w:type="dxa"/>
            <w:tcBorders>
              <w:top w:val="nil"/>
              <w:left w:val="nil"/>
              <w:bottom w:val="nil"/>
              <w:right w:val="nil"/>
            </w:tcBorders>
            <w:shd w:val="clear" w:color="auto" w:fill="auto"/>
            <w:noWrap/>
            <w:vAlign w:val="bottom"/>
            <w:hideMark/>
          </w:tcPr>
          <w:p w:rsidR="00A85559" w:rsidRPr="003317A5" w:rsidRDefault="00A85559" w:rsidP="00A85559">
            <w:pPr>
              <w:spacing w:after="0" w:afterAutospacing="0"/>
              <w:jc w:val="right"/>
              <w:rPr>
                <w:rFonts w:ascii="Times New Roman" w:hAnsi="Times New Roman"/>
                <w:lang w:eastAsia="lt-LT"/>
              </w:rPr>
            </w:pPr>
            <w:r w:rsidRPr="003317A5">
              <w:rPr>
                <w:rFonts w:ascii="Times New Roman" w:hAnsi="Times New Roman"/>
                <w:lang w:eastAsia="lt-LT"/>
              </w:rPr>
              <w:t>8 lentelė</w:t>
            </w:r>
          </w:p>
        </w:tc>
      </w:tr>
      <w:tr w:rsidR="00A85559" w:rsidRPr="003317A5" w:rsidTr="00A85559">
        <w:trPr>
          <w:trHeight w:val="315"/>
        </w:trPr>
        <w:tc>
          <w:tcPr>
            <w:tcW w:w="3835" w:type="dxa"/>
            <w:tcBorders>
              <w:top w:val="nil"/>
              <w:left w:val="nil"/>
              <w:bottom w:val="nil"/>
              <w:right w:val="nil"/>
            </w:tcBorders>
            <w:shd w:val="clear" w:color="auto" w:fill="auto"/>
            <w:noWrap/>
            <w:vAlign w:val="bottom"/>
            <w:hideMark/>
          </w:tcPr>
          <w:p w:rsidR="00A85559" w:rsidRPr="003317A5" w:rsidRDefault="00A85559" w:rsidP="00A85559">
            <w:pPr>
              <w:spacing w:after="0" w:afterAutospacing="0"/>
              <w:rPr>
                <w:rFonts w:ascii="Times New Roman" w:hAnsi="Times New Roman"/>
                <w:b/>
                <w:bCs/>
                <w:sz w:val="24"/>
                <w:szCs w:val="24"/>
                <w:lang w:eastAsia="lt-LT"/>
              </w:rPr>
            </w:pPr>
          </w:p>
        </w:tc>
        <w:tc>
          <w:tcPr>
            <w:tcW w:w="2075" w:type="dxa"/>
            <w:tcBorders>
              <w:top w:val="nil"/>
              <w:left w:val="nil"/>
              <w:bottom w:val="nil"/>
              <w:right w:val="nil"/>
            </w:tcBorders>
            <w:shd w:val="clear" w:color="auto" w:fill="auto"/>
            <w:noWrap/>
            <w:vAlign w:val="bottom"/>
            <w:hideMark/>
          </w:tcPr>
          <w:p w:rsidR="00A85559" w:rsidRPr="003317A5" w:rsidRDefault="00A85559" w:rsidP="00A85559">
            <w:pPr>
              <w:spacing w:after="0" w:afterAutospacing="0"/>
              <w:rPr>
                <w:rFonts w:ascii="Times New Roman" w:hAnsi="Times New Roman"/>
                <w:sz w:val="24"/>
                <w:szCs w:val="24"/>
                <w:lang w:eastAsia="lt-LT"/>
              </w:rPr>
            </w:pPr>
          </w:p>
        </w:tc>
        <w:tc>
          <w:tcPr>
            <w:tcW w:w="1745" w:type="dxa"/>
            <w:tcBorders>
              <w:top w:val="nil"/>
              <w:left w:val="nil"/>
              <w:bottom w:val="nil"/>
              <w:right w:val="nil"/>
            </w:tcBorders>
            <w:shd w:val="clear" w:color="auto" w:fill="auto"/>
            <w:noWrap/>
            <w:vAlign w:val="bottom"/>
            <w:hideMark/>
          </w:tcPr>
          <w:p w:rsidR="00A85559" w:rsidRPr="003317A5" w:rsidRDefault="00A85559" w:rsidP="00A85559">
            <w:pPr>
              <w:spacing w:after="0" w:afterAutospacing="0"/>
              <w:rPr>
                <w:rFonts w:ascii="Times New Roman" w:hAnsi="Times New Roman"/>
                <w:sz w:val="24"/>
                <w:szCs w:val="24"/>
                <w:lang w:eastAsia="lt-LT"/>
              </w:rPr>
            </w:pPr>
          </w:p>
        </w:tc>
        <w:tc>
          <w:tcPr>
            <w:tcW w:w="1837" w:type="dxa"/>
            <w:tcBorders>
              <w:top w:val="nil"/>
              <w:left w:val="nil"/>
              <w:bottom w:val="nil"/>
              <w:right w:val="nil"/>
            </w:tcBorders>
            <w:shd w:val="clear" w:color="auto" w:fill="auto"/>
            <w:noWrap/>
            <w:vAlign w:val="bottom"/>
            <w:hideMark/>
          </w:tcPr>
          <w:p w:rsidR="00A85559" w:rsidRPr="003317A5" w:rsidRDefault="00A85559" w:rsidP="00A85559">
            <w:pPr>
              <w:spacing w:after="0" w:afterAutospacing="0"/>
              <w:rPr>
                <w:rFonts w:ascii="Times New Roman" w:hAnsi="Times New Roman"/>
                <w:sz w:val="24"/>
                <w:szCs w:val="24"/>
                <w:lang w:eastAsia="lt-LT"/>
              </w:rPr>
            </w:pPr>
          </w:p>
        </w:tc>
      </w:tr>
      <w:tr w:rsidR="00A85559" w:rsidRPr="003317A5" w:rsidTr="00A85559">
        <w:trPr>
          <w:trHeight w:val="330"/>
        </w:trPr>
        <w:tc>
          <w:tcPr>
            <w:tcW w:w="7655" w:type="dxa"/>
            <w:gridSpan w:val="3"/>
            <w:tcBorders>
              <w:top w:val="nil"/>
              <w:left w:val="nil"/>
              <w:bottom w:val="nil"/>
              <w:right w:val="nil"/>
            </w:tcBorders>
            <w:shd w:val="clear" w:color="auto" w:fill="auto"/>
            <w:noWrap/>
            <w:vAlign w:val="bottom"/>
            <w:hideMark/>
          </w:tcPr>
          <w:p w:rsidR="00A85559" w:rsidRPr="003317A5" w:rsidRDefault="00A85559" w:rsidP="00A85559">
            <w:pPr>
              <w:spacing w:after="0" w:afterAutospacing="0"/>
              <w:rPr>
                <w:rFonts w:ascii="Times New Roman" w:hAnsi="Times New Roman"/>
                <w:sz w:val="24"/>
                <w:szCs w:val="24"/>
                <w:lang w:eastAsia="lt-LT"/>
              </w:rPr>
            </w:pPr>
            <w:r w:rsidRPr="003317A5">
              <w:rPr>
                <w:rFonts w:ascii="Times New Roman" w:hAnsi="Times New Roman"/>
                <w:sz w:val="24"/>
                <w:szCs w:val="24"/>
                <w:lang w:eastAsia="lt-LT"/>
              </w:rPr>
              <w:t xml:space="preserve">(iki 20% nuo inkubatoriaus nuomotinų patalpų užimtumo) </w:t>
            </w:r>
          </w:p>
          <w:p w:rsidR="00A85559" w:rsidRPr="003317A5" w:rsidRDefault="00A85559" w:rsidP="00A85559">
            <w:pPr>
              <w:spacing w:after="0" w:afterAutospacing="0"/>
              <w:rPr>
                <w:rFonts w:ascii="Times New Roman" w:hAnsi="Times New Roman"/>
                <w:sz w:val="24"/>
                <w:szCs w:val="24"/>
                <w:lang w:eastAsia="lt-LT"/>
              </w:rPr>
            </w:pPr>
          </w:p>
        </w:tc>
        <w:tc>
          <w:tcPr>
            <w:tcW w:w="1837" w:type="dxa"/>
            <w:tcBorders>
              <w:top w:val="nil"/>
              <w:left w:val="nil"/>
              <w:bottom w:val="nil"/>
              <w:right w:val="nil"/>
            </w:tcBorders>
            <w:shd w:val="clear" w:color="auto" w:fill="auto"/>
            <w:noWrap/>
            <w:vAlign w:val="bottom"/>
            <w:hideMark/>
          </w:tcPr>
          <w:p w:rsidR="00A85559" w:rsidRPr="003317A5" w:rsidRDefault="00A85559" w:rsidP="00A85559">
            <w:pPr>
              <w:spacing w:after="0" w:afterAutospacing="0"/>
              <w:rPr>
                <w:rFonts w:ascii="Times New Roman" w:hAnsi="Times New Roman"/>
                <w:sz w:val="24"/>
                <w:szCs w:val="24"/>
                <w:lang w:eastAsia="lt-LT"/>
              </w:rPr>
            </w:pPr>
          </w:p>
        </w:tc>
      </w:tr>
      <w:tr w:rsidR="00A85559" w:rsidRPr="003317A5" w:rsidTr="00A85559">
        <w:trPr>
          <w:trHeight w:val="315"/>
        </w:trPr>
        <w:tc>
          <w:tcPr>
            <w:tcW w:w="3835" w:type="dxa"/>
            <w:tcBorders>
              <w:top w:val="single" w:sz="8" w:space="0" w:color="auto"/>
              <w:left w:val="single" w:sz="8" w:space="0" w:color="auto"/>
              <w:bottom w:val="nil"/>
              <w:right w:val="single" w:sz="4" w:space="0" w:color="auto"/>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r w:rsidRPr="003317A5">
              <w:rPr>
                <w:rFonts w:ascii="Times New Roman" w:hAnsi="Times New Roman"/>
                <w:lang w:eastAsia="lt-LT"/>
              </w:rPr>
              <w:t>Inkubatoriaus patalpos</w:t>
            </w:r>
          </w:p>
        </w:tc>
        <w:tc>
          <w:tcPr>
            <w:tcW w:w="2075" w:type="dxa"/>
            <w:tcBorders>
              <w:top w:val="single" w:sz="8" w:space="0" w:color="auto"/>
              <w:left w:val="nil"/>
              <w:bottom w:val="nil"/>
              <w:right w:val="nil"/>
            </w:tcBorders>
            <w:shd w:val="clear" w:color="auto" w:fill="auto"/>
            <w:noWrap/>
            <w:vAlign w:val="bottom"/>
            <w:hideMark/>
          </w:tcPr>
          <w:p w:rsidR="00A85559" w:rsidRPr="003317A5" w:rsidRDefault="00A85559" w:rsidP="00A85559">
            <w:pPr>
              <w:spacing w:after="0" w:afterAutospacing="0"/>
              <w:jc w:val="center"/>
              <w:rPr>
                <w:rFonts w:ascii="Times New Roman" w:hAnsi="Times New Roman"/>
                <w:lang w:eastAsia="lt-LT"/>
              </w:rPr>
            </w:pPr>
            <w:r w:rsidRPr="003317A5">
              <w:rPr>
                <w:rFonts w:ascii="Times New Roman" w:hAnsi="Times New Roman"/>
                <w:lang w:eastAsia="lt-LT"/>
              </w:rPr>
              <w:t>Galima komercinė</w:t>
            </w:r>
          </w:p>
        </w:tc>
        <w:tc>
          <w:tcPr>
            <w:tcW w:w="1745" w:type="dxa"/>
            <w:tcBorders>
              <w:top w:val="single" w:sz="8" w:space="0" w:color="auto"/>
              <w:left w:val="single" w:sz="4" w:space="0" w:color="auto"/>
              <w:bottom w:val="nil"/>
              <w:right w:val="single" w:sz="4" w:space="0" w:color="auto"/>
            </w:tcBorders>
            <w:shd w:val="clear" w:color="auto" w:fill="auto"/>
            <w:noWrap/>
            <w:vAlign w:val="bottom"/>
            <w:hideMark/>
          </w:tcPr>
          <w:p w:rsidR="00A85559" w:rsidRPr="003317A5" w:rsidRDefault="00A85559" w:rsidP="00A85559">
            <w:pPr>
              <w:spacing w:after="0" w:afterAutospacing="0"/>
              <w:jc w:val="center"/>
              <w:rPr>
                <w:rFonts w:ascii="Times New Roman" w:hAnsi="Times New Roman"/>
                <w:lang w:eastAsia="lt-LT"/>
              </w:rPr>
            </w:pPr>
            <w:r w:rsidRPr="003317A5">
              <w:rPr>
                <w:rFonts w:ascii="Times New Roman" w:hAnsi="Times New Roman"/>
                <w:lang w:eastAsia="lt-LT"/>
              </w:rPr>
              <w:t>Nuomos kaina,</w:t>
            </w:r>
          </w:p>
        </w:tc>
        <w:tc>
          <w:tcPr>
            <w:tcW w:w="1837" w:type="dxa"/>
            <w:tcBorders>
              <w:top w:val="single" w:sz="8" w:space="0" w:color="auto"/>
              <w:left w:val="nil"/>
              <w:bottom w:val="nil"/>
              <w:right w:val="single" w:sz="8" w:space="0" w:color="auto"/>
            </w:tcBorders>
            <w:shd w:val="clear" w:color="auto" w:fill="auto"/>
            <w:noWrap/>
            <w:vAlign w:val="bottom"/>
            <w:hideMark/>
          </w:tcPr>
          <w:p w:rsidR="00A85559" w:rsidRPr="003317A5" w:rsidRDefault="00A85559" w:rsidP="00A85559">
            <w:pPr>
              <w:spacing w:after="0" w:afterAutospacing="0"/>
              <w:jc w:val="center"/>
              <w:rPr>
                <w:rFonts w:ascii="Times New Roman" w:hAnsi="Times New Roman"/>
                <w:lang w:eastAsia="lt-LT"/>
              </w:rPr>
            </w:pPr>
            <w:r w:rsidRPr="003317A5">
              <w:rPr>
                <w:rFonts w:ascii="Times New Roman" w:hAnsi="Times New Roman"/>
                <w:lang w:eastAsia="lt-LT"/>
              </w:rPr>
              <w:t xml:space="preserve">Pajamos per </w:t>
            </w:r>
          </w:p>
        </w:tc>
      </w:tr>
      <w:tr w:rsidR="00A85559" w:rsidRPr="003317A5" w:rsidTr="00A85559">
        <w:trPr>
          <w:trHeight w:val="285"/>
        </w:trPr>
        <w:tc>
          <w:tcPr>
            <w:tcW w:w="3835" w:type="dxa"/>
            <w:tcBorders>
              <w:top w:val="nil"/>
              <w:left w:val="single" w:sz="8" w:space="0" w:color="auto"/>
              <w:bottom w:val="nil"/>
              <w:right w:val="single" w:sz="4" w:space="0" w:color="auto"/>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r w:rsidRPr="003317A5">
              <w:rPr>
                <w:rFonts w:ascii="Times New Roman" w:hAnsi="Times New Roman"/>
                <w:lang w:eastAsia="lt-LT"/>
              </w:rPr>
              <w:t> </w:t>
            </w:r>
          </w:p>
        </w:tc>
        <w:tc>
          <w:tcPr>
            <w:tcW w:w="2075" w:type="dxa"/>
            <w:tcBorders>
              <w:top w:val="nil"/>
              <w:left w:val="nil"/>
              <w:bottom w:val="nil"/>
              <w:right w:val="nil"/>
            </w:tcBorders>
            <w:shd w:val="clear" w:color="auto" w:fill="auto"/>
            <w:noWrap/>
            <w:vAlign w:val="bottom"/>
            <w:hideMark/>
          </w:tcPr>
          <w:p w:rsidR="00A85559" w:rsidRPr="003317A5" w:rsidRDefault="00A85559" w:rsidP="00A85559">
            <w:pPr>
              <w:spacing w:after="0" w:afterAutospacing="0"/>
              <w:jc w:val="center"/>
              <w:rPr>
                <w:rFonts w:ascii="Times New Roman" w:hAnsi="Times New Roman"/>
                <w:lang w:eastAsia="lt-LT"/>
              </w:rPr>
            </w:pPr>
            <w:r w:rsidRPr="003317A5">
              <w:rPr>
                <w:rFonts w:ascii="Times New Roman" w:hAnsi="Times New Roman"/>
                <w:lang w:eastAsia="lt-LT"/>
              </w:rPr>
              <w:t>nuoma dienų į mėn.</w:t>
            </w:r>
          </w:p>
        </w:tc>
        <w:tc>
          <w:tcPr>
            <w:tcW w:w="1745" w:type="dxa"/>
            <w:tcBorders>
              <w:top w:val="nil"/>
              <w:left w:val="single" w:sz="4" w:space="0" w:color="auto"/>
              <w:bottom w:val="nil"/>
              <w:right w:val="single" w:sz="4" w:space="0" w:color="auto"/>
            </w:tcBorders>
            <w:shd w:val="clear" w:color="auto" w:fill="auto"/>
            <w:noWrap/>
            <w:vAlign w:val="bottom"/>
            <w:hideMark/>
          </w:tcPr>
          <w:p w:rsidR="00A85559" w:rsidRPr="003317A5" w:rsidRDefault="00A85559" w:rsidP="00A85559">
            <w:pPr>
              <w:spacing w:after="0" w:afterAutospacing="0"/>
              <w:jc w:val="center"/>
              <w:rPr>
                <w:rFonts w:ascii="Times New Roman" w:hAnsi="Times New Roman"/>
                <w:lang w:eastAsia="lt-LT"/>
              </w:rPr>
            </w:pPr>
            <w:r w:rsidRPr="003317A5">
              <w:rPr>
                <w:rFonts w:ascii="Times New Roman" w:hAnsi="Times New Roman"/>
                <w:lang w:eastAsia="lt-LT"/>
              </w:rPr>
              <w:t>dienai</w:t>
            </w:r>
          </w:p>
        </w:tc>
        <w:tc>
          <w:tcPr>
            <w:tcW w:w="1837" w:type="dxa"/>
            <w:tcBorders>
              <w:top w:val="nil"/>
              <w:left w:val="nil"/>
              <w:bottom w:val="nil"/>
              <w:right w:val="single" w:sz="8" w:space="0" w:color="auto"/>
            </w:tcBorders>
            <w:shd w:val="clear" w:color="auto" w:fill="auto"/>
            <w:noWrap/>
            <w:vAlign w:val="bottom"/>
            <w:hideMark/>
          </w:tcPr>
          <w:p w:rsidR="00A85559" w:rsidRPr="003317A5" w:rsidRDefault="00A85559" w:rsidP="00A85559">
            <w:pPr>
              <w:spacing w:after="0" w:afterAutospacing="0"/>
              <w:jc w:val="center"/>
              <w:rPr>
                <w:rFonts w:ascii="Times New Roman" w:hAnsi="Times New Roman"/>
                <w:lang w:eastAsia="lt-LT"/>
              </w:rPr>
            </w:pPr>
            <w:r w:rsidRPr="003317A5">
              <w:rPr>
                <w:rFonts w:ascii="Times New Roman" w:hAnsi="Times New Roman"/>
                <w:lang w:eastAsia="lt-LT"/>
              </w:rPr>
              <w:t>pilnus veiklos metus</w:t>
            </w:r>
          </w:p>
        </w:tc>
      </w:tr>
      <w:tr w:rsidR="00A85559" w:rsidRPr="003317A5" w:rsidTr="00A85559">
        <w:trPr>
          <w:trHeight w:val="315"/>
        </w:trPr>
        <w:tc>
          <w:tcPr>
            <w:tcW w:w="3835" w:type="dxa"/>
            <w:tcBorders>
              <w:top w:val="nil"/>
              <w:left w:val="single" w:sz="8" w:space="0" w:color="auto"/>
              <w:bottom w:val="single" w:sz="4" w:space="0" w:color="auto"/>
              <w:right w:val="single" w:sz="4" w:space="0" w:color="auto"/>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r w:rsidRPr="003317A5">
              <w:rPr>
                <w:rFonts w:ascii="Times New Roman" w:hAnsi="Times New Roman"/>
                <w:lang w:eastAsia="lt-LT"/>
              </w:rPr>
              <w:t> </w:t>
            </w:r>
          </w:p>
        </w:tc>
        <w:tc>
          <w:tcPr>
            <w:tcW w:w="2075" w:type="dxa"/>
            <w:tcBorders>
              <w:top w:val="nil"/>
              <w:left w:val="nil"/>
              <w:bottom w:val="single" w:sz="4" w:space="0" w:color="auto"/>
              <w:right w:val="nil"/>
            </w:tcBorders>
            <w:shd w:val="clear" w:color="auto" w:fill="auto"/>
            <w:noWrap/>
            <w:vAlign w:val="bottom"/>
            <w:hideMark/>
          </w:tcPr>
          <w:p w:rsidR="00A85559" w:rsidRPr="003317A5" w:rsidRDefault="00A85559" w:rsidP="00A85559">
            <w:pPr>
              <w:spacing w:after="0" w:afterAutospacing="0"/>
              <w:jc w:val="center"/>
              <w:rPr>
                <w:rFonts w:ascii="Times New Roman" w:hAnsi="Times New Roman"/>
                <w:b/>
                <w:bCs/>
                <w:lang w:eastAsia="lt-LT"/>
              </w:rPr>
            </w:pPr>
            <w:r w:rsidRPr="003317A5">
              <w:rPr>
                <w:rFonts w:ascii="Times New Roman" w:hAnsi="Times New Roman"/>
                <w:b/>
                <w:bCs/>
                <w:lang w:eastAsia="lt-LT"/>
              </w:rPr>
              <w:t>(maksimali)</w:t>
            </w:r>
          </w:p>
        </w:tc>
        <w:tc>
          <w:tcPr>
            <w:tcW w:w="1745" w:type="dxa"/>
            <w:tcBorders>
              <w:top w:val="nil"/>
              <w:left w:val="single" w:sz="4" w:space="0" w:color="auto"/>
              <w:bottom w:val="single" w:sz="4" w:space="0" w:color="auto"/>
              <w:right w:val="single" w:sz="4" w:space="0" w:color="auto"/>
            </w:tcBorders>
            <w:shd w:val="clear" w:color="auto" w:fill="auto"/>
            <w:noWrap/>
            <w:vAlign w:val="bottom"/>
            <w:hideMark/>
          </w:tcPr>
          <w:p w:rsidR="00A85559" w:rsidRPr="003317A5" w:rsidRDefault="00A85559" w:rsidP="00A85559">
            <w:pPr>
              <w:spacing w:after="0" w:afterAutospacing="0"/>
              <w:jc w:val="center"/>
              <w:rPr>
                <w:rFonts w:ascii="Times New Roman" w:hAnsi="Times New Roman"/>
                <w:lang w:eastAsia="lt-LT"/>
              </w:rPr>
            </w:pPr>
            <w:r w:rsidRPr="003317A5">
              <w:rPr>
                <w:rFonts w:ascii="Times New Roman" w:hAnsi="Times New Roman"/>
                <w:lang w:eastAsia="lt-LT"/>
              </w:rPr>
              <w:t xml:space="preserve">arba kv. m </w:t>
            </w:r>
          </w:p>
        </w:tc>
        <w:tc>
          <w:tcPr>
            <w:tcW w:w="1837" w:type="dxa"/>
            <w:tcBorders>
              <w:top w:val="nil"/>
              <w:left w:val="nil"/>
              <w:bottom w:val="single" w:sz="4" w:space="0" w:color="auto"/>
              <w:right w:val="single" w:sz="8" w:space="0" w:color="auto"/>
            </w:tcBorders>
            <w:shd w:val="clear" w:color="auto" w:fill="auto"/>
            <w:noWrap/>
            <w:vAlign w:val="bottom"/>
            <w:hideMark/>
          </w:tcPr>
          <w:p w:rsidR="00A85559" w:rsidRPr="003317A5" w:rsidRDefault="00A85559" w:rsidP="00A85559">
            <w:pPr>
              <w:spacing w:after="0" w:afterAutospacing="0"/>
              <w:jc w:val="center"/>
              <w:rPr>
                <w:rFonts w:ascii="Times New Roman" w:hAnsi="Times New Roman"/>
                <w:lang w:eastAsia="lt-LT"/>
              </w:rPr>
            </w:pPr>
            <w:r w:rsidRPr="003317A5">
              <w:rPr>
                <w:rFonts w:ascii="Times New Roman" w:hAnsi="Times New Roman"/>
                <w:lang w:eastAsia="lt-LT"/>
              </w:rPr>
              <w:t> </w:t>
            </w:r>
          </w:p>
        </w:tc>
      </w:tr>
      <w:tr w:rsidR="00A85559" w:rsidRPr="003317A5" w:rsidTr="00A85559">
        <w:trPr>
          <w:trHeight w:val="315"/>
        </w:trPr>
        <w:tc>
          <w:tcPr>
            <w:tcW w:w="3835" w:type="dxa"/>
            <w:tcBorders>
              <w:top w:val="nil"/>
              <w:left w:val="single" w:sz="8" w:space="0" w:color="auto"/>
              <w:bottom w:val="single" w:sz="4" w:space="0" w:color="auto"/>
              <w:right w:val="single" w:sz="4" w:space="0" w:color="auto"/>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r w:rsidRPr="003317A5">
              <w:rPr>
                <w:rFonts w:ascii="Times New Roman" w:hAnsi="Times New Roman"/>
                <w:lang w:eastAsia="lt-LT"/>
              </w:rPr>
              <w:t>Daugiafunkc</w:t>
            </w:r>
            <w:r w:rsidR="00342DE7">
              <w:rPr>
                <w:rFonts w:ascii="Times New Roman" w:hAnsi="Times New Roman"/>
                <w:lang w:eastAsia="lt-LT"/>
              </w:rPr>
              <w:t>in</w:t>
            </w:r>
            <w:r w:rsidRPr="003317A5">
              <w:rPr>
                <w:rFonts w:ascii="Times New Roman" w:hAnsi="Times New Roman"/>
                <w:lang w:eastAsia="lt-LT"/>
              </w:rPr>
              <w:t>ė salė</w:t>
            </w:r>
          </w:p>
        </w:tc>
        <w:tc>
          <w:tcPr>
            <w:tcW w:w="2075" w:type="dxa"/>
            <w:tcBorders>
              <w:top w:val="nil"/>
              <w:left w:val="nil"/>
              <w:bottom w:val="single" w:sz="4" w:space="0" w:color="auto"/>
              <w:right w:val="single" w:sz="4" w:space="0" w:color="auto"/>
            </w:tcBorders>
            <w:shd w:val="clear" w:color="auto" w:fill="auto"/>
            <w:noWrap/>
            <w:vAlign w:val="bottom"/>
            <w:hideMark/>
          </w:tcPr>
          <w:p w:rsidR="00A85559" w:rsidRPr="003317A5" w:rsidRDefault="00A85559" w:rsidP="00A85559">
            <w:pPr>
              <w:spacing w:after="0" w:afterAutospacing="0"/>
              <w:jc w:val="right"/>
              <w:rPr>
                <w:rFonts w:ascii="Times New Roman" w:hAnsi="Times New Roman"/>
                <w:lang w:eastAsia="lt-LT"/>
              </w:rPr>
            </w:pPr>
            <w:r w:rsidRPr="003317A5">
              <w:rPr>
                <w:rFonts w:ascii="Times New Roman" w:hAnsi="Times New Roman"/>
                <w:lang w:eastAsia="lt-LT"/>
              </w:rPr>
              <w:t>2,5</w:t>
            </w:r>
          </w:p>
        </w:tc>
        <w:tc>
          <w:tcPr>
            <w:tcW w:w="1745" w:type="dxa"/>
            <w:tcBorders>
              <w:top w:val="nil"/>
              <w:left w:val="nil"/>
              <w:bottom w:val="single" w:sz="4" w:space="0" w:color="auto"/>
              <w:right w:val="single" w:sz="4" w:space="0" w:color="auto"/>
            </w:tcBorders>
            <w:shd w:val="clear" w:color="auto" w:fill="auto"/>
            <w:noWrap/>
            <w:vAlign w:val="bottom"/>
            <w:hideMark/>
          </w:tcPr>
          <w:p w:rsidR="00A85559" w:rsidRPr="003317A5" w:rsidRDefault="00A85559" w:rsidP="00A85559">
            <w:pPr>
              <w:spacing w:after="0" w:afterAutospacing="0"/>
              <w:jc w:val="right"/>
              <w:rPr>
                <w:rFonts w:ascii="Times New Roman" w:hAnsi="Times New Roman"/>
                <w:lang w:eastAsia="lt-LT"/>
              </w:rPr>
            </w:pPr>
            <w:r w:rsidRPr="003317A5">
              <w:rPr>
                <w:rFonts w:ascii="Times New Roman" w:hAnsi="Times New Roman"/>
                <w:lang w:eastAsia="lt-LT"/>
              </w:rPr>
              <w:t>1.670,99</w:t>
            </w:r>
          </w:p>
        </w:tc>
        <w:tc>
          <w:tcPr>
            <w:tcW w:w="1837" w:type="dxa"/>
            <w:tcBorders>
              <w:top w:val="nil"/>
              <w:left w:val="nil"/>
              <w:bottom w:val="single" w:sz="4" w:space="0" w:color="auto"/>
              <w:right w:val="single" w:sz="8" w:space="0" w:color="auto"/>
            </w:tcBorders>
            <w:shd w:val="clear" w:color="auto" w:fill="auto"/>
            <w:noWrap/>
            <w:vAlign w:val="bottom"/>
            <w:hideMark/>
          </w:tcPr>
          <w:p w:rsidR="00A85559" w:rsidRPr="003317A5" w:rsidRDefault="00A85559" w:rsidP="00A85559">
            <w:pPr>
              <w:spacing w:after="0" w:afterAutospacing="0"/>
              <w:jc w:val="right"/>
              <w:rPr>
                <w:rFonts w:ascii="Times New Roman" w:hAnsi="Times New Roman"/>
                <w:lang w:eastAsia="lt-LT"/>
              </w:rPr>
            </w:pPr>
            <w:r w:rsidRPr="003317A5">
              <w:rPr>
                <w:rFonts w:ascii="Times New Roman" w:hAnsi="Times New Roman"/>
                <w:lang w:eastAsia="lt-LT"/>
              </w:rPr>
              <w:t>50.130</w:t>
            </w:r>
          </w:p>
        </w:tc>
      </w:tr>
      <w:tr w:rsidR="00A85559" w:rsidRPr="003317A5" w:rsidTr="00A85559">
        <w:trPr>
          <w:trHeight w:val="315"/>
        </w:trPr>
        <w:tc>
          <w:tcPr>
            <w:tcW w:w="3835" w:type="dxa"/>
            <w:tcBorders>
              <w:top w:val="nil"/>
              <w:left w:val="single" w:sz="8" w:space="0" w:color="auto"/>
              <w:bottom w:val="single" w:sz="4" w:space="0" w:color="auto"/>
              <w:right w:val="single" w:sz="4" w:space="0" w:color="auto"/>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r w:rsidRPr="003317A5">
              <w:rPr>
                <w:rFonts w:ascii="Times New Roman" w:hAnsi="Times New Roman"/>
                <w:lang w:eastAsia="lt-LT"/>
              </w:rPr>
              <w:t> </w:t>
            </w:r>
          </w:p>
        </w:tc>
        <w:tc>
          <w:tcPr>
            <w:tcW w:w="2075" w:type="dxa"/>
            <w:tcBorders>
              <w:top w:val="nil"/>
              <w:left w:val="nil"/>
              <w:bottom w:val="single" w:sz="4" w:space="0" w:color="auto"/>
              <w:right w:val="single" w:sz="4" w:space="0" w:color="auto"/>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r w:rsidRPr="003317A5">
              <w:rPr>
                <w:rFonts w:ascii="Times New Roman" w:hAnsi="Times New Roman"/>
                <w:lang w:eastAsia="lt-LT"/>
              </w:rPr>
              <w:t> </w:t>
            </w:r>
          </w:p>
        </w:tc>
        <w:tc>
          <w:tcPr>
            <w:tcW w:w="1745" w:type="dxa"/>
            <w:tcBorders>
              <w:top w:val="nil"/>
              <w:left w:val="nil"/>
              <w:bottom w:val="single" w:sz="4" w:space="0" w:color="auto"/>
              <w:right w:val="single" w:sz="4" w:space="0" w:color="auto"/>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r w:rsidRPr="003317A5">
              <w:rPr>
                <w:rFonts w:ascii="Times New Roman" w:hAnsi="Times New Roman"/>
                <w:lang w:eastAsia="lt-LT"/>
              </w:rPr>
              <w:t> </w:t>
            </w:r>
          </w:p>
        </w:tc>
        <w:tc>
          <w:tcPr>
            <w:tcW w:w="1837" w:type="dxa"/>
            <w:tcBorders>
              <w:top w:val="nil"/>
              <w:left w:val="nil"/>
              <w:bottom w:val="single" w:sz="4" w:space="0" w:color="auto"/>
              <w:right w:val="single" w:sz="8" w:space="0" w:color="auto"/>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r w:rsidRPr="003317A5">
              <w:rPr>
                <w:rFonts w:ascii="Times New Roman" w:hAnsi="Times New Roman"/>
                <w:lang w:eastAsia="lt-LT"/>
              </w:rPr>
              <w:t> </w:t>
            </w:r>
          </w:p>
        </w:tc>
      </w:tr>
      <w:tr w:rsidR="00A85559" w:rsidRPr="003317A5" w:rsidTr="00A85559">
        <w:trPr>
          <w:trHeight w:val="315"/>
        </w:trPr>
        <w:tc>
          <w:tcPr>
            <w:tcW w:w="3835" w:type="dxa"/>
            <w:tcBorders>
              <w:top w:val="nil"/>
              <w:left w:val="single" w:sz="8" w:space="0" w:color="auto"/>
              <w:bottom w:val="single" w:sz="4" w:space="0" w:color="auto"/>
              <w:right w:val="single" w:sz="4" w:space="0" w:color="auto"/>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r w:rsidRPr="003317A5">
              <w:rPr>
                <w:rFonts w:ascii="Times New Roman" w:hAnsi="Times New Roman"/>
                <w:lang w:eastAsia="lt-LT"/>
              </w:rPr>
              <w:t>Repeticijų ir renginių salė (5 a)</w:t>
            </w:r>
          </w:p>
        </w:tc>
        <w:tc>
          <w:tcPr>
            <w:tcW w:w="2075" w:type="dxa"/>
            <w:tcBorders>
              <w:top w:val="nil"/>
              <w:left w:val="nil"/>
              <w:bottom w:val="single" w:sz="4" w:space="0" w:color="auto"/>
              <w:right w:val="single" w:sz="4" w:space="0" w:color="auto"/>
            </w:tcBorders>
            <w:shd w:val="clear" w:color="auto" w:fill="auto"/>
            <w:noWrap/>
            <w:vAlign w:val="bottom"/>
            <w:hideMark/>
          </w:tcPr>
          <w:p w:rsidR="00A85559" w:rsidRPr="003317A5" w:rsidRDefault="00A85559" w:rsidP="00A85559">
            <w:pPr>
              <w:spacing w:after="0" w:afterAutospacing="0"/>
              <w:jc w:val="right"/>
              <w:rPr>
                <w:rFonts w:ascii="Times New Roman" w:hAnsi="Times New Roman"/>
                <w:lang w:eastAsia="lt-LT"/>
              </w:rPr>
            </w:pPr>
            <w:r w:rsidRPr="003317A5">
              <w:rPr>
                <w:rFonts w:ascii="Times New Roman" w:hAnsi="Times New Roman"/>
                <w:lang w:eastAsia="lt-LT"/>
              </w:rPr>
              <w:t>4</w:t>
            </w:r>
          </w:p>
        </w:tc>
        <w:tc>
          <w:tcPr>
            <w:tcW w:w="1745" w:type="dxa"/>
            <w:tcBorders>
              <w:top w:val="nil"/>
              <w:left w:val="nil"/>
              <w:bottom w:val="single" w:sz="4" w:space="0" w:color="auto"/>
              <w:right w:val="single" w:sz="4" w:space="0" w:color="auto"/>
            </w:tcBorders>
            <w:shd w:val="clear" w:color="auto" w:fill="auto"/>
            <w:noWrap/>
            <w:vAlign w:val="bottom"/>
            <w:hideMark/>
          </w:tcPr>
          <w:p w:rsidR="00A85559" w:rsidRPr="003317A5" w:rsidRDefault="00A85559" w:rsidP="00A85559">
            <w:pPr>
              <w:spacing w:after="0" w:afterAutospacing="0"/>
              <w:jc w:val="right"/>
              <w:rPr>
                <w:rFonts w:ascii="Times New Roman" w:hAnsi="Times New Roman"/>
                <w:lang w:eastAsia="lt-LT"/>
              </w:rPr>
            </w:pPr>
            <w:r w:rsidRPr="003317A5">
              <w:rPr>
                <w:rFonts w:ascii="Times New Roman" w:hAnsi="Times New Roman"/>
                <w:lang w:eastAsia="lt-LT"/>
              </w:rPr>
              <w:t>344,83</w:t>
            </w:r>
          </w:p>
        </w:tc>
        <w:tc>
          <w:tcPr>
            <w:tcW w:w="1837" w:type="dxa"/>
            <w:tcBorders>
              <w:top w:val="nil"/>
              <w:left w:val="nil"/>
              <w:bottom w:val="single" w:sz="4" w:space="0" w:color="auto"/>
              <w:right w:val="single" w:sz="8" w:space="0" w:color="auto"/>
            </w:tcBorders>
            <w:shd w:val="clear" w:color="auto" w:fill="auto"/>
            <w:noWrap/>
            <w:vAlign w:val="bottom"/>
            <w:hideMark/>
          </w:tcPr>
          <w:p w:rsidR="00A85559" w:rsidRPr="003317A5" w:rsidRDefault="00A85559" w:rsidP="00A85559">
            <w:pPr>
              <w:spacing w:after="0" w:afterAutospacing="0"/>
              <w:jc w:val="right"/>
              <w:rPr>
                <w:rFonts w:ascii="Times New Roman" w:hAnsi="Times New Roman"/>
                <w:lang w:eastAsia="lt-LT"/>
              </w:rPr>
            </w:pPr>
            <w:r w:rsidRPr="003317A5">
              <w:rPr>
                <w:rFonts w:ascii="Times New Roman" w:hAnsi="Times New Roman"/>
                <w:lang w:eastAsia="lt-LT"/>
              </w:rPr>
              <w:t>16.552</w:t>
            </w:r>
          </w:p>
        </w:tc>
      </w:tr>
      <w:tr w:rsidR="00A85559" w:rsidRPr="003317A5" w:rsidTr="00A85559">
        <w:trPr>
          <w:trHeight w:val="315"/>
        </w:trPr>
        <w:tc>
          <w:tcPr>
            <w:tcW w:w="3835" w:type="dxa"/>
            <w:tcBorders>
              <w:top w:val="nil"/>
              <w:left w:val="single" w:sz="8" w:space="0" w:color="auto"/>
              <w:bottom w:val="single" w:sz="4" w:space="0" w:color="auto"/>
              <w:right w:val="single" w:sz="4" w:space="0" w:color="auto"/>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r w:rsidRPr="003317A5">
              <w:rPr>
                <w:rFonts w:ascii="Times New Roman" w:hAnsi="Times New Roman"/>
                <w:lang w:eastAsia="lt-LT"/>
              </w:rPr>
              <w:t> </w:t>
            </w:r>
          </w:p>
        </w:tc>
        <w:tc>
          <w:tcPr>
            <w:tcW w:w="2075" w:type="dxa"/>
            <w:tcBorders>
              <w:top w:val="nil"/>
              <w:left w:val="nil"/>
              <w:bottom w:val="single" w:sz="4" w:space="0" w:color="auto"/>
              <w:right w:val="single" w:sz="4" w:space="0" w:color="auto"/>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r w:rsidRPr="003317A5">
              <w:rPr>
                <w:rFonts w:ascii="Times New Roman" w:hAnsi="Times New Roman"/>
                <w:lang w:eastAsia="lt-LT"/>
              </w:rPr>
              <w:t> </w:t>
            </w:r>
          </w:p>
        </w:tc>
        <w:tc>
          <w:tcPr>
            <w:tcW w:w="1745" w:type="dxa"/>
            <w:tcBorders>
              <w:top w:val="nil"/>
              <w:left w:val="nil"/>
              <w:bottom w:val="single" w:sz="4" w:space="0" w:color="auto"/>
              <w:right w:val="single" w:sz="4" w:space="0" w:color="auto"/>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r w:rsidRPr="003317A5">
              <w:rPr>
                <w:rFonts w:ascii="Times New Roman" w:hAnsi="Times New Roman"/>
                <w:lang w:eastAsia="lt-LT"/>
              </w:rPr>
              <w:t> </w:t>
            </w:r>
          </w:p>
        </w:tc>
        <w:tc>
          <w:tcPr>
            <w:tcW w:w="1837" w:type="dxa"/>
            <w:tcBorders>
              <w:top w:val="nil"/>
              <w:left w:val="nil"/>
              <w:bottom w:val="single" w:sz="4" w:space="0" w:color="auto"/>
              <w:right w:val="single" w:sz="8" w:space="0" w:color="auto"/>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r w:rsidRPr="003317A5">
              <w:rPr>
                <w:rFonts w:ascii="Times New Roman" w:hAnsi="Times New Roman"/>
                <w:lang w:eastAsia="lt-LT"/>
              </w:rPr>
              <w:t> </w:t>
            </w:r>
          </w:p>
        </w:tc>
      </w:tr>
      <w:tr w:rsidR="00A85559" w:rsidRPr="003317A5" w:rsidTr="00A85559">
        <w:trPr>
          <w:trHeight w:val="315"/>
        </w:trPr>
        <w:tc>
          <w:tcPr>
            <w:tcW w:w="3835" w:type="dxa"/>
            <w:tcBorders>
              <w:top w:val="nil"/>
              <w:left w:val="single" w:sz="8" w:space="0" w:color="auto"/>
              <w:bottom w:val="single" w:sz="4" w:space="0" w:color="auto"/>
              <w:right w:val="single" w:sz="4" w:space="0" w:color="auto"/>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r w:rsidRPr="003317A5">
              <w:rPr>
                <w:rFonts w:ascii="Times New Roman" w:hAnsi="Times New Roman"/>
                <w:lang w:eastAsia="lt-LT"/>
              </w:rPr>
              <w:t>Konferencijų salė (1 a)</w:t>
            </w:r>
          </w:p>
        </w:tc>
        <w:tc>
          <w:tcPr>
            <w:tcW w:w="2075" w:type="dxa"/>
            <w:tcBorders>
              <w:top w:val="nil"/>
              <w:left w:val="nil"/>
              <w:bottom w:val="single" w:sz="4" w:space="0" w:color="auto"/>
              <w:right w:val="single" w:sz="4" w:space="0" w:color="auto"/>
            </w:tcBorders>
            <w:shd w:val="clear" w:color="auto" w:fill="auto"/>
            <w:noWrap/>
            <w:vAlign w:val="bottom"/>
            <w:hideMark/>
          </w:tcPr>
          <w:p w:rsidR="00A85559" w:rsidRPr="003317A5" w:rsidRDefault="00A85559" w:rsidP="00A85559">
            <w:pPr>
              <w:spacing w:after="0" w:afterAutospacing="0"/>
              <w:jc w:val="right"/>
              <w:rPr>
                <w:rFonts w:ascii="Times New Roman" w:hAnsi="Times New Roman"/>
                <w:lang w:eastAsia="lt-LT"/>
              </w:rPr>
            </w:pPr>
            <w:r w:rsidRPr="003317A5">
              <w:rPr>
                <w:rFonts w:ascii="Times New Roman" w:hAnsi="Times New Roman"/>
                <w:lang w:eastAsia="lt-LT"/>
              </w:rPr>
              <w:t>1</w:t>
            </w:r>
          </w:p>
        </w:tc>
        <w:tc>
          <w:tcPr>
            <w:tcW w:w="1745" w:type="dxa"/>
            <w:tcBorders>
              <w:top w:val="nil"/>
              <w:left w:val="nil"/>
              <w:bottom w:val="single" w:sz="4" w:space="0" w:color="auto"/>
              <w:right w:val="single" w:sz="4" w:space="0" w:color="auto"/>
            </w:tcBorders>
            <w:shd w:val="clear" w:color="auto" w:fill="auto"/>
            <w:noWrap/>
            <w:vAlign w:val="bottom"/>
            <w:hideMark/>
          </w:tcPr>
          <w:p w:rsidR="00A85559" w:rsidRPr="003317A5" w:rsidRDefault="00A85559" w:rsidP="00A85559">
            <w:pPr>
              <w:spacing w:after="0" w:afterAutospacing="0"/>
              <w:jc w:val="right"/>
              <w:rPr>
                <w:rFonts w:ascii="Times New Roman" w:hAnsi="Times New Roman"/>
                <w:lang w:eastAsia="lt-LT"/>
              </w:rPr>
            </w:pPr>
            <w:r w:rsidRPr="003317A5">
              <w:rPr>
                <w:rFonts w:ascii="Times New Roman" w:hAnsi="Times New Roman"/>
                <w:lang w:eastAsia="lt-LT"/>
              </w:rPr>
              <w:t>637,08</w:t>
            </w:r>
          </w:p>
        </w:tc>
        <w:tc>
          <w:tcPr>
            <w:tcW w:w="1837" w:type="dxa"/>
            <w:tcBorders>
              <w:top w:val="nil"/>
              <w:left w:val="nil"/>
              <w:bottom w:val="single" w:sz="4" w:space="0" w:color="auto"/>
              <w:right w:val="single" w:sz="8" w:space="0" w:color="auto"/>
            </w:tcBorders>
            <w:shd w:val="clear" w:color="auto" w:fill="auto"/>
            <w:noWrap/>
            <w:vAlign w:val="bottom"/>
            <w:hideMark/>
          </w:tcPr>
          <w:p w:rsidR="00A85559" w:rsidRPr="003317A5" w:rsidRDefault="00A85559" w:rsidP="00A85559">
            <w:pPr>
              <w:spacing w:after="0" w:afterAutospacing="0"/>
              <w:jc w:val="right"/>
              <w:rPr>
                <w:rFonts w:ascii="Times New Roman" w:hAnsi="Times New Roman"/>
                <w:lang w:eastAsia="lt-LT"/>
              </w:rPr>
            </w:pPr>
            <w:r w:rsidRPr="003317A5">
              <w:rPr>
                <w:rFonts w:ascii="Times New Roman" w:hAnsi="Times New Roman"/>
                <w:lang w:eastAsia="lt-LT"/>
              </w:rPr>
              <w:t>7.645</w:t>
            </w:r>
          </w:p>
        </w:tc>
      </w:tr>
      <w:tr w:rsidR="00A85559" w:rsidRPr="003317A5" w:rsidTr="00A85559">
        <w:trPr>
          <w:trHeight w:val="315"/>
        </w:trPr>
        <w:tc>
          <w:tcPr>
            <w:tcW w:w="3835" w:type="dxa"/>
            <w:tcBorders>
              <w:top w:val="nil"/>
              <w:left w:val="single" w:sz="8" w:space="0" w:color="auto"/>
              <w:bottom w:val="single" w:sz="4" w:space="0" w:color="auto"/>
              <w:right w:val="single" w:sz="4" w:space="0" w:color="auto"/>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r w:rsidRPr="003317A5">
              <w:rPr>
                <w:rFonts w:ascii="Times New Roman" w:hAnsi="Times New Roman"/>
                <w:lang w:eastAsia="lt-LT"/>
              </w:rPr>
              <w:t> </w:t>
            </w:r>
          </w:p>
        </w:tc>
        <w:tc>
          <w:tcPr>
            <w:tcW w:w="2075" w:type="dxa"/>
            <w:tcBorders>
              <w:top w:val="nil"/>
              <w:left w:val="nil"/>
              <w:bottom w:val="single" w:sz="4" w:space="0" w:color="auto"/>
              <w:right w:val="single" w:sz="4" w:space="0" w:color="auto"/>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r w:rsidRPr="003317A5">
              <w:rPr>
                <w:rFonts w:ascii="Times New Roman" w:hAnsi="Times New Roman"/>
                <w:lang w:eastAsia="lt-LT"/>
              </w:rPr>
              <w:t> </w:t>
            </w:r>
          </w:p>
        </w:tc>
        <w:tc>
          <w:tcPr>
            <w:tcW w:w="1745" w:type="dxa"/>
            <w:tcBorders>
              <w:top w:val="nil"/>
              <w:left w:val="nil"/>
              <w:bottom w:val="single" w:sz="4" w:space="0" w:color="auto"/>
              <w:right w:val="single" w:sz="4" w:space="0" w:color="auto"/>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r w:rsidRPr="003317A5">
              <w:rPr>
                <w:rFonts w:ascii="Times New Roman" w:hAnsi="Times New Roman"/>
                <w:lang w:eastAsia="lt-LT"/>
              </w:rPr>
              <w:t> </w:t>
            </w:r>
          </w:p>
        </w:tc>
        <w:tc>
          <w:tcPr>
            <w:tcW w:w="1837" w:type="dxa"/>
            <w:tcBorders>
              <w:top w:val="nil"/>
              <w:left w:val="nil"/>
              <w:bottom w:val="single" w:sz="4" w:space="0" w:color="auto"/>
              <w:right w:val="single" w:sz="8" w:space="0" w:color="auto"/>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r w:rsidRPr="003317A5">
              <w:rPr>
                <w:rFonts w:ascii="Times New Roman" w:hAnsi="Times New Roman"/>
                <w:lang w:eastAsia="lt-LT"/>
              </w:rPr>
              <w:t> </w:t>
            </w:r>
          </w:p>
        </w:tc>
      </w:tr>
      <w:tr w:rsidR="00A85559" w:rsidRPr="003317A5" w:rsidTr="00A85559">
        <w:trPr>
          <w:trHeight w:val="330"/>
        </w:trPr>
        <w:tc>
          <w:tcPr>
            <w:tcW w:w="3835" w:type="dxa"/>
            <w:tcBorders>
              <w:top w:val="nil"/>
              <w:left w:val="single" w:sz="8" w:space="0" w:color="auto"/>
              <w:bottom w:val="single" w:sz="8" w:space="0" w:color="auto"/>
              <w:right w:val="single" w:sz="4" w:space="0" w:color="auto"/>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r w:rsidRPr="003317A5">
              <w:rPr>
                <w:rFonts w:ascii="Times New Roman" w:hAnsi="Times New Roman"/>
                <w:lang w:eastAsia="lt-LT"/>
              </w:rPr>
              <w:t>Studijos, biurai, vestibiulis (215 kv. m)</w:t>
            </w:r>
          </w:p>
        </w:tc>
        <w:tc>
          <w:tcPr>
            <w:tcW w:w="2075" w:type="dxa"/>
            <w:tcBorders>
              <w:top w:val="nil"/>
              <w:left w:val="nil"/>
              <w:bottom w:val="single" w:sz="8" w:space="0" w:color="auto"/>
              <w:right w:val="single" w:sz="4" w:space="0" w:color="auto"/>
            </w:tcBorders>
            <w:shd w:val="clear" w:color="auto" w:fill="auto"/>
            <w:noWrap/>
            <w:vAlign w:val="bottom"/>
            <w:hideMark/>
          </w:tcPr>
          <w:p w:rsidR="00A85559" w:rsidRPr="003317A5" w:rsidRDefault="00A85559" w:rsidP="00A85559">
            <w:pPr>
              <w:spacing w:after="0" w:afterAutospacing="0"/>
              <w:jc w:val="right"/>
              <w:rPr>
                <w:rFonts w:ascii="Times New Roman" w:hAnsi="Times New Roman"/>
                <w:lang w:eastAsia="lt-LT"/>
              </w:rPr>
            </w:pPr>
            <w:r w:rsidRPr="003317A5">
              <w:rPr>
                <w:rFonts w:ascii="Times New Roman" w:hAnsi="Times New Roman"/>
                <w:lang w:eastAsia="lt-LT"/>
              </w:rPr>
              <w:t>30</w:t>
            </w:r>
          </w:p>
        </w:tc>
        <w:tc>
          <w:tcPr>
            <w:tcW w:w="1745" w:type="dxa"/>
            <w:tcBorders>
              <w:top w:val="nil"/>
              <w:left w:val="nil"/>
              <w:bottom w:val="single" w:sz="8" w:space="0" w:color="auto"/>
              <w:right w:val="single" w:sz="4" w:space="0" w:color="auto"/>
            </w:tcBorders>
            <w:shd w:val="clear" w:color="auto" w:fill="auto"/>
            <w:noWrap/>
            <w:vAlign w:val="bottom"/>
            <w:hideMark/>
          </w:tcPr>
          <w:p w:rsidR="00A85559" w:rsidRPr="003317A5" w:rsidRDefault="00A85559" w:rsidP="00A85559">
            <w:pPr>
              <w:spacing w:after="0" w:afterAutospacing="0"/>
              <w:jc w:val="right"/>
              <w:rPr>
                <w:rFonts w:ascii="Times New Roman" w:hAnsi="Times New Roman"/>
                <w:lang w:eastAsia="lt-LT"/>
              </w:rPr>
            </w:pPr>
            <w:r w:rsidRPr="003317A5">
              <w:rPr>
                <w:rFonts w:ascii="Times New Roman" w:hAnsi="Times New Roman"/>
                <w:lang w:eastAsia="lt-LT"/>
              </w:rPr>
              <w:t>30,00</w:t>
            </w:r>
          </w:p>
        </w:tc>
        <w:tc>
          <w:tcPr>
            <w:tcW w:w="1837" w:type="dxa"/>
            <w:tcBorders>
              <w:top w:val="nil"/>
              <w:left w:val="nil"/>
              <w:bottom w:val="single" w:sz="8" w:space="0" w:color="auto"/>
              <w:right w:val="single" w:sz="8" w:space="0" w:color="auto"/>
            </w:tcBorders>
            <w:shd w:val="clear" w:color="auto" w:fill="auto"/>
            <w:noWrap/>
            <w:vAlign w:val="bottom"/>
            <w:hideMark/>
          </w:tcPr>
          <w:p w:rsidR="00A85559" w:rsidRPr="003317A5" w:rsidRDefault="00A85559" w:rsidP="00A85559">
            <w:pPr>
              <w:spacing w:after="0" w:afterAutospacing="0"/>
              <w:jc w:val="right"/>
              <w:rPr>
                <w:rFonts w:ascii="Times New Roman" w:hAnsi="Times New Roman"/>
                <w:lang w:eastAsia="lt-LT"/>
              </w:rPr>
            </w:pPr>
            <w:r w:rsidRPr="003317A5">
              <w:rPr>
                <w:rFonts w:ascii="Times New Roman" w:hAnsi="Times New Roman"/>
                <w:lang w:eastAsia="lt-LT"/>
              </w:rPr>
              <w:t>6.450</w:t>
            </w:r>
          </w:p>
        </w:tc>
      </w:tr>
      <w:tr w:rsidR="00A85559" w:rsidRPr="003317A5" w:rsidTr="00A85559">
        <w:trPr>
          <w:trHeight w:val="330"/>
        </w:trPr>
        <w:tc>
          <w:tcPr>
            <w:tcW w:w="3835" w:type="dxa"/>
            <w:tcBorders>
              <w:top w:val="nil"/>
              <w:left w:val="single" w:sz="8" w:space="0" w:color="auto"/>
              <w:bottom w:val="single" w:sz="8" w:space="0" w:color="auto"/>
              <w:right w:val="single" w:sz="4" w:space="0" w:color="auto"/>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r w:rsidRPr="003317A5">
              <w:rPr>
                <w:rFonts w:ascii="Times New Roman" w:hAnsi="Times New Roman"/>
                <w:lang w:eastAsia="lt-LT"/>
              </w:rPr>
              <w:t>viso</w:t>
            </w:r>
          </w:p>
        </w:tc>
        <w:tc>
          <w:tcPr>
            <w:tcW w:w="2075" w:type="dxa"/>
            <w:tcBorders>
              <w:top w:val="nil"/>
              <w:left w:val="nil"/>
              <w:bottom w:val="single" w:sz="8" w:space="0" w:color="auto"/>
              <w:right w:val="single" w:sz="4" w:space="0" w:color="auto"/>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r w:rsidRPr="003317A5">
              <w:rPr>
                <w:rFonts w:ascii="Times New Roman" w:hAnsi="Times New Roman"/>
                <w:lang w:eastAsia="lt-LT"/>
              </w:rPr>
              <w:t> </w:t>
            </w:r>
          </w:p>
        </w:tc>
        <w:tc>
          <w:tcPr>
            <w:tcW w:w="1745" w:type="dxa"/>
            <w:tcBorders>
              <w:top w:val="nil"/>
              <w:left w:val="nil"/>
              <w:bottom w:val="single" w:sz="8" w:space="0" w:color="auto"/>
              <w:right w:val="single" w:sz="4" w:space="0" w:color="auto"/>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r w:rsidRPr="003317A5">
              <w:rPr>
                <w:rFonts w:ascii="Times New Roman" w:hAnsi="Times New Roman"/>
                <w:lang w:eastAsia="lt-LT"/>
              </w:rPr>
              <w:t> </w:t>
            </w:r>
          </w:p>
        </w:tc>
        <w:tc>
          <w:tcPr>
            <w:tcW w:w="1837" w:type="dxa"/>
            <w:tcBorders>
              <w:top w:val="nil"/>
              <w:left w:val="nil"/>
              <w:bottom w:val="single" w:sz="8" w:space="0" w:color="auto"/>
              <w:right w:val="single" w:sz="8" w:space="0" w:color="auto"/>
            </w:tcBorders>
            <w:shd w:val="clear" w:color="auto" w:fill="auto"/>
            <w:noWrap/>
            <w:vAlign w:val="bottom"/>
            <w:hideMark/>
          </w:tcPr>
          <w:p w:rsidR="00A85559" w:rsidRPr="003317A5" w:rsidRDefault="00A85559" w:rsidP="00A85559">
            <w:pPr>
              <w:spacing w:after="0" w:afterAutospacing="0"/>
              <w:jc w:val="right"/>
              <w:rPr>
                <w:rFonts w:ascii="Times New Roman" w:hAnsi="Times New Roman"/>
                <w:b/>
                <w:bCs/>
                <w:lang w:eastAsia="lt-LT"/>
              </w:rPr>
            </w:pPr>
            <w:r w:rsidRPr="003317A5">
              <w:rPr>
                <w:rFonts w:ascii="Times New Roman" w:hAnsi="Times New Roman"/>
                <w:b/>
                <w:bCs/>
                <w:lang w:eastAsia="lt-LT"/>
              </w:rPr>
              <w:t>80.777</w:t>
            </w:r>
          </w:p>
        </w:tc>
      </w:tr>
      <w:tr w:rsidR="00A85559" w:rsidRPr="003317A5" w:rsidTr="00A85559">
        <w:trPr>
          <w:trHeight w:val="315"/>
        </w:trPr>
        <w:tc>
          <w:tcPr>
            <w:tcW w:w="3835" w:type="dxa"/>
            <w:tcBorders>
              <w:top w:val="nil"/>
              <w:left w:val="nil"/>
              <w:bottom w:val="nil"/>
              <w:right w:val="nil"/>
            </w:tcBorders>
            <w:shd w:val="clear" w:color="auto" w:fill="auto"/>
            <w:noWrap/>
            <w:vAlign w:val="bottom"/>
            <w:hideMark/>
          </w:tcPr>
          <w:p w:rsidR="00A85559" w:rsidRPr="003317A5" w:rsidRDefault="00A85559" w:rsidP="00A85559">
            <w:pPr>
              <w:spacing w:after="0" w:afterAutospacing="0"/>
              <w:rPr>
                <w:rFonts w:ascii="Times New Roman" w:hAnsi="Times New Roman"/>
                <w:sz w:val="24"/>
                <w:szCs w:val="24"/>
                <w:lang w:eastAsia="lt-LT"/>
              </w:rPr>
            </w:pPr>
          </w:p>
        </w:tc>
        <w:tc>
          <w:tcPr>
            <w:tcW w:w="2075" w:type="dxa"/>
            <w:tcBorders>
              <w:top w:val="nil"/>
              <w:left w:val="nil"/>
              <w:bottom w:val="nil"/>
              <w:right w:val="nil"/>
            </w:tcBorders>
            <w:shd w:val="clear" w:color="auto" w:fill="auto"/>
            <w:noWrap/>
            <w:vAlign w:val="bottom"/>
            <w:hideMark/>
          </w:tcPr>
          <w:p w:rsidR="00A85559" w:rsidRPr="003317A5" w:rsidRDefault="00A85559" w:rsidP="00A85559">
            <w:pPr>
              <w:spacing w:after="0" w:afterAutospacing="0"/>
              <w:rPr>
                <w:rFonts w:ascii="Times New Roman" w:hAnsi="Times New Roman"/>
                <w:sz w:val="24"/>
                <w:szCs w:val="24"/>
                <w:lang w:eastAsia="lt-LT"/>
              </w:rPr>
            </w:pPr>
          </w:p>
        </w:tc>
        <w:tc>
          <w:tcPr>
            <w:tcW w:w="1745" w:type="dxa"/>
            <w:tcBorders>
              <w:top w:val="nil"/>
              <w:left w:val="nil"/>
              <w:bottom w:val="nil"/>
              <w:right w:val="nil"/>
            </w:tcBorders>
            <w:shd w:val="clear" w:color="auto" w:fill="auto"/>
            <w:noWrap/>
            <w:vAlign w:val="bottom"/>
            <w:hideMark/>
          </w:tcPr>
          <w:p w:rsidR="00A85559" w:rsidRPr="003317A5" w:rsidRDefault="00A85559" w:rsidP="00A85559">
            <w:pPr>
              <w:spacing w:after="0" w:afterAutospacing="0"/>
              <w:rPr>
                <w:rFonts w:ascii="Times New Roman" w:hAnsi="Times New Roman"/>
                <w:sz w:val="24"/>
                <w:szCs w:val="24"/>
                <w:lang w:eastAsia="lt-LT"/>
              </w:rPr>
            </w:pPr>
          </w:p>
        </w:tc>
        <w:tc>
          <w:tcPr>
            <w:tcW w:w="1837" w:type="dxa"/>
            <w:tcBorders>
              <w:top w:val="nil"/>
              <w:left w:val="nil"/>
              <w:bottom w:val="nil"/>
              <w:right w:val="nil"/>
            </w:tcBorders>
            <w:shd w:val="clear" w:color="auto" w:fill="auto"/>
            <w:noWrap/>
            <w:vAlign w:val="bottom"/>
            <w:hideMark/>
          </w:tcPr>
          <w:p w:rsidR="00A85559" w:rsidRPr="003317A5" w:rsidRDefault="00A85559" w:rsidP="00A85559">
            <w:pPr>
              <w:spacing w:after="0" w:afterAutospacing="0"/>
              <w:rPr>
                <w:rFonts w:ascii="Times New Roman" w:hAnsi="Times New Roman"/>
                <w:sz w:val="24"/>
                <w:szCs w:val="24"/>
                <w:lang w:eastAsia="lt-LT"/>
              </w:rPr>
            </w:pPr>
          </w:p>
        </w:tc>
      </w:tr>
    </w:tbl>
    <w:p w:rsidR="00A85559" w:rsidRPr="003317A5" w:rsidRDefault="00A85559" w:rsidP="00A85559">
      <w:pPr>
        <w:ind w:firstLine="1298"/>
        <w:rPr>
          <w:rFonts w:ascii="Times New Roman" w:hAnsi="Times New Roman"/>
          <w:sz w:val="20"/>
          <w:szCs w:val="20"/>
          <w:lang w:eastAsia="lt-LT"/>
        </w:rPr>
      </w:pPr>
    </w:p>
    <w:p w:rsidR="00A85559" w:rsidRPr="003317A5" w:rsidRDefault="00A85559" w:rsidP="00A85559">
      <w:pPr>
        <w:rPr>
          <w:rFonts w:ascii="Times New Roman" w:hAnsi="Times New Roman"/>
          <w:sz w:val="20"/>
          <w:szCs w:val="20"/>
          <w:lang w:eastAsia="lt-LT"/>
        </w:rPr>
      </w:pPr>
    </w:p>
    <w:p w:rsidR="00A85559" w:rsidRPr="003317A5" w:rsidRDefault="00A85559" w:rsidP="00A85559">
      <w:pPr>
        <w:rPr>
          <w:rFonts w:ascii="Times New Roman" w:hAnsi="Times New Roman"/>
          <w:sz w:val="20"/>
          <w:szCs w:val="20"/>
          <w:lang w:eastAsia="lt-LT"/>
        </w:rPr>
      </w:pPr>
    </w:p>
    <w:p w:rsidR="00A85559" w:rsidRPr="003317A5" w:rsidRDefault="00A85559" w:rsidP="00A85559">
      <w:pPr>
        <w:rPr>
          <w:rFonts w:ascii="Times New Roman" w:hAnsi="Times New Roman"/>
          <w:sz w:val="20"/>
          <w:szCs w:val="20"/>
          <w:lang w:eastAsia="lt-LT"/>
        </w:rPr>
      </w:pPr>
    </w:p>
    <w:p w:rsidR="00A85559" w:rsidRPr="003317A5" w:rsidRDefault="00A85559" w:rsidP="00A85559">
      <w:pPr>
        <w:rPr>
          <w:rFonts w:ascii="Times New Roman" w:hAnsi="Times New Roman"/>
          <w:sz w:val="20"/>
          <w:szCs w:val="20"/>
          <w:lang w:eastAsia="lt-LT"/>
        </w:rPr>
      </w:pPr>
    </w:p>
    <w:p w:rsidR="00A85559" w:rsidRPr="003317A5" w:rsidRDefault="00A85559" w:rsidP="00A85559">
      <w:pPr>
        <w:rPr>
          <w:rFonts w:ascii="Times New Roman" w:hAnsi="Times New Roman"/>
          <w:sz w:val="20"/>
          <w:szCs w:val="20"/>
          <w:lang w:eastAsia="lt-LT"/>
        </w:rPr>
      </w:pPr>
    </w:p>
    <w:p w:rsidR="00A85559" w:rsidRDefault="00A85559" w:rsidP="00A85559">
      <w:pPr>
        <w:rPr>
          <w:rFonts w:ascii="Arial" w:hAnsi="Arial" w:cs="Arial"/>
          <w:sz w:val="20"/>
          <w:szCs w:val="20"/>
          <w:lang w:eastAsia="lt-LT"/>
        </w:rPr>
      </w:pPr>
    </w:p>
    <w:p w:rsidR="00A85559" w:rsidRDefault="00A85559" w:rsidP="00A85559">
      <w:pPr>
        <w:rPr>
          <w:rFonts w:ascii="Arial" w:hAnsi="Arial" w:cs="Arial"/>
          <w:sz w:val="20"/>
          <w:szCs w:val="20"/>
          <w:lang w:eastAsia="lt-LT"/>
        </w:rPr>
      </w:pPr>
    </w:p>
    <w:p w:rsidR="00A85559" w:rsidRDefault="00A85559" w:rsidP="00A85559">
      <w:pPr>
        <w:rPr>
          <w:rFonts w:ascii="Arial" w:hAnsi="Arial" w:cs="Arial"/>
          <w:sz w:val="20"/>
          <w:szCs w:val="20"/>
          <w:lang w:eastAsia="lt-LT"/>
        </w:rPr>
      </w:pPr>
    </w:p>
    <w:p w:rsidR="00A85559" w:rsidRDefault="00A85559" w:rsidP="00A85559">
      <w:pPr>
        <w:rPr>
          <w:rFonts w:ascii="Arial" w:hAnsi="Arial" w:cs="Arial"/>
          <w:sz w:val="20"/>
          <w:szCs w:val="20"/>
          <w:lang w:eastAsia="lt-LT"/>
        </w:rPr>
      </w:pPr>
    </w:p>
    <w:p w:rsidR="00A85559" w:rsidRDefault="00A85559" w:rsidP="00A85559">
      <w:pPr>
        <w:rPr>
          <w:rFonts w:ascii="Arial" w:hAnsi="Arial" w:cs="Arial"/>
          <w:sz w:val="20"/>
          <w:szCs w:val="20"/>
          <w:lang w:eastAsia="lt-LT"/>
        </w:rPr>
      </w:pPr>
    </w:p>
    <w:p w:rsidR="00A85559" w:rsidRDefault="00A85559" w:rsidP="00A85559">
      <w:pPr>
        <w:rPr>
          <w:rFonts w:ascii="Arial" w:hAnsi="Arial" w:cs="Arial"/>
          <w:sz w:val="20"/>
          <w:szCs w:val="20"/>
          <w:lang w:eastAsia="lt-LT"/>
        </w:rPr>
      </w:pPr>
    </w:p>
    <w:p w:rsidR="00A85559" w:rsidRDefault="00A85559" w:rsidP="00A85559">
      <w:pPr>
        <w:rPr>
          <w:rFonts w:ascii="Arial" w:hAnsi="Arial" w:cs="Arial"/>
          <w:sz w:val="20"/>
          <w:szCs w:val="20"/>
          <w:lang w:eastAsia="lt-LT"/>
        </w:rPr>
      </w:pPr>
    </w:p>
    <w:p w:rsidR="00A85559" w:rsidRDefault="00A85559" w:rsidP="00A85559">
      <w:pPr>
        <w:rPr>
          <w:rFonts w:ascii="Arial" w:hAnsi="Arial" w:cs="Arial"/>
          <w:sz w:val="20"/>
          <w:szCs w:val="20"/>
          <w:lang w:eastAsia="lt-LT"/>
        </w:rPr>
      </w:pPr>
      <w:bookmarkStart w:id="13" w:name="_GoBack"/>
      <w:bookmarkEnd w:id="13"/>
    </w:p>
    <w:p w:rsidR="003317A5" w:rsidRDefault="003317A5" w:rsidP="008C5637">
      <w:pPr>
        <w:jc w:val="right"/>
        <w:rPr>
          <w:rFonts w:ascii="Arial" w:hAnsi="Arial" w:cs="Arial"/>
          <w:sz w:val="20"/>
          <w:szCs w:val="20"/>
          <w:lang w:eastAsia="lt-LT"/>
        </w:rPr>
      </w:pPr>
    </w:p>
    <w:p w:rsidR="00A85559" w:rsidRPr="003317A5" w:rsidRDefault="008C5637" w:rsidP="008C5637">
      <w:pPr>
        <w:jc w:val="right"/>
        <w:rPr>
          <w:rFonts w:ascii="Times New Roman" w:hAnsi="Times New Roman"/>
          <w:lang w:eastAsia="lt-LT"/>
        </w:rPr>
      </w:pPr>
      <w:r w:rsidRPr="003317A5">
        <w:rPr>
          <w:rFonts w:ascii="Times New Roman" w:hAnsi="Times New Roman"/>
          <w:lang w:eastAsia="lt-LT"/>
        </w:rPr>
        <w:t>9 lentelė</w:t>
      </w:r>
    </w:p>
    <w:tbl>
      <w:tblPr>
        <w:tblW w:w="11647" w:type="dxa"/>
        <w:tblInd w:w="108" w:type="dxa"/>
        <w:tblLook w:val="04A0" w:firstRow="1" w:lastRow="0" w:firstColumn="1" w:lastColumn="0" w:noHBand="0" w:noVBand="1"/>
      </w:tblPr>
      <w:tblGrid>
        <w:gridCol w:w="551"/>
        <w:gridCol w:w="6537"/>
        <w:gridCol w:w="1134"/>
        <w:gridCol w:w="1134"/>
        <w:gridCol w:w="1093"/>
        <w:gridCol w:w="222"/>
        <w:gridCol w:w="976"/>
      </w:tblGrid>
      <w:tr w:rsidR="00A85559" w:rsidRPr="00A85559" w:rsidTr="00A85559">
        <w:trPr>
          <w:trHeight w:val="315"/>
        </w:trPr>
        <w:tc>
          <w:tcPr>
            <w:tcW w:w="551" w:type="dxa"/>
            <w:tcBorders>
              <w:top w:val="nil"/>
              <w:left w:val="nil"/>
              <w:bottom w:val="nil"/>
              <w:right w:val="nil"/>
            </w:tcBorders>
            <w:shd w:val="clear" w:color="auto" w:fill="auto"/>
            <w:noWrap/>
            <w:vAlign w:val="bottom"/>
            <w:hideMark/>
          </w:tcPr>
          <w:p w:rsidR="00A85559" w:rsidRPr="00A85559" w:rsidRDefault="00A85559" w:rsidP="00A85559">
            <w:pPr>
              <w:spacing w:after="0" w:afterAutospacing="0"/>
              <w:rPr>
                <w:rFonts w:cs="Arial"/>
                <w:lang w:eastAsia="lt-LT"/>
              </w:rPr>
            </w:pPr>
          </w:p>
        </w:tc>
        <w:tc>
          <w:tcPr>
            <w:tcW w:w="10120" w:type="dxa"/>
            <w:gridSpan w:val="5"/>
            <w:tcBorders>
              <w:top w:val="nil"/>
              <w:left w:val="nil"/>
              <w:bottom w:val="nil"/>
              <w:right w:val="nil"/>
            </w:tcBorders>
            <w:shd w:val="clear" w:color="auto" w:fill="auto"/>
            <w:noWrap/>
            <w:vAlign w:val="bottom"/>
            <w:hideMark/>
          </w:tcPr>
          <w:p w:rsidR="00A85559" w:rsidRPr="0034344F" w:rsidRDefault="002D46C4" w:rsidP="004D7444">
            <w:pPr>
              <w:pStyle w:val="Sraopastraipa"/>
              <w:numPr>
                <w:ilvl w:val="1"/>
                <w:numId w:val="13"/>
              </w:numPr>
              <w:spacing w:after="0" w:afterAutospacing="0"/>
              <w:rPr>
                <w:rFonts w:ascii="Times New Roman" w:hAnsi="Times New Roman"/>
                <w:bCs/>
                <w:sz w:val="24"/>
                <w:szCs w:val="24"/>
                <w:lang w:eastAsia="lt-LT"/>
              </w:rPr>
            </w:pPr>
            <w:r>
              <w:rPr>
                <w:rFonts w:ascii="Times New Roman" w:hAnsi="Times New Roman"/>
                <w:b/>
                <w:bCs/>
                <w:sz w:val="24"/>
                <w:szCs w:val="24"/>
                <w:lang w:eastAsia="lt-LT"/>
              </w:rPr>
              <w:t xml:space="preserve"> </w:t>
            </w:r>
            <w:r w:rsidR="0034344F" w:rsidRPr="0034344F">
              <w:rPr>
                <w:rFonts w:ascii="Times New Roman" w:hAnsi="Times New Roman"/>
                <w:bCs/>
                <w:color w:val="595959" w:themeColor="text1" w:themeTint="A6"/>
                <w:sz w:val="24"/>
                <w:szCs w:val="24"/>
                <w:lang w:eastAsia="lt-LT"/>
              </w:rPr>
              <w:t xml:space="preserve">INKUBATORIAUS KULTŪROS FABRIKO PROJEKTO PROGNOZUOJAMA  PELNO (NUOSTOLIO) ATASKAITA </w:t>
            </w:r>
          </w:p>
        </w:tc>
        <w:tc>
          <w:tcPr>
            <w:tcW w:w="976" w:type="dxa"/>
            <w:tcBorders>
              <w:top w:val="nil"/>
              <w:left w:val="nil"/>
              <w:bottom w:val="nil"/>
              <w:right w:val="nil"/>
            </w:tcBorders>
            <w:shd w:val="clear" w:color="auto" w:fill="auto"/>
            <w:noWrap/>
            <w:vAlign w:val="bottom"/>
            <w:hideMark/>
          </w:tcPr>
          <w:p w:rsidR="00A85559" w:rsidRPr="003317A5" w:rsidRDefault="00A85559" w:rsidP="00A85559">
            <w:pPr>
              <w:spacing w:after="0" w:afterAutospacing="0"/>
              <w:rPr>
                <w:rFonts w:ascii="Times New Roman" w:hAnsi="Times New Roman"/>
                <w:b/>
                <w:bCs/>
                <w:sz w:val="24"/>
                <w:szCs w:val="24"/>
                <w:lang w:eastAsia="lt-LT"/>
              </w:rPr>
            </w:pPr>
          </w:p>
        </w:tc>
      </w:tr>
      <w:tr w:rsidR="00A85559" w:rsidRPr="00A85559" w:rsidTr="00A85559">
        <w:trPr>
          <w:trHeight w:val="315"/>
        </w:trPr>
        <w:tc>
          <w:tcPr>
            <w:tcW w:w="551" w:type="dxa"/>
            <w:tcBorders>
              <w:top w:val="nil"/>
              <w:left w:val="nil"/>
              <w:bottom w:val="nil"/>
              <w:right w:val="nil"/>
            </w:tcBorders>
            <w:shd w:val="clear" w:color="auto" w:fill="auto"/>
            <w:noWrap/>
            <w:vAlign w:val="bottom"/>
            <w:hideMark/>
          </w:tcPr>
          <w:p w:rsidR="00A85559" w:rsidRPr="00A85559" w:rsidRDefault="00A85559" w:rsidP="00A85559">
            <w:pPr>
              <w:spacing w:after="0" w:afterAutospacing="0"/>
              <w:rPr>
                <w:rFonts w:cs="Arial"/>
                <w:lang w:eastAsia="lt-LT"/>
              </w:rPr>
            </w:pPr>
          </w:p>
        </w:tc>
        <w:tc>
          <w:tcPr>
            <w:tcW w:w="9898" w:type="dxa"/>
            <w:gridSpan w:val="4"/>
            <w:tcBorders>
              <w:top w:val="nil"/>
              <w:left w:val="nil"/>
              <w:bottom w:val="nil"/>
              <w:right w:val="nil"/>
            </w:tcBorders>
            <w:shd w:val="clear" w:color="auto" w:fill="auto"/>
            <w:noWrap/>
            <w:vAlign w:val="bottom"/>
            <w:hideMark/>
          </w:tcPr>
          <w:p w:rsidR="00A85559" w:rsidRPr="003317A5" w:rsidRDefault="00A85559" w:rsidP="00A85559">
            <w:pPr>
              <w:spacing w:after="0" w:afterAutospacing="0"/>
              <w:jc w:val="center"/>
              <w:rPr>
                <w:rFonts w:ascii="Times New Roman" w:hAnsi="Times New Roman"/>
                <w:b/>
                <w:bCs/>
                <w:sz w:val="24"/>
                <w:szCs w:val="24"/>
                <w:lang w:eastAsia="lt-LT"/>
              </w:rPr>
            </w:pPr>
            <w:r w:rsidRPr="003317A5">
              <w:rPr>
                <w:rFonts w:ascii="Times New Roman" w:hAnsi="Times New Roman"/>
                <w:b/>
                <w:bCs/>
                <w:sz w:val="24"/>
                <w:szCs w:val="24"/>
                <w:lang w:eastAsia="lt-LT"/>
              </w:rPr>
              <w:t>2014-2016 m.</w:t>
            </w:r>
          </w:p>
        </w:tc>
        <w:tc>
          <w:tcPr>
            <w:tcW w:w="222" w:type="dxa"/>
            <w:tcBorders>
              <w:top w:val="nil"/>
              <w:left w:val="nil"/>
              <w:bottom w:val="nil"/>
              <w:right w:val="nil"/>
            </w:tcBorders>
            <w:shd w:val="clear" w:color="auto" w:fill="auto"/>
            <w:noWrap/>
            <w:vAlign w:val="bottom"/>
            <w:hideMark/>
          </w:tcPr>
          <w:p w:rsidR="00A85559" w:rsidRPr="003317A5" w:rsidRDefault="00A85559" w:rsidP="00A85559">
            <w:pPr>
              <w:spacing w:after="0" w:afterAutospacing="0"/>
              <w:rPr>
                <w:rFonts w:ascii="Times New Roman" w:hAnsi="Times New Roman"/>
                <w:b/>
                <w:bCs/>
                <w:sz w:val="24"/>
                <w:szCs w:val="24"/>
                <w:lang w:eastAsia="lt-LT"/>
              </w:rPr>
            </w:pPr>
          </w:p>
        </w:tc>
        <w:tc>
          <w:tcPr>
            <w:tcW w:w="976" w:type="dxa"/>
            <w:tcBorders>
              <w:top w:val="nil"/>
              <w:left w:val="nil"/>
              <w:bottom w:val="nil"/>
              <w:right w:val="nil"/>
            </w:tcBorders>
            <w:shd w:val="clear" w:color="auto" w:fill="auto"/>
            <w:noWrap/>
            <w:vAlign w:val="bottom"/>
            <w:hideMark/>
          </w:tcPr>
          <w:p w:rsidR="00A85559" w:rsidRPr="003317A5" w:rsidRDefault="00A85559" w:rsidP="00A85559">
            <w:pPr>
              <w:spacing w:after="0" w:afterAutospacing="0"/>
              <w:rPr>
                <w:rFonts w:ascii="Times New Roman" w:hAnsi="Times New Roman"/>
                <w:b/>
                <w:bCs/>
                <w:sz w:val="24"/>
                <w:szCs w:val="24"/>
                <w:lang w:eastAsia="lt-LT"/>
              </w:rPr>
            </w:pPr>
          </w:p>
        </w:tc>
      </w:tr>
      <w:tr w:rsidR="00A85559" w:rsidRPr="00A85559" w:rsidTr="008C5637">
        <w:trPr>
          <w:trHeight w:val="330"/>
        </w:trPr>
        <w:tc>
          <w:tcPr>
            <w:tcW w:w="551" w:type="dxa"/>
            <w:tcBorders>
              <w:top w:val="nil"/>
              <w:left w:val="nil"/>
              <w:bottom w:val="nil"/>
              <w:right w:val="nil"/>
            </w:tcBorders>
            <w:shd w:val="clear" w:color="auto" w:fill="auto"/>
            <w:noWrap/>
            <w:vAlign w:val="bottom"/>
            <w:hideMark/>
          </w:tcPr>
          <w:p w:rsidR="00A85559" w:rsidRPr="00A85559" w:rsidRDefault="00A85559" w:rsidP="00A85559">
            <w:pPr>
              <w:spacing w:after="0" w:afterAutospacing="0"/>
              <w:rPr>
                <w:rFonts w:cs="Arial"/>
                <w:lang w:eastAsia="lt-LT"/>
              </w:rPr>
            </w:pPr>
          </w:p>
        </w:tc>
        <w:tc>
          <w:tcPr>
            <w:tcW w:w="6537" w:type="dxa"/>
            <w:tcBorders>
              <w:top w:val="nil"/>
              <w:left w:val="nil"/>
              <w:bottom w:val="nil"/>
              <w:right w:val="nil"/>
            </w:tcBorders>
            <w:shd w:val="clear" w:color="auto" w:fill="auto"/>
            <w:noWrap/>
            <w:vAlign w:val="bottom"/>
            <w:hideMark/>
          </w:tcPr>
          <w:p w:rsidR="00A85559" w:rsidRPr="003317A5" w:rsidRDefault="00A85559" w:rsidP="00A85559">
            <w:pPr>
              <w:spacing w:after="0" w:afterAutospacing="0"/>
              <w:rPr>
                <w:rFonts w:ascii="Times New Roman" w:hAnsi="Times New Roman"/>
                <w:b/>
                <w:bCs/>
                <w:sz w:val="24"/>
                <w:szCs w:val="24"/>
                <w:lang w:eastAsia="lt-LT"/>
              </w:rPr>
            </w:pPr>
          </w:p>
        </w:tc>
        <w:tc>
          <w:tcPr>
            <w:tcW w:w="1134" w:type="dxa"/>
            <w:tcBorders>
              <w:top w:val="nil"/>
              <w:left w:val="nil"/>
              <w:bottom w:val="nil"/>
              <w:right w:val="nil"/>
            </w:tcBorders>
            <w:shd w:val="clear" w:color="auto" w:fill="auto"/>
            <w:noWrap/>
            <w:vAlign w:val="bottom"/>
            <w:hideMark/>
          </w:tcPr>
          <w:p w:rsidR="00A85559" w:rsidRPr="003317A5" w:rsidRDefault="00A85559" w:rsidP="00A85559">
            <w:pPr>
              <w:spacing w:after="0" w:afterAutospacing="0"/>
              <w:rPr>
                <w:rFonts w:ascii="Times New Roman" w:hAnsi="Times New Roman"/>
                <w:b/>
                <w:bCs/>
                <w:sz w:val="24"/>
                <w:szCs w:val="24"/>
                <w:lang w:eastAsia="lt-LT"/>
              </w:rPr>
            </w:pPr>
          </w:p>
        </w:tc>
        <w:tc>
          <w:tcPr>
            <w:tcW w:w="1134" w:type="dxa"/>
            <w:tcBorders>
              <w:top w:val="nil"/>
              <w:left w:val="nil"/>
              <w:bottom w:val="nil"/>
              <w:right w:val="nil"/>
            </w:tcBorders>
            <w:shd w:val="clear" w:color="auto" w:fill="auto"/>
            <w:noWrap/>
            <w:vAlign w:val="bottom"/>
            <w:hideMark/>
          </w:tcPr>
          <w:p w:rsidR="00A85559" w:rsidRPr="003317A5" w:rsidRDefault="00A85559" w:rsidP="00A85559">
            <w:pPr>
              <w:spacing w:after="0" w:afterAutospacing="0"/>
              <w:rPr>
                <w:rFonts w:ascii="Times New Roman" w:hAnsi="Times New Roman"/>
                <w:b/>
                <w:bCs/>
                <w:sz w:val="24"/>
                <w:szCs w:val="24"/>
                <w:lang w:eastAsia="lt-LT"/>
              </w:rPr>
            </w:pPr>
          </w:p>
        </w:tc>
        <w:tc>
          <w:tcPr>
            <w:tcW w:w="1093" w:type="dxa"/>
            <w:tcBorders>
              <w:top w:val="nil"/>
              <w:left w:val="nil"/>
              <w:bottom w:val="nil"/>
              <w:right w:val="nil"/>
            </w:tcBorders>
            <w:shd w:val="clear" w:color="auto" w:fill="auto"/>
            <w:noWrap/>
            <w:vAlign w:val="bottom"/>
            <w:hideMark/>
          </w:tcPr>
          <w:p w:rsidR="00A85559" w:rsidRPr="003317A5" w:rsidRDefault="00A85559" w:rsidP="00A85559">
            <w:pPr>
              <w:spacing w:after="0" w:afterAutospacing="0"/>
              <w:jc w:val="right"/>
              <w:rPr>
                <w:rFonts w:ascii="Times New Roman" w:hAnsi="Times New Roman"/>
                <w:lang w:eastAsia="lt-LT"/>
              </w:rPr>
            </w:pPr>
          </w:p>
        </w:tc>
        <w:tc>
          <w:tcPr>
            <w:tcW w:w="222" w:type="dxa"/>
            <w:tcBorders>
              <w:top w:val="nil"/>
              <w:left w:val="nil"/>
              <w:bottom w:val="nil"/>
              <w:right w:val="nil"/>
            </w:tcBorders>
            <w:shd w:val="clear" w:color="auto" w:fill="auto"/>
            <w:noWrap/>
            <w:vAlign w:val="bottom"/>
            <w:hideMark/>
          </w:tcPr>
          <w:p w:rsidR="00A85559" w:rsidRPr="003317A5" w:rsidRDefault="00A85559" w:rsidP="00A85559">
            <w:pPr>
              <w:spacing w:after="0" w:afterAutospacing="0"/>
              <w:rPr>
                <w:rFonts w:ascii="Times New Roman" w:hAnsi="Times New Roman"/>
                <w:b/>
                <w:bCs/>
                <w:sz w:val="24"/>
                <w:szCs w:val="24"/>
                <w:lang w:eastAsia="lt-LT"/>
              </w:rPr>
            </w:pPr>
          </w:p>
        </w:tc>
        <w:tc>
          <w:tcPr>
            <w:tcW w:w="976" w:type="dxa"/>
            <w:tcBorders>
              <w:top w:val="nil"/>
              <w:left w:val="nil"/>
              <w:bottom w:val="nil"/>
              <w:right w:val="nil"/>
            </w:tcBorders>
            <w:shd w:val="clear" w:color="auto" w:fill="auto"/>
            <w:noWrap/>
            <w:vAlign w:val="bottom"/>
            <w:hideMark/>
          </w:tcPr>
          <w:p w:rsidR="00A85559" w:rsidRPr="003317A5" w:rsidRDefault="00A85559" w:rsidP="00A85559">
            <w:pPr>
              <w:spacing w:after="0" w:afterAutospacing="0"/>
              <w:rPr>
                <w:rFonts w:ascii="Times New Roman" w:hAnsi="Times New Roman"/>
                <w:b/>
                <w:bCs/>
                <w:sz w:val="24"/>
                <w:szCs w:val="24"/>
                <w:lang w:eastAsia="lt-LT"/>
              </w:rPr>
            </w:pPr>
          </w:p>
        </w:tc>
      </w:tr>
      <w:tr w:rsidR="00A85559" w:rsidRPr="00A85559" w:rsidTr="008C5637">
        <w:trPr>
          <w:trHeight w:val="390"/>
        </w:trPr>
        <w:tc>
          <w:tcPr>
            <w:tcW w:w="551"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A85559" w:rsidRPr="00A85559" w:rsidRDefault="00A85559" w:rsidP="00A85559">
            <w:pPr>
              <w:spacing w:after="0" w:afterAutospacing="0"/>
              <w:rPr>
                <w:rFonts w:cs="Arial"/>
                <w:lang w:eastAsia="lt-LT"/>
              </w:rPr>
            </w:pPr>
            <w:r w:rsidRPr="00A85559">
              <w:rPr>
                <w:rFonts w:cs="Arial"/>
                <w:lang w:eastAsia="lt-LT"/>
              </w:rPr>
              <w:t>1.</w:t>
            </w:r>
          </w:p>
        </w:tc>
        <w:tc>
          <w:tcPr>
            <w:tcW w:w="6537" w:type="dxa"/>
            <w:tcBorders>
              <w:top w:val="single" w:sz="8" w:space="0" w:color="auto"/>
              <w:left w:val="nil"/>
              <w:bottom w:val="single" w:sz="8" w:space="0" w:color="auto"/>
              <w:right w:val="single" w:sz="4" w:space="0" w:color="auto"/>
            </w:tcBorders>
            <w:shd w:val="clear" w:color="auto" w:fill="auto"/>
            <w:noWrap/>
            <w:vAlign w:val="bottom"/>
            <w:hideMark/>
          </w:tcPr>
          <w:p w:rsidR="00A85559" w:rsidRPr="003317A5" w:rsidRDefault="00A85559" w:rsidP="00A85559">
            <w:pPr>
              <w:spacing w:after="0" w:afterAutospacing="0"/>
              <w:rPr>
                <w:rFonts w:ascii="Times New Roman" w:hAnsi="Times New Roman"/>
                <w:b/>
                <w:bCs/>
                <w:lang w:eastAsia="lt-LT"/>
              </w:rPr>
            </w:pPr>
            <w:r w:rsidRPr="003317A5">
              <w:rPr>
                <w:rFonts w:ascii="Times New Roman" w:hAnsi="Times New Roman"/>
                <w:b/>
                <w:bCs/>
                <w:lang w:eastAsia="lt-LT"/>
              </w:rPr>
              <w:t>Planuojamos pajamos</w:t>
            </w:r>
          </w:p>
        </w:tc>
        <w:tc>
          <w:tcPr>
            <w:tcW w:w="1134" w:type="dxa"/>
            <w:tcBorders>
              <w:top w:val="single" w:sz="8" w:space="0" w:color="auto"/>
              <w:left w:val="nil"/>
              <w:bottom w:val="single" w:sz="8" w:space="0" w:color="auto"/>
              <w:right w:val="single" w:sz="4" w:space="0" w:color="auto"/>
            </w:tcBorders>
            <w:shd w:val="clear" w:color="auto" w:fill="auto"/>
            <w:noWrap/>
            <w:vAlign w:val="bottom"/>
            <w:hideMark/>
          </w:tcPr>
          <w:p w:rsidR="00A85559" w:rsidRPr="003317A5" w:rsidRDefault="00A85559" w:rsidP="00A85559">
            <w:pPr>
              <w:spacing w:after="0" w:afterAutospacing="0"/>
              <w:jc w:val="right"/>
              <w:rPr>
                <w:rFonts w:ascii="Times New Roman" w:hAnsi="Times New Roman"/>
                <w:b/>
                <w:bCs/>
                <w:u w:val="single"/>
                <w:lang w:eastAsia="lt-LT"/>
              </w:rPr>
            </w:pPr>
            <w:r w:rsidRPr="003317A5">
              <w:rPr>
                <w:rFonts w:ascii="Times New Roman" w:hAnsi="Times New Roman"/>
                <w:b/>
                <w:bCs/>
                <w:u w:val="single"/>
                <w:lang w:eastAsia="lt-LT"/>
              </w:rPr>
              <w:t>2014</w:t>
            </w:r>
          </w:p>
        </w:tc>
        <w:tc>
          <w:tcPr>
            <w:tcW w:w="1134" w:type="dxa"/>
            <w:tcBorders>
              <w:top w:val="single" w:sz="8" w:space="0" w:color="auto"/>
              <w:left w:val="nil"/>
              <w:bottom w:val="single" w:sz="8" w:space="0" w:color="auto"/>
              <w:right w:val="single" w:sz="4" w:space="0" w:color="auto"/>
            </w:tcBorders>
            <w:shd w:val="clear" w:color="auto" w:fill="auto"/>
            <w:noWrap/>
            <w:vAlign w:val="bottom"/>
            <w:hideMark/>
          </w:tcPr>
          <w:p w:rsidR="00A85559" w:rsidRPr="003317A5" w:rsidRDefault="00A85559" w:rsidP="00A85559">
            <w:pPr>
              <w:spacing w:after="0" w:afterAutospacing="0"/>
              <w:jc w:val="right"/>
              <w:rPr>
                <w:rFonts w:ascii="Times New Roman" w:hAnsi="Times New Roman"/>
                <w:b/>
                <w:bCs/>
                <w:u w:val="single"/>
                <w:lang w:eastAsia="lt-LT"/>
              </w:rPr>
            </w:pPr>
            <w:r w:rsidRPr="003317A5">
              <w:rPr>
                <w:rFonts w:ascii="Times New Roman" w:hAnsi="Times New Roman"/>
                <w:b/>
                <w:bCs/>
                <w:u w:val="single"/>
                <w:lang w:eastAsia="lt-LT"/>
              </w:rPr>
              <w:t>2015</w:t>
            </w:r>
          </w:p>
        </w:tc>
        <w:tc>
          <w:tcPr>
            <w:tcW w:w="1093" w:type="dxa"/>
            <w:tcBorders>
              <w:top w:val="single" w:sz="8" w:space="0" w:color="auto"/>
              <w:left w:val="nil"/>
              <w:bottom w:val="single" w:sz="8" w:space="0" w:color="auto"/>
              <w:right w:val="single" w:sz="8" w:space="0" w:color="auto"/>
            </w:tcBorders>
            <w:shd w:val="clear" w:color="auto" w:fill="auto"/>
            <w:noWrap/>
            <w:vAlign w:val="bottom"/>
            <w:hideMark/>
          </w:tcPr>
          <w:p w:rsidR="00A85559" w:rsidRPr="003317A5" w:rsidRDefault="00A85559" w:rsidP="00A85559">
            <w:pPr>
              <w:spacing w:after="0" w:afterAutospacing="0"/>
              <w:jc w:val="right"/>
              <w:rPr>
                <w:rFonts w:ascii="Times New Roman" w:hAnsi="Times New Roman"/>
                <w:b/>
                <w:bCs/>
                <w:u w:val="single"/>
                <w:lang w:eastAsia="lt-LT"/>
              </w:rPr>
            </w:pPr>
            <w:r w:rsidRPr="003317A5">
              <w:rPr>
                <w:rFonts w:ascii="Times New Roman" w:hAnsi="Times New Roman"/>
                <w:b/>
                <w:bCs/>
                <w:u w:val="single"/>
                <w:lang w:eastAsia="lt-LT"/>
              </w:rPr>
              <w:t>2016</w:t>
            </w:r>
          </w:p>
        </w:tc>
        <w:tc>
          <w:tcPr>
            <w:tcW w:w="222" w:type="dxa"/>
            <w:tcBorders>
              <w:top w:val="nil"/>
              <w:left w:val="nil"/>
              <w:bottom w:val="nil"/>
              <w:right w:val="nil"/>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p>
        </w:tc>
        <w:tc>
          <w:tcPr>
            <w:tcW w:w="976" w:type="dxa"/>
            <w:tcBorders>
              <w:top w:val="nil"/>
              <w:left w:val="nil"/>
              <w:bottom w:val="nil"/>
              <w:right w:val="nil"/>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p>
        </w:tc>
      </w:tr>
      <w:tr w:rsidR="00A85559" w:rsidRPr="00A85559" w:rsidTr="008C5637">
        <w:trPr>
          <w:trHeight w:val="390"/>
        </w:trPr>
        <w:tc>
          <w:tcPr>
            <w:tcW w:w="551" w:type="dxa"/>
            <w:tcBorders>
              <w:top w:val="nil"/>
              <w:left w:val="single" w:sz="8" w:space="0" w:color="auto"/>
              <w:bottom w:val="single" w:sz="4" w:space="0" w:color="auto"/>
              <w:right w:val="single" w:sz="4" w:space="0" w:color="auto"/>
            </w:tcBorders>
            <w:shd w:val="clear" w:color="auto" w:fill="auto"/>
            <w:noWrap/>
            <w:vAlign w:val="bottom"/>
            <w:hideMark/>
          </w:tcPr>
          <w:p w:rsidR="00A85559" w:rsidRPr="00A85559" w:rsidRDefault="00A85559" w:rsidP="00A85559">
            <w:pPr>
              <w:spacing w:after="0" w:afterAutospacing="0"/>
              <w:rPr>
                <w:rFonts w:cs="Arial"/>
                <w:lang w:eastAsia="lt-LT"/>
              </w:rPr>
            </w:pPr>
            <w:r w:rsidRPr="00A85559">
              <w:rPr>
                <w:rFonts w:cs="Arial"/>
                <w:lang w:eastAsia="lt-LT"/>
              </w:rPr>
              <w:t xml:space="preserve">1.1. </w:t>
            </w:r>
          </w:p>
        </w:tc>
        <w:tc>
          <w:tcPr>
            <w:tcW w:w="6537" w:type="dxa"/>
            <w:tcBorders>
              <w:top w:val="nil"/>
              <w:left w:val="nil"/>
              <w:bottom w:val="single" w:sz="4" w:space="0" w:color="auto"/>
              <w:right w:val="single" w:sz="4" w:space="0" w:color="auto"/>
            </w:tcBorders>
            <w:shd w:val="clear" w:color="auto" w:fill="auto"/>
            <w:noWrap/>
            <w:vAlign w:val="bottom"/>
            <w:hideMark/>
          </w:tcPr>
          <w:p w:rsidR="00A85559" w:rsidRPr="003317A5" w:rsidRDefault="00F158D7" w:rsidP="00F158D7">
            <w:pPr>
              <w:spacing w:after="0" w:afterAutospacing="0"/>
              <w:rPr>
                <w:rFonts w:ascii="Times New Roman" w:hAnsi="Times New Roman"/>
                <w:lang w:eastAsia="lt-LT"/>
              </w:rPr>
            </w:pPr>
            <w:r>
              <w:rPr>
                <w:rFonts w:ascii="Times New Roman" w:hAnsi="Times New Roman"/>
                <w:lang w:eastAsia="lt-LT"/>
              </w:rPr>
              <w:t xml:space="preserve">Pajamos iš </w:t>
            </w:r>
            <w:r w:rsidR="00342DE7">
              <w:rPr>
                <w:rFonts w:ascii="Times New Roman" w:hAnsi="Times New Roman"/>
                <w:lang w:eastAsia="lt-LT"/>
              </w:rPr>
              <w:t>Kultūros</w:t>
            </w:r>
            <w:r w:rsidR="00A85559" w:rsidRPr="003317A5">
              <w:rPr>
                <w:rFonts w:ascii="Times New Roman" w:hAnsi="Times New Roman"/>
                <w:lang w:eastAsia="lt-LT"/>
              </w:rPr>
              <w:t xml:space="preserve"> fabrik</w:t>
            </w:r>
            <w:r>
              <w:rPr>
                <w:rFonts w:ascii="Times New Roman" w:hAnsi="Times New Roman"/>
                <w:lang w:eastAsia="lt-LT"/>
              </w:rPr>
              <w:t xml:space="preserve">o </w:t>
            </w:r>
            <w:proofErr w:type="spellStart"/>
            <w:r w:rsidR="00A85559" w:rsidRPr="003317A5">
              <w:rPr>
                <w:rFonts w:ascii="Times New Roman" w:hAnsi="Times New Roman"/>
                <w:lang w:eastAsia="lt-LT"/>
              </w:rPr>
              <w:t>inkubavimo</w:t>
            </w:r>
            <w:proofErr w:type="spellEnd"/>
            <w:r w:rsidR="00A85559" w:rsidRPr="003317A5">
              <w:rPr>
                <w:rFonts w:ascii="Times New Roman" w:hAnsi="Times New Roman"/>
                <w:lang w:eastAsia="lt-LT"/>
              </w:rPr>
              <w:t xml:space="preserve"> paslaugų</w:t>
            </w:r>
          </w:p>
        </w:tc>
        <w:tc>
          <w:tcPr>
            <w:tcW w:w="1134" w:type="dxa"/>
            <w:tcBorders>
              <w:top w:val="nil"/>
              <w:left w:val="nil"/>
              <w:bottom w:val="single" w:sz="4" w:space="0" w:color="auto"/>
              <w:right w:val="single" w:sz="4" w:space="0" w:color="auto"/>
            </w:tcBorders>
            <w:shd w:val="clear" w:color="auto" w:fill="auto"/>
            <w:noWrap/>
            <w:vAlign w:val="bottom"/>
            <w:hideMark/>
          </w:tcPr>
          <w:p w:rsidR="00A85559" w:rsidRPr="003317A5" w:rsidRDefault="00A85559" w:rsidP="00A85559">
            <w:pPr>
              <w:spacing w:after="0" w:afterAutospacing="0"/>
              <w:jc w:val="right"/>
              <w:rPr>
                <w:rFonts w:ascii="Times New Roman" w:hAnsi="Times New Roman"/>
                <w:lang w:eastAsia="lt-LT"/>
              </w:rPr>
            </w:pPr>
            <w:r w:rsidRPr="003317A5">
              <w:rPr>
                <w:rFonts w:ascii="Times New Roman" w:hAnsi="Times New Roman"/>
                <w:lang w:eastAsia="lt-LT"/>
              </w:rPr>
              <w:t>399.527</w:t>
            </w:r>
          </w:p>
        </w:tc>
        <w:tc>
          <w:tcPr>
            <w:tcW w:w="1134" w:type="dxa"/>
            <w:tcBorders>
              <w:top w:val="nil"/>
              <w:left w:val="nil"/>
              <w:bottom w:val="single" w:sz="4" w:space="0" w:color="auto"/>
              <w:right w:val="single" w:sz="4" w:space="0" w:color="auto"/>
            </w:tcBorders>
            <w:shd w:val="clear" w:color="auto" w:fill="auto"/>
            <w:noWrap/>
            <w:vAlign w:val="bottom"/>
            <w:hideMark/>
          </w:tcPr>
          <w:p w:rsidR="00A85559" w:rsidRPr="003317A5" w:rsidRDefault="00A85559" w:rsidP="00A85559">
            <w:pPr>
              <w:spacing w:after="0" w:afterAutospacing="0"/>
              <w:jc w:val="right"/>
              <w:rPr>
                <w:rFonts w:ascii="Times New Roman" w:hAnsi="Times New Roman"/>
                <w:lang w:eastAsia="lt-LT"/>
              </w:rPr>
            </w:pPr>
            <w:r w:rsidRPr="003317A5">
              <w:rPr>
                <w:rFonts w:ascii="Times New Roman" w:hAnsi="Times New Roman"/>
                <w:lang w:eastAsia="lt-LT"/>
              </w:rPr>
              <w:t>569.327</w:t>
            </w:r>
          </w:p>
        </w:tc>
        <w:tc>
          <w:tcPr>
            <w:tcW w:w="1093" w:type="dxa"/>
            <w:tcBorders>
              <w:top w:val="nil"/>
              <w:left w:val="nil"/>
              <w:bottom w:val="single" w:sz="4" w:space="0" w:color="auto"/>
              <w:right w:val="single" w:sz="8" w:space="0" w:color="auto"/>
            </w:tcBorders>
            <w:shd w:val="clear" w:color="auto" w:fill="auto"/>
            <w:noWrap/>
            <w:vAlign w:val="bottom"/>
            <w:hideMark/>
          </w:tcPr>
          <w:p w:rsidR="00A85559" w:rsidRPr="003317A5" w:rsidRDefault="00A85559" w:rsidP="00A85559">
            <w:pPr>
              <w:spacing w:after="0" w:afterAutospacing="0"/>
              <w:jc w:val="right"/>
              <w:rPr>
                <w:rFonts w:ascii="Times New Roman" w:hAnsi="Times New Roman"/>
                <w:lang w:eastAsia="lt-LT"/>
              </w:rPr>
            </w:pPr>
            <w:r w:rsidRPr="003317A5">
              <w:rPr>
                <w:rFonts w:ascii="Times New Roman" w:hAnsi="Times New Roman"/>
                <w:lang w:eastAsia="lt-LT"/>
              </w:rPr>
              <w:t>626.259</w:t>
            </w:r>
          </w:p>
        </w:tc>
        <w:tc>
          <w:tcPr>
            <w:tcW w:w="222" w:type="dxa"/>
            <w:tcBorders>
              <w:top w:val="nil"/>
              <w:left w:val="nil"/>
              <w:bottom w:val="nil"/>
              <w:right w:val="nil"/>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p>
        </w:tc>
        <w:tc>
          <w:tcPr>
            <w:tcW w:w="976" w:type="dxa"/>
            <w:tcBorders>
              <w:top w:val="nil"/>
              <w:left w:val="nil"/>
              <w:bottom w:val="nil"/>
              <w:right w:val="nil"/>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p>
        </w:tc>
      </w:tr>
      <w:tr w:rsidR="00A85559" w:rsidRPr="00A85559" w:rsidTr="008C5637">
        <w:trPr>
          <w:trHeight w:val="390"/>
        </w:trPr>
        <w:tc>
          <w:tcPr>
            <w:tcW w:w="551" w:type="dxa"/>
            <w:tcBorders>
              <w:top w:val="nil"/>
              <w:left w:val="single" w:sz="8" w:space="0" w:color="auto"/>
              <w:bottom w:val="nil"/>
              <w:right w:val="single" w:sz="4" w:space="0" w:color="auto"/>
            </w:tcBorders>
            <w:shd w:val="clear" w:color="auto" w:fill="auto"/>
            <w:noWrap/>
            <w:vAlign w:val="bottom"/>
            <w:hideMark/>
          </w:tcPr>
          <w:p w:rsidR="00A85559" w:rsidRPr="00A85559" w:rsidRDefault="00A85559" w:rsidP="00A85559">
            <w:pPr>
              <w:spacing w:after="0" w:afterAutospacing="0"/>
              <w:rPr>
                <w:rFonts w:cs="Arial"/>
                <w:lang w:eastAsia="lt-LT"/>
              </w:rPr>
            </w:pPr>
            <w:r w:rsidRPr="00A85559">
              <w:rPr>
                <w:rFonts w:cs="Arial"/>
                <w:lang w:eastAsia="lt-LT"/>
              </w:rPr>
              <w:t>1.2.</w:t>
            </w:r>
          </w:p>
        </w:tc>
        <w:tc>
          <w:tcPr>
            <w:tcW w:w="6537" w:type="dxa"/>
            <w:tcBorders>
              <w:top w:val="nil"/>
              <w:left w:val="nil"/>
              <w:bottom w:val="nil"/>
              <w:right w:val="single" w:sz="4" w:space="0" w:color="auto"/>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r w:rsidRPr="003317A5">
              <w:rPr>
                <w:rFonts w:ascii="Times New Roman" w:hAnsi="Times New Roman"/>
                <w:lang w:eastAsia="lt-LT"/>
              </w:rPr>
              <w:t>Kitos komercinės veiklos pajamos (iki 20% patalpų užimtumo)</w:t>
            </w:r>
          </w:p>
        </w:tc>
        <w:tc>
          <w:tcPr>
            <w:tcW w:w="1134" w:type="dxa"/>
            <w:tcBorders>
              <w:top w:val="nil"/>
              <w:left w:val="nil"/>
              <w:bottom w:val="nil"/>
              <w:right w:val="single" w:sz="4" w:space="0" w:color="auto"/>
            </w:tcBorders>
            <w:shd w:val="clear" w:color="auto" w:fill="auto"/>
            <w:noWrap/>
            <w:vAlign w:val="bottom"/>
            <w:hideMark/>
          </w:tcPr>
          <w:p w:rsidR="00A85559" w:rsidRPr="003317A5" w:rsidRDefault="00A85559" w:rsidP="00A85559">
            <w:pPr>
              <w:spacing w:after="0" w:afterAutospacing="0"/>
              <w:jc w:val="right"/>
              <w:rPr>
                <w:rFonts w:ascii="Times New Roman" w:hAnsi="Times New Roman"/>
                <w:lang w:eastAsia="lt-LT"/>
              </w:rPr>
            </w:pPr>
            <w:r w:rsidRPr="003317A5">
              <w:rPr>
                <w:rFonts w:ascii="Times New Roman" w:hAnsi="Times New Roman"/>
                <w:lang w:eastAsia="lt-LT"/>
              </w:rPr>
              <w:t>10.000</w:t>
            </w:r>
          </w:p>
        </w:tc>
        <w:tc>
          <w:tcPr>
            <w:tcW w:w="1134" w:type="dxa"/>
            <w:tcBorders>
              <w:top w:val="nil"/>
              <w:left w:val="nil"/>
              <w:bottom w:val="nil"/>
              <w:right w:val="single" w:sz="4" w:space="0" w:color="auto"/>
            </w:tcBorders>
            <w:shd w:val="clear" w:color="auto" w:fill="auto"/>
            <w:noWrap/>
            <w:vAlign w:val="bottom"/>
            <w:hideMark/>
          </w:tcPr>
          <w:p w:rsidR="00A85559" w:rsidRPr="003317A5" w:rsidRDefault="00A85559" w:rsidP="00A85559">
            <w:pPr>
              <w:spacing w:after="0" w:afterAutospacing="0"/>
              <w:jc w:val="right"/>
              <w:rPr>
                <w:rFonts w:ascii="Times New Roman" w:hAnsi="Times New Roman"/>
                <w:lang w:eastAsia="lt-LT"/>
              </w:rPr>
            </w:pPr>
            <w:r w:rsidRPr="003317A5">
              <w:rPr>
                <w:rFonts w:ascii="Times New Roman" w:hAnsi="Times New Roman"/>
                <w:lang w:eastAsia="lt-LT"/>
              </w:rPr>
              <w:t>80.777</w:t>
            </w:r>
          </w:p>
        </w:tc>
        <w:tc>
          <w:tcPr>
            <w:tcW w:w="1093" w:type="dxa"/>
            <w:tcBorders>
              <w:top w:val="nil"/>
              <w:left w:val="nil"/>
              <w:bottom w:val="nil"/>
              <w:right w:val="single" w:sz="4" w:space="0" w:color="auto"/>
            </w:tcBorders>
            <w:shd w:val="clear" w:color="auto" w:fill="auto"/>
            <w:noWrap/>
            <w:vAlign w:val="bottom"/>
            <w:hideMark/>
          </w:tcPr>
          <w:p w:rsidR="00A85559" w:rsidRPr="003317A5" w:rsidRDefault="00A85559" w:rsidP="00A85559">
            <w:pPr>
              <w:spacing w:after="0" w:afterAutospacing="0"/>
              <w:jc w:val="right"/>
              <w:rPr>
                <w:rFonts w:ascii="Times New Roman" w:hAnsi="Times New Roman"/>
                <w:lang w:eastAsia="lt-LT"/>
              </w:rPr>
            </w:pPr>
            <w:r w:rsidRPr="003317A5">
              <w:rPr>
                <w:rFonts w:ascii="Times New Roman" w:hAnsi="Times New Roman"/>
                <w:lang w:eastAsia="lt-LT"/>
              </w:rPr>
              <w:t>80.777</w:t>
            </w:r>
          </w:p>
        </w:tc>
        <w:tc>
          <w:tcPr>
            <w:tcW w:w="222" w:type="dxa"/>
            <w:tcBorders>
              <w:top w:val="nil"/>
              <w:left w:val="nil"/>
              <w:bottom w:val="nil"/>
              <w:right w:val="nil"/>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p>
        </w:tc>
        <w:tc>
          <w:tcPr>
            <w:tcW w:w="976" w:type="dxa"/>
            <w:tcBorders>
              <w:top w:val="nil"/>
              <w:left w:val="nil"/>
              <w:bottom w:val="nil"/>
              <w:right w:val="nil"/>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p>
        </w:tc>
      </w:tr>
      <w:tr w:rsidR="008C5637" w:rsidRPr="00A85559" w:rsidTr="008C5637">
        <w:trPr>
          <w:trHeight w:val="390"/>
        </w:trPr>
        <w:tc>
          <w:tcPr>
            <w:tcW w:w="551" w:type="dxa"/>
            <w:tcBorders>
              <w:top w:val="single" w:sz="8" w:space="0" w:color="auto"/>
              <w:left w:val="single" w:sz="8" w:space="0" w:color="auto"/>
              <w:bottom w:val="single" w:sz="8" w:space="0" w:color="auto"/>
              <w:right w:val="single" w:sz="4" w:space="0" w:color="auto"/>
            </w:tcBorders>
            <w:shd w:val="clear" w:color="000000" w:fill="C4BD97"/>
            <w:noWrap/>
            <w:vAlign w:val="bottom"/>
            <w:hideMark/>
          </w:tcPr>
          <w:p w:rsidR="00A85559" w:rsidRPr="00A85559" w:rsidRDefault="00A85559" w:rsidP="00A85559">
            <w:pPr>
              <w:spacing w:after="0" w:afterAutospacing="0"/>
              <w:rPr>
                <w:rFonts w:cs="Arial"/>
                <w:b/>
                <w:bCs/>
                <w:lang w:eastAsia="lt-LT"/>
              </w:rPr>
            </w:pPr>
            <w:r w:rsidRPr="00A85559">
              <w:rPr>
                <w:rFonts w:cs="Arial"/>
                <w:b/>
                <w:bCs/>
                <w:lang w:eastAsia="lt-LT"/>
              </w:rPr>
              <w:t> </w:t>
            </w:r>
          </w:p>
        </w:tc>
        <w:tc>
          <w:tcPr>
            <w:tcW w:w="6537" w:type="dxa"/>
            <w:tcBorders>
              <w:top w:val="single" w:sz="8" w:space="0" w:color="auto"/>
              <w:left w:val="nil"/>
              <w:bottom w:val="single" w:sz="8" w:space="0" w:color="auto"/>
              <w:right w:val="single" w:sz="4" w:space="0" w:color="auto"/>
            </w:tcBorders>
            <w:shd w:val="clear" w:color="000000" w:fill="C4BD97"/>
            <w:noWrap/>
            <w:vAlign w:val="bottom"/>
            <w:hideMark/>
          </w:tcPr>
          <w:p w:rsidR="00A85559" w:rsidRPr="003317A5" w:rsidRDefault="00A85559" w:rsidP="00A85559">
            <w:pPr>
              <w:spacing w:after="0" w:afterAutospacing="0"/>
              <w:rPr>
                <w:rFonts w:ascii="Times New Roman" w:hAnsi="Times New Roman"/>
                <w:b/>
                <w:bCs/>
                <w:lang w:eastAsia="lt-LT"/>
              </w:rPr>
            </w:pPr>
            <w:r w:rsidRPr="003317A5">
              <w:rPr>
                <w:rFonts w:ascii="Times New Roman" w:hAnsi="Times New Roman"/>
                <w:b/>
                <w:bCs/>
                <w:lang w:eastAsia="lt-LT"/>
              </w:rPr>
              <w:t>Pardavimo pajamos iš viso:</w:t>
            </w:r>
          </w:p>
        </w:tc>
        <w:tc>
          <w:tcPr>
            <w:tcW w:w="1134" w:type="dxa"/>
            <w:tcBorders>
              <w:top w:val="single" w:sz="8" w:space="0" w:color="auto"/>
              <w:left w:val="nil"/>
              <w:bottom w:val="single" w:sz="8" w:space="0" w:color="auto"/>
              <w:right w:val="single" w:sz="4" w:space="0" w:color="auto"/>
            </w:tcBorders>
            <w:shd w:val="clear" w:color="000000" w:fill="C4BD97"/>
            <w:noWrap/>
            <w:vAlign w:val="bottom"/>
            <w:hideMark/>
          </w:tcPr>
          <w:p w:rsidR="00A85559" w:rsidRPr="003317A5" w:rsidRDefault="00A85559" w:rsidP="00A85559">
            <w:pPr>
              <w:spacing w:after="0" w:afterAutospacing="0"/>
              <w:jc w:val="right"/>
              <w:rPr>
                <w:rFonts w:ascii="Times New Roman" w:hAnsi="Times New Roman"/>
                <w:b/>
                <w:bCs/>
                <w:lang w:eastAsia="lt-LT"/>
              </w:rPr>
            </w:pPr>
            <w:r w:rsidRPr="003317A5">
              <w:rPr>
                <w:rFonts w:ascii="Times New Roman" w:hAnsi="Times New Roman"/>
                <w:b/>
                <w:bCs/>
                <w:lang w:eastAsia="lt-LT"/>
              </w:rPr>
              <w:t>409.527</w:t>
            </w:r>
          </w:p>
        </w:tc>
        <w:tc>
          <w:tcPr>
            <w:tcW w:w="1134" w:type="dxa"/>
            <w:tcBorders>
              <w:top w:val="single" w:sz="8" w:space="0" w:color="auto"/>
              <w:left w:val="nil"/>
              <w:bottom w:val="single" w:sz="8" w:space="0" w:color="auto"/>
              <w:right w:val="single" w:sz="4" w:space="0" w:color="auto"/>
            </w:tcBorders>
            <w:shd w:val="clear" w:color="000000" w:fill="C4BD97"/>
            <w:noWrap/>
            <w:vAlign w:val="bottom"/>
            <w:hideMark/>
          </w:tcPr>
          <w:p w:rsidR="00A85559" w:rsidRPr="003317A5" w:rsidRDefault="00A85559" w:rsidP="00A85559">
            <w:pPr>
              <w:spacing w:after="0" w:afterAutospacing="0"/>
              <w:jc w:val="right"/>
              <w:rPr>
                <w:rFonts w:ascii="Times New Roman" w:hAnsi="Times New Roman"/>
                <w:b/>
                <w:bCs/>
                <w:lang w:eastAsia="lt-LT"/>
              </w:rPr>
            </w:pPr>
            <w:r w:rsidRPr="003317A5">
              <w:rPr>
                <w:rFonts w:ascii="Times New Roman" w:hAnsi="Times New Roman"/>
                <w:b/>
                <w:bCs/>
                <w:lang w:eastAsia="lt-LT"/>
              </w:rPr>
              <w:t>650.103</w:t>
            </w:r>
          </w:p>
        </w:tc>
        <w:tc>
          <w:tcPr>
            <w:tcW w:w="1093" w:type="dxa"/>
            <w:tcBorders>
              <w:top w:val="single" w:sz="8" w:space="0" w:color="auto"/>
              <w:left w:val="nil"/>
              <w:bottom w:val="single" w:sz="8" w:space="0" w:color="auto"/>
              <w:right w:val="single" w:sz="8" w:space="0" w:color="auto"/>
            </w:tcBorders>
            <w:shd w:val="clear" w:color="000000" w:fill="C4BD97"/>
            <w:noWrap/>
            <w:vAlign w:val="bottom"/>
            <w:hideMark/>
          </w:tcPr>
          <w:p w:rsidR="00A85559" w:rsidRPr="003317A5" w:rsidRDefault="00A85559" w:rsidP="00A85559">
            <w:pPr>
              <w:spacing w:after="0" w:afterAutospacing="0"/>
              <w:jc w:val="right"/>
              <w:rPr>
                <w:rFonts w:ascii="Times New Roman" w:hAnsi="Times New Roman"/>
                <w:b/>
                <w:bCs/>
                <w:lang w:eastAsia="lt-LT"/>
              </w:rPr>
            </w:pPr>
            <w:r w:rsidRPr="003317A5">
              <w:rPr>
                <w:rFonts w:ascii="Times New Roman" w:hAnsi="Times New Roman"/>
                <w:b/>
                <w:bCs/>
                <w:lang w:eastAsia="lt-LT"/>
              </w:rPr>
              <w:t>707.036</w:t>
            </w:r>
          </w:p>
        </w:tc>
        <w:tc>
          <w:tcPr>
            <w:tcW w:w="222" w:type="dxa"/>
            <w:tcBorders>
              <w:top w:val="nil"/>
              <w:left w:val="nil"/>
              <w:bottom w:val="nil"/>
              <w:right w:val="nil"/>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p>
        </w:tc>
        <w:tc>
          <w:tcPr>
            <w:tcW w:w="976" w:type="dxa"/>
            <w:tcBorders>
              <w:top w:val="nil"/>
              <w:left w:val="nil"/>
              <w:bottom w:val="nil"/>
              <w:right w:val="nil"/>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p>
        </w:tc>
      </w:tr>
      <w:tr w:rsidR="00A85559" w:rsidRPr="00A85559" w:rsidTr="008C5637">
        <w:trPr>
          <w:trHeight w:val="390"/>
        </w:trPr>
        <w:tc>
          <w:tcPr>
            <w:tcW w:w="551" w:type="dxa"/>
            <w:tcBorders>
              <w:top w:val="nil"/>
              <w:left w:val="single" w:sz="8" w:space="0" w:color="auto"/>
              <w:bottom w:val="single" w:sz="8" w:space="0" w:color="auto"/>
              <w:right w:val="single" w:sz="4" w:space="0" w:color="auto"/>
            </w:tcBorders>
            <w:shd w:val="clear" w:color="auto" w:fill="auto"/>
            <w:noWrap/>
            <w:vAlign w:val="bottom"/>
            <w:hideMark/>
          </w:tcPr>
          <w:p w:rsidR="00A85559" w:rsidRPr="00A85559" w:rsidRDefault="00A85559" w:rsidP="00A85559">
            <w:pPr>
              <w:spacing w:after="0" w:afterAutospacing="0"/>
              <w:rPr>
                <w:rFonts w:cs="Arial"/>
                <w:lang w:eastAsia="lt-LT"/>
              </w:rPr>
            </w:pPr>
            <w:r w:rsidRPr="00A85559">
              <w:rPr>
                <w:rFonts w:cs="Arial"/>
                <w:lang w:eastAsia="lt-LT"/>
              </w:rPr>
              <w:t>2.</w:t>
            </w:r>
          </w:p>
        </w:tc>
        <w:tc>
          <w:tcPr>
            <w:tcW w:w="6537" w:type="dxa"/>
            <w:tcBorders>
              <w:top w:val="nil"/>
              <w:left w:val="nil"/>
              <w:bottom w:val="single" w:sz="8" w:space="0" w:color="auto"/>
              <w:right w:val="single" w:sz="8" w:space="0" w:color="auto"/>
            </w:tcBorders>
            <w:shd w:val="clear" w:color="auto" w:fill="auto"/>
            <w:noWrap/>
            <w:vAlign w:val="bottom"/>
            <w:hideMark/>
          </w:tcPr>
          <w:p w:rsidR="00A85559" w:rsidRPr="003317A5" w:rsidRDefault="00A85559" w:rsidP="00A85559">
            <w:pPr>
              <w:spacing w:after="0" w:afterAutospacing="0"/>
              <w:rPr>
                <w:rFonts w:ascii="Times New Roman" w:hAnsi="Times New Roman"/>
                <w:b/>
                <w:bCs/>
                <w:lang w:eastAsia="lt-LT"/>
              </w:rPr>
            </w:pPr>
            <w:r w:rsidRPr="003317A5">
              <w:rPr>
                <w:rFonts w:ascii="Times New Roman" w:hAnsi="Times New Roman"/>
                <w:b/>
                <w:bCs/>
                <w:lang w:eastAsia="lt-LT"/>
              </w:rPr>
              <w:t>Pardavimo savikaina</w:t>
            </w:r>
          </w:p>
        </w:tc>
        <w:tc>
          <w:tcPr>
            <w:tcW w:w="1134" w:type="dxa"/>
            <w:tcBorders>
              <w:top w:val="nil"/>
              <w:left w:val="nil"/>
              <w:bottom w:val="single" w:sz="4" w:space="0" w:color="auto"/>
              <w:right w:val="single" w:sz="4" w:space="0" w:color="auto"/>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r w:rsidRPr="003317A5">
              <w:rPr>
                <w:rFonts w:ascii="Times New Roman" w:hAnsi="Times New Roman"/>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r w:rsidRPr="003317A5">
              <w:rPr>
                <w:rFonts w:ascii="Times New Roman" w:hAnsi="Times New Roman"/>
                <w:lang w:eastAsia="lt-LT"/>
              </w:rPr>
              <w:t> </w:t>
            </w:r>
          </w:p>
        </w:tc>
        <w:tc>
          <w:tcPr>
            <w:tcW w:w="1093" w:type="dxa"/>
            <w:tcBorders>
              <w:top w:val="nil"/>
              <w:left w:val="nil"/>
              <w:bottom w:val="single" w:sz="4" w:space="0" w:color="auto"/>
              <w:right w:val="single" w:sz="8" w:space="0" w:color="auto"/>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r w:rsidRPr="003317A5">
              <w:rPr>
                <w:rFonts w:ascii="Times New Roman" w:hAnsi="Times New Roman"/>
                <w:lang w:eastAsia="lt-LT"/>
              </w:rPr>
              <w:t> </w:t>
            </w:r>
          </w:p>
        </w:tc>
        <w:tc>
          <w:tcPr>
            <w:tcW w:w="222" w:type="dxa"/>
            <w:tcBorders>
              <w:top w:val="nil"/>
              <w:left w:val="nil"/>
              <w:bottom w:val="nil"/>
              <w:right w:val="nil"/>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p>
        </w:tc>
        <w:tc>
          <w:tcPr>
            <w:tcW w:w="976" w:type="dxa"/>
            <w:tcBorders>
              <w:top w:val="nil"/>
              <w:left w:val="nil"/>
              <w:bottom w:val="nil"/>
              <w:right w:val="nil"/>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p>
        </w:tc>
      </w:tr>
      <w:tr w:rsidR="00A85559" w:rsidRPr="00A85559" w:rsidTr="008C5637">
        <w:trPr>
          <w:trHeight w:val="390"/>
        </w:trPr>
        <w:tc>
          <w:tcPr>
            <w:tcW w:w="551" w:type="dxa"/>
            <w:tcBorders>
              <w:top w:val="nil"/>
              <w:left w:val="single" w:sz="8" w:space="0" w:color="auto"/>
              <w:bottom w:val="single" w:sz="4" w:space="0" w:color="auto"/>
              <w:right w:val="single" w:sz="4" w:space="0" w:color="auto"/>
            </w:tcBorders>
            <w:shd w:val="clear" w:color="auto" w:fill="auto"/>
            <w:noWrap/>
            <w:vAlign w:val="bottom"/>
            <w:hideMark/>
          </w:tcPr>
          <w:p w:rsidR="00A85559" w:rsidRPr="00A85559" w:rsidRDefault="00A85559" w:rsidP="00A85559">
            <w:pPr>
              <w:spacing w:after="0" w:afterAutospacing="0"/>
              <w:rPr>
                <w:rFonts w:cs="Arial"/>
                <w:lang w:eastAsia="lt-LT"/>
              </w:rPr>
            </w:pPr>
            <w:r w:rsidRPr="00A85559">
              <w:rPr>
                <w:rFonts w:cs="Arial"/>
                <w:lang w:eastAsia="lt-LT"/>
              </w:rPr>
              <w:t>2.1.</w:t>
            </w:r>
          </w:p>
        </w:tc>
        <w:tc>
          <w:tcPr>
            <w:tcW w:w="6537" w:type="dxa"/>
            <w:tcBorders>
              <w:top w:val="nil"/>
              <w:left w:val="nil"/>
              <w:bottom w:val="single" w:sz="4" w:space="0" w:color="auto"/>
              <w:right w:val="single" w:sz="4" w:space="0" w:color="auto"/>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proofErr w:type="spellStart"/>
            <w:r w:rsidRPr="003317A5">
              <w:rPr>
                <w:rFonts w:ascii="Times New Roman" w:hAnsi="Times New Roman"/>
                <w:lang w:eastAsia="lt-LT"/>
              </w:rPr>
              <w:t>Inkubavimo</w:t>
            </w:r>
            <w:proofErr w:type="spellEnd"/>
            <w:r w:rsidRPr="003317A5">
              <w:rPr>
                <w:rFonts w:ascii="Times New Roman" w:hAnsi="Times New Roman"/>
                <w:lang w:eastAsia="lt-LT"/>
              </w:rPr>
              <w:t xml:space="preserve"> paslaugų bazinė savikaina</w:t>
            </w:r>
          </w:p>
        </w:tc>
        <w:tc>
          <w:tcPr>
            <w:tcW w:w="1134" w:type="dxa"/>
            <w:tcBorders>
              <w:top w:val="nil"/>
              <w:left w:val="nil"/>
              <w:bottom w:val="single" w:sz="4" w:space="0" w:color="auto"/>
              <w:right w:val="single" w:sz="4" w:space="0" w:color="auto"/>
            </w:tcBorders>
            <w:shd w:val="clear" w:color="auto" w:fill="auto"/>
            <w:noWrap/>
            <w:vAlign w:val="bottom"/>
            <w:hideMark/>
          </w:tcPr>
          <w:p w:rsidR="00A85559" w:rsidRPr="003317A5" w:rsidRDefault="00A85559" w:rsidP="00A85559">
            <w:pPr>
              <w:spacing w:after="0" w:afterAutospacing="0"/>
              <w:jc w:val="right"/>
              <w:rPr>
                <w:rFonts w:ascii="Times New Roman" w:hAnsi="Times New Roman"/>
                <w:lang w:eastAsia="lt-LT"/>
              </w:rPr>
            </w:pPr>
            <w:r w:rsidRPr="003317A5">
              <w:rPr>
                <w:rFonts w:ascii="Times New Roman" w:hAnsi="Times New Roman"/>
                <w:lang w:eastAsia="lt-LT"/>
              </w:rPr>
              <w:t>506.720</w:t>
            </w:r>
          </w:p>
        </w:tc>
        <w:tc>
          <w:tcPr>
            <w:tcW w:w="1134" w:type="dxa"/>
            <w:tcBorders>
              <w:top w:val="nil"/>
              <w:left w:val="nil"/>
              <w:bottom w:val="single" w:sz="4" w:space="0" w:color="auto"/>
              <w:right w:val="single" w:sz="4" w:space="0" w:color="auto"/>
            </w:tcBorders>
            <w:shd w:val="clear" w:color="auto" w:fill="auto"/>
            <w:noWrap/>
            <w:vAlign w:val="bottom"/>
            <w:hideMark/>
          </w:tcPr>
          <w:p w:rsidR="00A85559" w:rsidRPr="003317A5" w:rsidRDefault="00A85559" w:rsidP="00A85559">
            <w:pPr>
              <w:spacing w:after="0" w:afterAutospacing="0"/>
              <w:jc w:val="right"/>
              <w:rPr>
                <w:rFonts w:ascii="Times New Roman" w:hAnsi="Times New Roman"/>
                <w:lang w:eastAsia="lt-LT"/>
              </w:rPr>
            </w:pPr>
            <w:r w:rsidRPr="003317A5">
              <w:rPr>
                <w:rFonts w:ascii="Times New Roman" w:hAnsi="Times New Roman"/>
                <w:lang w:eastAsia="lt-LT"/>
              </w:rPr>
              <w:t>532.441</w:t>
            </w:r>
          </w:p>
        </w:tc>
        <w:tc>
          <w:tcPr>
            <w:tcW w:w="1093" w:type="dxa"/>
            <w:tcBorders>
              <w:top w:val="nil"/>
              <w:left w:val="nil"/>
              <w:bottom w:val="single" w:sz="4" w:space="0" w:color="auto"/>
              <w:right w:val="single" w:sz="8" w:space="0" w:color="auto"/>
            </w:tcBorders>
            <w:shd w:val="clear" w:color="auto" w:fill="auto"/>
            <w:noWrap/>
            <w:vAlign w:val="bottom"/>
            <w:hideMark/>
          </w:tcPr>
          <w:p w:rsidR="00A85559" w:rsidRPr="003317A5" w:rsidRDefault="00A85559" w:rsidP="00A85559">
            <w:pPr>
              <w:spacing w:after="0" w:afterAutospacing="0"/>
              <w:jc w:val="right"/>
              <w:rPr>
                <w:rFonts w:ascii="Times New Roman" w:hAnsi="Times New Roman"/>
                <w:lang w:eastAsia="lt-LT"/>
              </w:rPr>
            </w:pPr>
            <w:r w:rsidRPr="003317A5">
              <w:rPr>
                <w:rFonts w:ascii="Times New Roman" w:hAnsi="Times New Roman"/>
                <w:lang w:eastAsia="lt-LT"/>
              </w:rPr>
              <w:t>537.626</w:t>
            </w:r>
          </w:p>
        </w:tc>
        <w:tc>
          <w:tcPr>
            <w:tcW w:w="222" w:type="dxa"/>
            <w:tcBorders>
              <w:top w:val="nil"/>
              <w:left w:val="nil"/>
              <w:bottom w:val="nil"/>
              <w:right w:val="nil"/>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p>
        </w:tc>
        <w:tc>
          <w:tcPr>
            <w:tcW w:w="976" w:type="dxa"/>
            <w:tcBorders>
              <w:top w:val="nil"/>
              <w:left w:val="nil"/>
              <w:bottom w:val="nil"/>
              <w:right w:val="nil"/>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p>
        </w:tc>
      </w:tr>
      <w:tr w:rsidR="00A85559" w:rsidRPr="00A85559" w:rsidTr="008C5637">
        <w:trPr>
          <w:trHeight w:val="390"/>
        </w:trPr>
        <w:tc>
          <w:tcPr>
            <w:tcW w:w="551" w:type="dxa"/>
            <w:tcBorders>
              <w:top w:val="nil"/>
              <w:left w:val="single" w:sz="8" w:space="0" w:color="auto"/>
              <w:bottom w:val="nil"/>
              <w:right w:val="single" w:sz="4" w:space="0" w:color="auto"/>
            </w:tcBorders>
            <w:shd w:val="clear" w:color="auto" w:fill="auto"/>
            <w:noWrap/>
            <w:vAlign w:val="bottom"/>
            <w:hideMark/>
          </w:tcPr>
          <w:p w:rsidR="00A85559" w:rsidRPr="00A85559" w:rsidRDefault="00A85559" w:rsidP="00A85559">
            <w:pPr>
              <w:spacing w:after="0" w:afterAutospacing="0"/>
              <w:rPr>
                <w:rFonts w:cs="Arial"/>
                <w:lang w:eastAsia="lt-LT"/>
              </w:rPr>
            </w:pPr>
            <w:r w:rsidRPr="00A85559">
              <w:rPr>
                <w:rFonts w:cs="Arial"/>
                <w:lang w:eastAsia="lt-LT"/>
              </w:rPr>
              <w:t>2.2.</w:t>
            </w:r>
          </w:p>
        </w:tc>
        <w:tc>
          <w:tcPr>
            <w:tcW w:w="6537" w:type="dxa"/>
            <w:tcBorders>
              <w:top w:val="nil"/>
              <w:left w:val="nil"/>
              <w:bottom w:val="nil"/>
              <w:right w:val="single" w:sz="4" w:space="0" w:color="auto"/>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r w:rsidRPr="003317A5">
              <w:rPr>
                <w:rFonts w:ascii="Times New Roman" w:hAnsi="Times New Roman"/>
                <w:lang w:eastAsia="lt-LT"/>
              </w:rPr>
              <w:t>komercinės ir kt.</w:t>
            </w:r>
            <w:r w:rsidR="003317A5">
              <w:rPr>
                <w:rFonts w:ascii="Times New Roman" w:hAnsi="Times New Roman"/>
                <w:lang w:eastAsia="lt-LT"/>
              </w:rPr>
              <w:t xml:space="preserve"> </w:t>
            </w:r>
            <w:r w:rsidRPr="003317A5">
              <w:rPr>
                <w:rFonts w:ascii="Times New Roman" w:hAnsi="Times New Roman"/>
                <w:lang w:eastAsia="lt-LT"/>
              </w:rPr>
              <w:t>veiklos organizavimo savikaina</w:t>
            </w:r>
          </w:p>
        </w:tc>
        <w:tc>
          <w:tcPr>
            <w:tcW w:w="1134" w:type="dxa"/>
            <w:tcBorders>
              <w:top w:val="nil"/>
              <w:left w:val="nil"/>
              <w:bottom w:val="nil"/>
              <w:right w:val="single" w:sz="4" w:space="0" w:color="auto"/>
            </w:tcBorders>
            <w:shd w:val="clear" w:color="auto" w:fill="auto"/>
            <w:noWrap/>
            <w:vAlign w:val="bottom"/>
            <w:hideMark/>
          </w:tcPr>
          <w:p w:rsidR="00A85559" w:rsidRPr="003317A5" w:rsidRDefault="00A85559" w:rsidP="00A85559">
            <w:pPr>
              <w:spacing w:after="0" w:afterAutospacing="0"/>
              <w:jc w:val="right"/>
              <w:rPr>
                <w:rFonts w:ascii="Times New Roman" w:hAnsi="Times New Roman"/>
                <w:lang w:eastAsia="lt-LT"/>
              </w:rPr>
            </w:pPr>
            <w:r w:rsidRPr="003317A5">
              <w:rPr>
                <w:rFonts w:ascii="Times New Roman" w:hAnsi="Times New Roman"/>
                <w:lang w:eastAsia="lt-LT"/>
              </w:rPr>
              <w:t>10.000</w:t>
            </w:r>
          </w:p>
        </w:tc>
        <w:tc>
          <w:tcPr>
            <w:tcW w:w="1134" w:type="dxa"/>
            <w:tcBorders>
              <w:top w:val="nil"/>
              <w:left w:val="nil"/>
              <w:bottom w:val="nil"/>
              <w:right w:val="single" w:sz="4" w:space="0" w:color="auto"/>
            </w:tcBorders>
            <w:shd w:val="clear" w:color="auto" w:fill="auto"/>
            <w:noWrap/>
            <w:vAlign w:val="bottom"/>
            <w:hideMark/>
          </w:tcPr>
          <w:p w:rsidR="00A85559" w:rsidRPr="003317A5" w:rsidRDefault="00A85559" w:rsidP="00A85559">
            <w:pPr>
              <w:spacing w:after="0" w:afterAutospacing="0"/>
              <w:jc w:val="right"/>
              <w:rPr>
                <w:rFonts w:ascii="Times New Roman" w:hAnsi="Times New Roman"/>
                <w:lang w:eastAsia="lt-LT"/>
              </w:rPr>
            </w:pPr>
            <w:r w:rsidRPr="003317A5">
              <w:rPr>
                <w:rFonts w:ascii="Times New Roman" w:hAnsi="Times New Roman"/>
                <w:lang w:eastAsia="lt-LT"/>
              </w:rPr>
              <w:t>51.636</w:t>
            </w:r>
          </w:p>
        </w:tc>
        <w:tc>
          <w:tcPr>
            <w:tcW w:w="1093" w:type="dxa"/>
            <w:tcBorders>
              <w:top w:val="nil"/>
              <w:left w:val="nil"/>
              <w:bottom w:val="nil"/>
              <w:right w:val="single" w:sz="4" w:space="0" w:color="auto"/>
            </w:tcBorders>
            <w:shd w:val="clear" w:color="auto" w:fill="auto"/>
            <w:noWrap/>
            <w:vAlign w:val="bottom"/>
            <w:hideMark/>
          </w:tcPr>
          <w:p w:rsidR="00A85559" w:rsidRPr="003317A5" w:rsidRDefault="00A85559" w:rsidP="00A85559">
            <w:pPr>
              <w:spacing w:after="0" w:afterAutospacing="0"/>
              <w:jc w:val="right"/>
              <w:rPr>
                <w:rFonts w:ascii="Times New Roman" w:hAnsi="Times New Roman"/>
                <w:lang w:eastAsia="lt-LT"/>
              </w:rPr>
            </w:pPr>
            <w:r w:rsidRPr="003317A5">
              <w:rPr>
                <w:rFonts w:ascii="Times New Roman" w:hAnsi="Times New Roman"/>
                <w:lang w:eastAsia="lt-LT"/>
              </w:rPr>
              <w:t>51.636</w:t>
            </w:r>
          </w:p>
        </w:tc>
        <w:tc>
          <w:tcPr>
            <w:tcW w:w="222" w:type="dxa"/>
            <w:tcBorders>
              <w:top w:val="nil"/>
              <w:left w:val="nil"/>
              <w:bottom w:val="nil"/>
              <w:right w:val="nil"/>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p>
        </w:tc>
        <w:tc>
          <w:tcPr>
            <w:tcW w:w="976" w:type="dxa"/>
            <w:tcBorders>
              <w:top w:val="nil"/>
              <w:left w:val="nil"/>
              <w:bottom w:val="nil"/>
              <w:right w:val="nil"/>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p>
        </w:tc>
      </w:tr>
      <w:tr w:rsidR="008C5637" w:rsidRPr="00A85559" w:rsidTr="008C5637">
        <w:trPr>
          <w:trHeight w:val="390"/>
        </w:trPr>
        <w:tc>
          <w:tcPr>
            <w:tcW w:w="551" w:type="dxa"/>
            <w:tcBorders>
              <w:top w:val="single" w:sz="8" w:space="0" w:color="auto"/>
              <w:left w:val="single" w:sz="8" w:space="0" w:color="auto"/>
              <w:bottom w:val="single" w:sz="8" w:space="0" w:color="auto"/>
              <w:right w:val="single" w:sz="4" w:space="0" w:color="auto"/>
            </w:tcBorders>
            <w:shd w:val="clear" w:color="000000" w:fill="F2F2F2"/>
            <w:noWrap/>
            <w:vAlign w:val="bottom"/>
            <w:hideMark/>
          </w:tcPr>
          <w:p w:rsidR="00A85559" w:rsidRPr="00A85559" w:rsidRDefault="00A85559" w:rsidP="00A85559">
            <w:pPr>
              <w:spacing w:after="0" w:afterAutospacing="0"/>
              <w:rPr>
                <w:rFonts w:cs="Arial"/>
                <w:lang w:eastAsia="lt-LT"/>
              </w:rPr>
            </w:pPr>
            <w:r w:rsidRPr="00A85559">
              <w:rPr>
                <w:rFonts w:cs="Arial"/>
                <w:lang w:eastAsia="lt-LT"/>
              </w:rPr>
              <w:t> </w:t>
            </w:r>
          </w:p>
        </w:tc>
        <w:tc>
          <w:tcPr>
            <w:tcW w:w="6537" w:type="dxa"/>
            <w:tcBorders>
              <w:top w:val="single" w:sz="8" w:space="0" w:color="auto"/>
              <w:left w:val="nil"/>
              <w:bottom w:val="single" w:sz="8" w:space="0" w:color="auto"/>
              <w:right w:val="single" w:sz="4" w:space="0" w:color="auto"/>
            </w:tcBorders>
            <w:shd w:val="clear" w:color="000000" w:fill="F2F2F2"/>
            <w:noWrap/>
            <w:vAlign w:val="bottom"/>
            <w:hideMark/>
          </w:tcPr>
          <w:p w:rsidR="00A85559" w:rsidRPr="003317A5" w:rsidRDefault="00A85559" w:rsidP="00A85559">
            <w:pPr>
              <w:spacing w:after="0" w:afterAutospacing="0"/>
              <w:rPr>
                <w:rFonts w:ascii="Times New Roman" w:hAnsi="Times New Roman"/>
                <w:b/>
                <w:bCs/>
                <w:lang w:eastAsia="lt-LT"/>
              </w:rPr>
            </w:pPr>
            <w:r w:rsidRPr="003317A5">
              <w:rPr>
                <w:rFonts w:ascii="Times New Roman" w:hAnsi="Times New Roman"/>
                <w:b/>
                <w:bCs/>
                <w:lang w:eastAsia="lt-LT"/>
              </w:rPr>
              <w:t>Pardavimo savikaina iš viso:</w:t>
            </w:r>
          </w:p>
        </w:tc>
        <w:tc>
          <w:tcPr>
            <w:tcW w:w="1134" w:type="dxa"/>
            <w:tcBorders>
              <w:top w:val="single" w:sz="8" w:space="0" w:color="auto"/>
              <w:left w:val="nil"/>
              <w:bottom w:val="single" w:sz="8" w:space="0" w:color="auto"/>
              <w:right w:val="single" w:sz="4" w:space="0" w:color="auto"/>
            </w:tcBorders>
            <w:shd w:val="clear" w:color="000000" w:fill="F2F2F2"/>
            <w:noWrap/>
            <w:vAlign w:val="bottom"/>
            <w:hideMark/>
          </w:tcPr>
          <w:p w:rsidR="00A85559" w:rsidRPr="003317A5" w:rsidRDefault="00A85559" w:rsidP="00A85559">
            <w:pPr>
              <w:spacing w:after="0" w:afterAutospacing="0"/>
              <w:jc w:val="right"/>
              <w:rPr>
                <w:rFonts w:ascii="Times New Roman" w:hAnsi="Times New Roman"/>
                <w:b/>
                <w:bCs/>
                <w:lang w:eastAsia="lt-LT"/>
              </w:rPr>
            </w:pPr>
            <w:r w:rsidRPr="003317A5">
              <w:rPr>
                <w:rFonts w:ascii="Times New Roman" w:hAnsi="Times New Roman"/>
                <w:b/>
                <w:bCs/>
                <w:lang w:eastAsia="lt-LT"/>
              </w:rPr>
              <w:t>516.720</w:t>
            </w:r>
          </w:p>
        </w:tc>
        <w:tc>
          <w:tcPr>
            <w:tcW w:w="1134" w:type="dxa"/>
            <w:tcBorders>
              <w:top w:val="single" w:sz="8" w:space="0" w:color="auto"/>
              <w:left w:val="nil"/>
              <w:bottom w:val="single" w:sz="8" w:space="0" w:color="auto"/>
              <w:right w:val="single" w:sz="4" w:space="0" w:color="auto"/>
            </w:tcBorders>
            <w:shd w:val="clear" w:color="000000" w:fill="F2F2F2"/>
            <w:noWrap/>
            <w:vAlign w:val="bottom"/>
            <w:hideMark/>
          </w:tcPr>
          <w:p w:rsidR="00A85559" w:rsidRPr="003317A5" w:rsidRDefault="00A85559" w:rsidP="00A85559">
            <w:pPr>
              <w:spacing w:after="0" w:afterAutospacing="0"/>
              <w:jc w:val="right"/>
              <w:rPr>
                <w:rFonts w:ascii="Times New Roman" w:hAnsi="Times New Roman"/>
                <w:b/>
                <w:bCs/>
                <w:lang w:eastAsia="lt-LT"/>
              </w:rPr>
            </w:pPr>
            <w:r w:rsidRPr="003317A5">
              <w:rPr>
                <w:rFonts w:ascii="Times New Roman" w:hAnsi="Times New Roman"/>
                <w:b/>
                <w:bCs/>
                <w:lang w:eastAsia="lt-LT"/>
              </w:rPr>
              <w:t>584.077</w:t>
            </w:r>
          </w:p>
        </w:tc>
        <w:tc>
          <w:tcPr>
            <w:tcW w:w="1093" w:type="dxa"/>
            <w:tcBorders>
              <w:top w:val="single" w:sz="8" w:space="0" w:color="auto"/>
              <w:left w:val="nil"/>
              <w:bottom w:val="single" w:sz="8" w:space="0" w:color="auto"/>
              <w:right w:val="single" w:sz="8" w:space="0" w:color="auto"/>
            </w:tcBorders>
            <w:shd w:val="clear" w:color="000000" w:fill="F2F2F2"/>
            <w:noWrap/>
            <w:vAlign w:val="bottom"/>
            <w:hideMark/>
          </w:tcPr>
          <w:p w:rsidR="00A85559" w:rsidRPr="003317A5" w:rsidRDefault="00A85559" w:rsidP="00A85559">
            <w:pPr>
              <w:spacing w:after="0" w:afterAutospacing="0"/>
              <w:jc w:val="right"/>
              <w:rPr>
                <w:rFonts w:ascii="Times New Roman" w:hAnsi="Times New Roman"/>
                <w:b/>
                <w:bCs/>
                <w:lang w:eastAsia="lt-LT"/>
              </w:rPr>
            </w:pPr>
            <w:r w:rsidRPr="003317A5">
              <w:rPr>
                <w:rFonts w:ascii="Times New Roman" w:hAnsi="Times New Roman"/>
                <w:b/>
                <w:bCs/>
                <w:lang w:eastAsia="lt-LT"/>
              </w:rPr>
              <w:t>589.262</w:t>
            </w:r>
          </w:p>
        </w:tc>
        <w:tc>
          <w:tcPr>
            <w:tcW w:w="222" w:type="dxa"/>
            <w:tcBorders>
              <w:top w:val="nil"/>
              <w:left w:val="nil"/>
              <w:bottom w:val="nil"/>
              <w:right w:val="nil"/>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p>
        </w:tc>
        <w:tc>
          <w:tcPr>
            <w:tcW w:w="976" w:type="dxa"/>
            <w:tcBorders>
              <w:top w:val="nil"/>
              <w:left w:val="nil"/>
              <w:bottom w:val="nil"/>
              <w:right w:val="nil"/>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p>
        </w:tc>
      </w:tr>
      <w:tr w:rsidR="008C5637" w:rsidRPr="00A85559" w:rsidTr="008C5637">
        <w:trPr>
          <w:trHeight w:val="390"/>
        </w:trPr>
        <w:tc>
          <w:tcPr>
            <w:tcW w:w="551" w:type="dxa"/>
            <w:tcBorders>
              <w:top w:val="nil"/>
              <w:left w:val="single" w:sz="8" w:space="0" w:color="auto"/>
              <w:bottom w:val="single" w:sz="8" w:space="0" w:color="auto"/>
              <w:right w:val="single" w:sz="4" w:space="0" w:color="auto"/>
            </w:tcBorders>
            <w:shd w:val="clear" w:color="000000" w:fill="C4BD97"/>
            <w:noWrap/>
            <w:vAlign w:val="bottom"/>
            <w:hideMark/>
          </w:tcPr>
          <w:p w:rsidR="00A85559" w:rsidRPr="00A85559" w:rsidRDefault="00A85559" w:rsidP="00A85559">
            <w:pPr>
              <w:spacing w:after="0" w:afterAutospacing="0"/>
              <w:rPr>
                <w:rFonts w:cs="Arial"/>
                <w:lang w:eastAsia="lt-LT"/>
              </w:rPr>
            </w:pPr>
            <w:r w:rsidRPr="00A85559">
              <w:rPr>
                <w:rFonts w:cs="Arial"/>
                <w:lang w:eastAsia="lt-LT"/>
              </w:rPr>
              <w:t>3.</w:t>
            </w:r>
          </w:p>
        </w:tc>
        <w:tc>
          <w:tcPr>
            <w:tcW w:w="6537" w:type="dxa"/>
            <w:tcBorders>
              <w:top w:val="nil"/>
              <w:left w:val="nil"/>
              <w:bottom w:val="single" w:sz="8" w:space="0" w:color="auto"/>
              <w:right w:val="single" w:sz="4" w:space="0" w:color="auto"/>
            </w:tcBorders>
            <w:shd w:val="clear" w:color="000000" w:fill="C4BD97"/>
            <w:noWrap/>
            <w:vAlign w:val="bottom"/>
            <w:hideMark/>
          </w:tcPr>
          <w:p w:rsidR="00A85559" w:rsidRPr="003317A5" w:rsidRDefault="00A85559" w:rsidP="00A85559">
            <w:pPr>
              <w:spacing w:after="0" w:afterAutospacing="0"/>
              <w:rPr>
                <w:rFonts w:ascii="Times New Roman" w:hAnsi="Times New Roman"/>
                <w:b/>
                <w:bCs/>
                <w:lang w:eastAsia="lt-LT"/>
              </w:rPr>
            </w:pPr>
            <w:r w:rsidRPr="003317A5">
              <w:rPr>
                <w:rFonts w:ascii="Times New Roman" w:hAnsi="Times New Roman"/>
                <w:b/>
                <w:bCs/>
                <w:lang w:eastAsia="lt-LT"/>
              </w:rPr>
              <w:t>Bendrasis pelnas</w:t>
            </w:r>
          </w:p>
        </w:tc>
        <w:tc>
          <w:tcPr>
            <w:tcW w:w="1134" w:type="dxa"/>
            <w:tcBorders>
              <w:top w:val="nil"/>
              <w:left w:val="nil"/>
              <w:bottom w:val="single" w:sz="8" w:space="0" w:color="auto"/>
              <w:right w:val="single" w:sz="4" w:space="0" w:color="auto"/>
            </w:tcBorders>
            <w:shd w:val="clear" w:color="000000" w:fill="C4BD97"/>
            <w:noWrap/>
            <w:vAlign w:val="bottom"/>
            <w:hideMark/>
          </w:tcPr>
          <w:p w:rsidR="00A85559" w:rsidRPr="003317A5" w:rsidRDefault="00A85559" w:rsidP="00A85559">
            <w:pPr>
              <w:spacing w:after="0" w:afterAutospacing="0"/>
              <w:jc w:val="right"/>
              <w:rPr>
                <w:rFonts w:ascii="Times New Roman" w:hAnsi="Times New Roman"/>
                <w:b/>
                <w:bCs/>
                <w:lang w:eastAsia="lt-LT"/>
              </w:rPr>
            </w:pPr>
            <w:r w:rsidRPr="003317A5">
              <w:rPr>
                <w:rFonts w:ascii="Times New Roman" w:hAnsi="Times New Roman"/>
                <w:b/>
                <w:bCs/>
                <w:lang w:eastAsia="lt-LT"/>
              </w:rPr>
              <w:t>-107.193</w:t>
            </w:r>
          </w:p>
        </w:tc>
        <w:tc>
          <w:tcPr>
            <w:tcW w:w="1134" w:type="dxa"/>
            <w:tcBorders>
              <w:top w:val="nil"/>
              <w:left w:val="nil"/>
              <w:bottom w:val="single" w:sz="8" w:space="0" w:color="auto"/>
              <w:right w:val="single" w:sz="4" w:space="0" w:color="auto"/>
            </w:tcBorders>
            <w:shd w:val="clear" w:color="000000" w:fill="C4BD97"/>
            <w:noWrap/>
            <w:vAlign w:val="bottom"/>
            <w:hideMark/>
          </w:tcPr>
          <w:p w:rsidR="00A85559" w:rsidRPr="003317A5" w:rsidRDefault="00A85559" w:rsidP="00A85559">
            <w:pPr>
              <w:spacing w:after="0" w:afterAutospacing="0"/>
              <w:jc w:val="right"/>
              <w:rPr>
                <w:rFonts w:ascii="Times New Roman" w:hAnsi="Times New Roman"/>
                <w:b/>
                <w:bCs/>
                <w:lang w:eastAsia="lt-LT"/>
              </w:rPr>
            </w:pPr>
            <w:r w:rsidRPr="003317A5">
              <w:rPr>
                <w:rFonts w:ascii="Times New Roman" w:hAnsi="Times New Roman"/>
                <w:b/>
                <w:bCs/>
                <w:lang w:eastAsia="lt-LT"/>
              </w:rPr>
              <w:t>66.026</w:t>
            </w:r>
          </w:p>
        </w:tc>
        <w:tc>
          <w:tcPr>
            <w:tcW w:w="1093" w:type="dxa"/>
            <w:tcBorders>
              <w:top w:val="nil"/>
              <w:left w:val="nil"/>
              <w:bottom w:val="single" w:sz="8" w:space="0" w:color="auto"/>
              <w:right w:val="single" w:sz="8" w:space="0" w:color="auto"/>
            </w:tcBorders>
            <w:shd w:val="clear" w:color="000000" w:fill="C4BD97"/>
            <w:noWrap/>
            <w:vAlign w:val="bottom"/>
            <w:hideMark/>
          </w:tcPr>
          <w:p w:rsidR="00A85559" w:rsidRPr="003317A5" w:rsidRDefault="00A85559" w:rsidP="00A85559">
            <w:pPr>
              <w:spacing w:after="0" w:afterAutospacing="0"/>
              <w:jc w:val="right"/>
              <w:rPr>
                <w:rFonts w:ascii="Times New Roman" w:hAnsi="Times New Roman"/>
                <w:b/>
                <w:bCs/>
                <w:lang w:eastAsia="lt-LT"/>
              </w:rPr>
            </w:pPr>
            <w:r w:rsidRPr="003317A5">
              <w:rPr>
                <w:rFonts w:ascii="Times New Roman" w:hAnsi="Times New Roman"/>
                <w:b/>
                <w:bCs/>
                <w:lang w:eastAsia="lt-LT"/>
              </w:rPr>
              <w:t>117.774</w:t>
            </w:r>
          </w:p>
        </w:tc>
        <w:tc>
          <w:tcPr>
            <w:tcW w:w="222" w:type="dxa"/>
            <w:tcBorders>
              <w:top w:val="nil"/>
              <w:left w:val="nil"/>
              <w:bottom w:val="nil"/>
              <w:right w:val="nil"/>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p>
        </w:tc>
        <w:tc>
          <w:tcPr>
            <w:tcW w:w="976" w:type="dxa"/>
            <w:tcBorders>
              <w:top w:val="nil"/>
              <w:left w:val="nil"/>
              <w:bottom w:val="nil"/>
              <w:right w:val="nil"/>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p>
        </w:tc>
      </w:tr>
      <w:tr w:rsidR="00A85559" w:rsidRPr="00A85559" w:rsidTr="008C5637">
        <w:trPr>
          <w:trHeight w:val="390"/>
        </w:trPr>
        <w:tc>
          <w:tcPr>
            <w:tcW w:w="55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A85559" w:rsidRPr="00A85559" w:rsidRDefault="00A85559" w:rsidP="00A85559">
            <w:pPr>
              <w:spacing w:after="0" w:afterAutospacing="0"/>
              <w:rPr>
                <w:rFonts w:cs="Arial"/>
                <w:lang w:eastAsia="lt-LT"/>
              </w:rPr>
            </w:pPr>
            <w:r w:rsidRPr="00A85559">
              <w:rPr>
                <w:rFonts w:cs="Arial"/>
                <w:lang w:eastAsia="lt-LT"/>
              </w:rPr>
              <w:t xml:space="preserve">4. </w:t>
            </w:r>
          </w:p>
        </w:tc>
        <w:tc>
          <w:tcPr>
            <w:tcW w:w="6537" w:type="dxa"/>
            <w:tcBorders>
              <w:top w:val="single" w:sz="4" w:space="0" w:color="auto"/>
              <w:left w:val="nil"/>
              <w:bottom w:val="single" w:sz="4" w:space="0" w:color="auto"/>
              <w:right w:val="single" w:sz="4" w:space="0" w:color="auto"/>
            </w:tcBorders>
            <w:shd w:val="clear" w:color="auto" w:fill="auto"/>
            <w:noWrap/>
            <w:vAlign w:val="bottom"/>
            <w:hideMark/>
          </w:tcPr>
          <w:p w:rsidR="00A85559" w:rsidRPr="003317A5" w:rsidRDefault="00A85559" w:rsidP="00A85559">
            <w:pPr>
              <w:spacing w:after="0" w:afterAutospacing="0"/>
              <w:rPr>
                <w:rFonts w:ascii="Times New Roman" w:hAnsi="Times New Roman"/>
                <w:b/>
                <w:bCs/>
                <w:lang w:eastAsia="lt-LT"/>
              </w:rPr>
            </w:pPr>
            <w:r w:rsidRPr="003317A5">
              <w:rPr>
                <w:rFonts w:ascii="Times New Roman" w:hAnsi="Times New Roman"/>
                <w:b/>
                <w:bCs/>
                <w:lang w:eastAsia="lt-LT"/>
              </w:rPr>
              <w:t>Veiklos sąnaudos iš viso</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r w:rsidRPr="003317A5">
              <w:rPr>
                <w:rFonts w:ascii="Times New Roman" w:hAnsi="Times New Roman"/>
                <w:lang w:eastAsia="lt-LT"/>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r w:rsidRPr="003317A5">
              <w:rPr>
                <w:rFonts w:ascii="Times New Roman" w:hAnsi="Times New Roman"/>
                <w:lang w:eastAsia="lt-LT"/>
              </w:rPr>
              <w:t> </w:t>
            </w:r>
          </w:p>
        </w:tc>
        <w:tc>
          <w:tcPr>
            <w:tcW w:w="1093" w:type="dxa"/>
            <w:tcBorders>
              <w:top w:val="single" w:sz="4" w:space="0" w:color="auto"/>
              <w:left w:val="nil"/>
              <w:bottom w:val="single" w:sz="4" w:space="0" w:color="auto"/>
              <w:right w:val="single" w:sz="8" w:space="0" w:color="auto"/>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r w:rsidRPr="003317A5">
              <w:rPr>
                <w:rFonts w:ascii="Times New Roman" w:hAnsi="Times New Roman"/>
                <w:lang w:eastAsia="lt-LT"/>
              </w:rPr>
              <w:t> </w:t>
            </w:r>
          </w:p>
        </w:tc>
        <w:tc>
          <w:tcPr>
            <w:tcW w:w="222" w:type="dxa"/>
            <w:tcBorders>
              <w:top w:val="nil"/>
              <w:left w:val="nil"/>
              <w:bottom w:val="nil"/>
              <w:right w:val="nil"/>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p>
        </w:tc>
        <w:tc>
          <w:tcPr>
            <w:tcW w:w="976" w:type="dxa"/>
            <w:tcBorders>
              <w:top w:val="nil"/>
              <w:left w:val="nil"/>
              <w:bottom w:val="nil"/>
              <w:right w:val="nil"/>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p>
        </w:tc>
      </w:tr>
      <w:tr w:rsidR="00A85559" w:rsidRPr="00A85559" w:rsidTr="008C5637">
        <w:trPr>
          <w:trHeight w:val="390"/>
        </w:trPr>
        <w:tc>
          <w:tcPr>
            <w:tcW w:w="551" w:type="dxa"/>
            <w:tcBorders>
              <w:top w:val="nil"/>
              <w:left w:val="single" w:sz="8" w:space="0" w:color="auto"/>
              <w:bottom w:val="single" w:sz="4" w:space="0" w:color="auto"/>
              <w:right w:val="single" w:sz="4" w:space="0" w:color="auto"/>
            </w:tcBorders>
            <w:shd w:val="clear" w:color="auto" w:fill="auto"/>
            <w:noWrap/>
            <w:vAlign w:val="bottom"/>
            <w:hideMark/>
          </w:tcPr>
          <w:p w:rsidR="00A85559" w:rsidRPr="00A85559" w:rsidRDefault="00A85559" w:rsidP="00A85559">
            <w:pPr>
              <w:spacing w:after="0" w:afterAutospacing="0"/>
              <w:rPr>
                <w:rFonts w:cs="Arial"/>
                <w:lang w:eastAsia="lt-LT"/>
              </w:rPr>
            </w:pPr>
            <w:r w:rsidRPr="00A85559">
              <w:rPr>
                <w:rFonts w:cs="Arial"/>
                <w:lang w:eastAsia="lt-LT"/>
              </w:rPr>
              <w:t>4.1.</w:t>
            </w:r>
          </w:p>
        </w:tc>
        <w:tc>
          <w:tcPr>
            <w:tcW w:w="6537" w:type="dxa"/>
            <w:tcBorders>
              <w:top w:val="nil"/>
              <w:left w:val="nil"/>
              <w:bottom w:val="single" w:sz="4" w:space="0" w:color="auto"/>
              <w:right w:val="single" w:sz="4" w:space="0" w:color="auto"/>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proofErr w:type="spellStart"/>
            <w:r w:rsidRPr="003317A5">
              <w:rPr>
                <w:rFonts w:ascii="Times New Roman" w:hAnsi="Times New Roman"/>
                <w:lang w:eastAsia="lt-LT"/>
              </w:rPr>
              <w:t>Inkubavimo</w:t>
            </w:r>
            <w:proofErr w:type="spellEnd"/>
            <w:r w:rsidRPr="003317A5">
              <w:rPr>
                <w:rFonts w:ascii="Times New Roman" w:hAnsi="Times New Roman"/>
                <w:lang w:eastAsia="lt-LT"/>
              </w:rPr>
              <w:t xml:space="preserve"> pardavimų sąnaudos </w:t>
            </w:r>
          </w:p>
        </w:tc>
        <w:tc>
          <w:tcPr>
            <w:tcW w:w="1134" w:type="dxa"/>
            <w:tcBorders>
              <w:top w:val="nil"/>
              <w:left w:val="nil"/>
              <w:bottom w:val="single" w:sz="4" w:space="0" w:color="auto"/>
              <w:right w:val="single" w:sz="4" w:space="0" w:color="auto"/>
            </w:tcBorders>
            <w:shd w:val="clear" w:color="auto" w:fill="auto"/>
            <w:noWrap/>
            <w:vAlign w:val="bottom"/>
            <w:hideMark/>
          </w:tcPr>
          <w:p w:rsidR="00A85559" w:rsidRPr="003317A5" w:rsidRDefault="00A85559" w:rsidP="00A85559">
            <w:pPr>
              <w:spacing w:after="0" w:afterAutospacing="0"/>
              <w:jc w:val="right"/>
              <w:rPr>
                <w:rFonts w:ascii="Times New Roman" w:hAnsi="Times New Roman"/>
                <w:lang w:eastAsia="lt-LT"/>
              </w:rPr>
            </w:pPr>
            <w:r w:rsidRPr="003317A5">
              <w:rPr>
                <w:rFonts w:ascii="Times New Roman" w:hAnsi="Times New Roman"/>
                <w:lang w:eastAsia="lt-LT"/>
              </w:rPr>
              <w:t>88.000</w:t>
            </w:r>
          </w:p>
        </w:tc>
        <w:tc>
          <w:tcPr>
            <w:tcW w:w="1134" w:type="dxa"/>
            <w:tcBorders>
              <w:top w:val="nil"/>
              <w:left w:val="nil"/>
              <w:bottom w:val="single" w:sz="4" w:space="0" w:color="auto"/>
              <w:right w:val="single" w:sz="4" w:space="0" w:color="auto"/>
            </w:tcBorders>
            <w:shd w:val="clear" w:color="auto" w:fill="auto"/>
            <w:noWrap/>
            <w:vAlign w:val="bottom"/>
            <w:hideMark/>
          </w:tcPr>
          <w:p w:rsidR="00A85559" w:rsidRPr="003317A5" w:rsidRDefault="00A85559" w:rsidP="00A85559">
            <w:pPr>
              <w:spacing w:after="0" w:afterAutospacing="0"/>
              <w:jc w:val="right"/>
              <w:rPr>
                <w:rFonts w:ascii="Times New Roman" w:hAnsi="Times New Roman"/>
                <w:lang w:eastAsia="lt-LT"/>
              </w:rPr>
            </w:pPr>
            <w:r w:rsidRPr="003317A5">
              <w:rPr>
                <w:rFonts w:ascii="Times New Roman" w:hAnsi="Times New Roman"/>
                <w:lang w:eastAsia="lt-LT"/>
              </w:rPr>
              <w:t>88.000</w:t>
            </w:r>
          </w:p>
        </w:tc>
        <w:tc>
          <w:tcPr>
            <w:tcW w:w="1093" w:type="dxa"/>
            <w:tcBorders>
              <w:top w:val="nil"/>
              <w:left w:val="nil"/>
              <w:bottom w:val="single" w:sz="4" w:space="0" w:color="auto"/>
              <w:right w:val="single" w:sz="4" w:space="0" w:color="auto"/>
            </w:tcBorders>
            <w:shd w:val="clear" w:color="auto" w:fill="auto"/>
            <w:noWrap/>
            <w:vAlign w:val="bottom"/>
            <w:hideMark/>
          </w:tcPr>
          <w:p w:rsidR="00A85559" w:rsidRPr="003317A5" w:rsidRDefault="00A85559" w:rsidP="00A85559">
            <w:pPr>
              <w:spacing w:after="0" w:afterAutospacing="0"/>
              <w:jc w:val="right"/>
              <w:rPr>
                <w:rFonts w:ascii="Times New Roman" w:hAnsi="Times New Roman"/>
                <w:lang w:eastAsia="lt-LT"/>
              </w:rPr>
            </w:pPr>
            <w:r w:rsidRPr="003317A5">
              <w:rPr>
                <w:rFonts w:ascii="Times New Roman" w:hAnsi="Times New Roman"/>
                <w:lang w:eastAsia="lt-LT"/>
              </w:rPr>
              <w:t>88.000</w:t>
            </w:r>
          </w:p>
        </w:tc>
        <w:tc>
          <w:tcPr>
            <w:tcW w:w="222" w:type="dxa"/>
            <w:tcBorders>
              <w:top w:val="nil"/>
              <w:left w:val="nil"/>
              <w:bottom w:val="nil"/>
              <w:right w:val="nil"/>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p>
        </w:tc>
        <w:tc>
          <w:tcPr>
            <w:tcW w:w="976" w:type="dxa"/>
            <w:tcBorders>
              <w:top w:val="nil"/>
              <w:left w:val="nil"/>
              <w:bottom w:val="nil"/>
              <w:right w:val="nil"/>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p>
        </w:tc>
      </w:tr>
      <w:tr w:rsidR="00A85559" w:rsidRPr="00A85559" w:rsidTr="008C5637">
        <w:trPr>
          <w:trHeight w:val="390"/>
        </w:trPr>
        <w:tc>
          <w:tcPr>
            <w:tcW w:w="551" w:type="dxa"/>
            <w:tcBorders>
              <w:top w:val="nil"/>
              <w:left w:val="single" w:sz="8" w:space="0" w:color="auto"/>
              <w:bottom w:val="single" w:sz="4" w:space="0" w:color="auto"/>
              <w:right w:val="single" w:sz="4" w:space="0" w:color="auto"/>
            </w:tcBorders>
            <w:shd w:val="clear" w:color="auto" w:fill="auto"/>
            <w:noWrap/>
            <w:vAlign w:val="bottom"/>
            <w:hideMark/>
          </w:tcPr>
          <w:p w:rsidR="00A85559" w:rsidRPr="00A85559" w:rsidRDefault="00A85559" w:rsidP="00A85559">
            <w:pPr>
              <w:spacing w:after="0" w:afterAutospacing="0"/>
              <w:rPr>
                <w:rFonts w:cs="Arial"/>
                <w:lang w:eastAsia="lt-LT"/>
              </w:rPr>
            </w:pPr>
            <w:r w:rsidRPr="00A85559">
              <w:rPr>
                <w:rFonts w:cs="Arial"/>
                <w:lang w:eastAsia="lt-LT"/>
              </w:rPr>
              <w:t> </w:t>
            </w:r>
          </w:p>
        </w:tc>
        <w:tc>
          <w:tcPr>
            <w:tcW w:w="6537" w:type="dxa"/>
            <w:tcBorders>
              <w:top w:val="nil"/>
              <w:left w:val="nil"/>
              <w:bottom w:val="single" w:sz="4" w:space="0" w:color="auto"/>
              <w:right w:val="single" w:sz="4" w:space="0" w:color="auto"/>
            </w:tcBorders>
            <w:shd w:val="clear" w:color="auto" w:fill="auto"/>
            <w:noWrap/>
            <w:vAlign w:val="bottom"/>
            <w:hideMark/>
          </w:tcPr>
          <w:p w:rsidR="00A85559" w:rsidRPr="003317A5" w:rsidRDefault="00A85559" w:rsidP="00A85559">
            <w:pPr>
              <w:spacing w:after="0" w:afterAutospacing="0"/>
              <w:rPr>
                <w:rFonts w:ascii="Times New Roman" w:hAnsi="Times New Roman"/>
                <w:i/>
                <w:iCs/>
                <w:lang w:eastAsia="lt-LT"/>
              </w:rPr>
            </w:pPr>
            <w:r w:rsidRPr="003317A5">
              <w:rPr>
                <w:rFonts w:ascii="Times New Roman" w:hAnsi="Times New Roman"/>
                <w:i/>
                <w:iCs/>
                <w:lang w:eastAsia="lt-LT"/>
              </w:rPr>
              <w:t xml:space="preserve">(inventoriaus </w:t>
            </w:r>
            <w:r w:rsidR="008C5637" w:rsidRPr="003317A5">
              <w:rPr>
                <w:rFonts w:ascii="Times New Roman" w:hAnsi="Times New Roman"/>
                <w:i/>
                <w:iCs/>
                <w:lang w:eastAsia="lt-LT"/>
              </w:rPr>
              <w:t>įsigijimas</w:t>
            </w:r>
            <w:r w:rsidRPr="003317A5">
              <w:rPr>
                <w:rFonts w:ascii="Times New Roman" w:hAnsi="Times New Roman"/>
                <w:i/>
                <w:iCs/>
                <w:lang w:eastAsia="lt-LT"/>
              </w:rPr>
              <w:t xml:space="preserve"> ir kaupimo rezervas įrangos remontui )</w:t>
            </w:r>
          </w:p>
        </w:tc>
        <w:tc>
          <w:tcPr>
            <w:tcW w:w="1134" w:type="dxa"/>
            <w:tcBorders>
              <w:top w:val="nil"/>
              <w:left w:val="nil"/>
              <w:bottom w:val="single" w:sz="4" w:space="0" w:color="auto"/>
              <w:right w:val="single" w:sz="4" w:space="0" w:color="auto"/>
            </w:tcBorders>
            <w:shd w:val="clear" w:color="auto" w:fill="auto"/>
            <w:noWrap/>
            <w:vAlign w:val="bottom"/>
            <w:hideMark/>
          </w:tcPr>
          <w:p w:rsidR="00A85559" w:rsidRPr="003317A5" w:rsidRDefault="00A85559" w:rsidP="00A85559">
            <w:pPr>
              <w:spacing w:after="0" w:afterAutospacing="0"/>
              <w:rPr>
                <w:rFonts w:ascii="Times New Roman" w:hAnsi="Times New Roman"/>
                <w:sz w:val="20"/>
                <w:szCs w:val="20"/>
                <w:lang w:eastAsia="lt-LT"/>
              </w:rPr>
            </w:pPr>
            <w:r w:rsidRPr="003317A5">
              <w:rPr>
                <w:rFonts w:ascii="Times New Roman" w:hAnsi="Times New Roman"/>
                <w:sz w:val="20"/>
                <w:szCs w:val="2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rsidR="00A85559" w:rsidRPr="003317A5" w:rsidRDefault="00A85559" w:rsidP="00A85559">
            <w:pPr>
              <w:spacing w:after="0" w:afterAutospacing="0"/>
              <w:rPr>
                <w:rFonts w:ascii="Times New Roman" w:hAnsi="Times New Roman"/>
                <w:sz w:val="20"/>
                <w:szCs w:val="20"/>
                <w:lang w:eastAsia="lt-LT"/>
              </w:rPr>
            </w:pPr>
            <w:r w:rsidRPr="003317A5">
              <w:rPr>
                <w:rFonts w:ascii="Times New Roman" w:hAnsi="Times New Roman"/>
                <w:sz w:val="20"/>
                <w:szCs w:val="20"/>
                <w:lang w:eastAsia="lt-LT"/>
              </w:rPr>
              <w:t> </w:t>
            </w:r>
          </w:p>
        </w:tc>
        <w:tc>
          <w:tcPr>
            <w:tcW w:w="1093" w:type="dxa"/>
            <w:tcBorders>
              <w:top w:val="nil"/>
              <w:left w:val="nil"/>
              <w:bottom w:val="single" w:sz="4" w:space="0" w:color="auto"/>
              <w:right w:val="single" w:sz="8" w:space="0" w:color="auto"/>
            </w:tcBorders>
            <w:shd w:val="clear" w:color="auto" w:fill="auto"/>
            <w:noWrap/>
            <w:vAlign w:val="bottom"/>
            <w:hideMark/>
          </w:tcPr>
          <w:p w:rsidR="00A85559" w:rsidRPr="003317A5" w:rsidRDefault="00A85559" w:rsidP="00A85559">
            <w:pPr>
              <w:spacing w:after="0" w:afterAutospacing="0"/>
              <w:rPr>
                <w:rFonts w:ascii="Times New Roman" w:hAnsi="Times New Roman"/>
                <w:sz w:val="20"/>
                <w:szCs w:val="20"/>
                <w:lang w:eastAsia="lt-LT"/>
              </w:rPr>
            </w:pPr>
            <w:r w:rsidRPr="003317A5">
              <w:rPr>
                <w:rFonts w:ascii="Times New Roman" w:hAnsi="Times New Roman"/>
                <w:sz w:val="20"/>
                <w:szCs w:val="20"/>
                <w:lang w:eastAsia="lt-LT"/>
              </w:rPr>
              <w:t> </w:t>
            </w:r>
          </w:p>
        </w:tc>
        <w:tc>
          <w:tcPr>
            <w:tcW w:w="222" w:type="dxa"/>
            <w:tcBorders>
              <w:top w:val="nil"/>
              <w:left w:val="nil"/>
              <w:bottom w:val="nil"/>
              <w:right w:val="nil"/>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p>
        </w:tc>
        <w:tc>
          <w:tcPr>
            <w:tcW w:w="976" w:type="dxa"/>
            <w:tcBorders>
              <w:top w:val="nil"/>
              <w:left w:val="nil"/>
              <w:bottom w:val="nil"/>
              <w:right w:val="nil"/>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p>
        </w:tc>
      </w:tr>
      <w:tr w:rsidR="00A85559" w:rsidRPr="00A85559" w:rsidTr="008C5637">
        <w:trPr>
          <w:trHeight w:val="390"/>
        </w:trPr>
        <w:tc>
          <w:tcPr>
            <w:tcW w:w="551" w:type="dxa"/>
            <w:tcBorders>
              <w:top w:val="nil"/>
              <w:left w:val="single" w:sz="8" w:space="0" w:color="auto"/>
              <w:bottom w:val="single" w:sz="4" w:space="0" w:color="auto"/>
              <w:right w:val="single" w:sz="4" w:space="0" w:color="auto"/>
            </w:tcBorders>
            <w:shd w:val="clear" w:color="auto" w:fill="auto"/>
            <w:noWrap/>
            <w:vAlign w:val="bottom"/>
            <w:hideMark/>
          </w:tcPr>
          <w:p w:rsidR="00A85559" w:rsidRPr="00A85559" w:rsidRDefault="00A85559" w:rsidP="00A85559">
            <w:pPr>
              <w:spacing w:after="0" w:afterAutospacing="0"/>
              <w:rPr>
                <w:rFonts w:cs="Arial"/>
                <w:lang w:eastAsia="lt-LT"/>
              </w:rPr>
            </w:pPr>
            <w:r w:rsidRPr="00A85559">
              <w:rPr>
                <w:rFonts w:cs="Arial"/>
                <w:lang w:eastAsia="lt-LT"/>
              </w:rPr>
              <w:t>4.2.</w:t>
            </w:r>
          </w:p>
        </w:tc>
        <w:tc>
          <w:tcPr>
            <w:tcW w:w="6537" w:type="dxa"/>
            <w:tcBorders>
              <w:top w:val="nil"/>
              <w:left w:val="nil"/>
              <w:bottom w:val="single" w:sz="4" w:space="0" w:color="auto"/>
              <w:right w:val="single" w:sz="4" w:space="0" w:color="auto"/>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r w:rsidRPr="003317A5">
              <w:rPr>
                <w:rFonts w:ascii="Times New Roman" w:hAnsi="Times New Roman"/>
                <w:lang w:eastAsia="lt-LT"/>
              </w:rPr>
              <w:t>Daugiafunkc</w:t>
            </w:r>
            <w:r w:rsidR="00342DE7">
              <w:rPr>
                <w:rFonts w:ascii="Times New Roman" w:hAnsi="Times New Roman"/>
                <w:lang w:eastAsia="lt-LT"/>
              </w:rPr>
              <w:t>in</w:t>
            </w:r>
            <w:r w:rsidRPr="003317A5">
              <w:rPr>
                <w:rFonts w:ascii="Times New Roman" w:hAnsi="Times New Roman"/>
                <w:lang w:eastAsia="lt-LT"/>
              </w:rPr>
              <w:t>ės salės techninės paslaugos</w:t>
            </w:r>
          </w:p>
        </w:tc>
        <w:tc>
          <w:tcPr>
            <w:tcW w:w="1134" w:type="dxa"/>
            <w:tcBorders>
              <w:top w:val="nil"/>
              <w:left w:val="nil"/>
              <w:bottom w:val="single" w:sz="4" w:space="0" w:color="auto"/>
              <w:right w:val="single" w:sz="4" w:space="0" w:color="auto"/>
            </w:tcBorders>
            <w:shd w:val="clear" w:color="auto" w:fill="auto"/>
            <w:noWrap/>
            <w:vAlign w:val="bottom"/>
            <w:hideMark/>
          </w:tcPr>
          <w:p w:rsidR="00A85559" w:rsidRPr="003317A5" w:rsidRDefault="00A85559" w:rsidP="00A85559">
            <w:pPr>
              <w:spacing w:after="0" w:afterAutospacing="0"/>
              <w:jc w:val="right"/>
              <w:rPr>
                <w:rFonts w:ascii="Times New Roman" w:hAnsi="Times New Roman"/>
                <w:lang w:eastAsia="lt-LT"/>
              </w:rPr>
            </w:pPr>
            <w:r w:rsidRPr="003317A5">
              <w:rPr>
                <w:rFonts w:ascii="Times New Roman" w:hAnsi="Times New Roman"/>
                <w:lang w:eastAsia="lt-LT"/>
              </w:rPr>
              <w:t>91.088</w:t>
            </w:r>
          </w:p>
        </w:tc>
        <w:tc>
          <w:tcPr>
            <w:tcW w:w="1134" w:type="dxa"/>
            <w:tcBorders>
              <w:top w:val="nil"/>
              <w:left w:val="nil"/>
              <w:bottom w:val="single" w:sz="4" w:space="0" w:color="auto"/>
              <w:right w:val="single" w:sz="4" w:space="0" w:color="auto"/>
            </w:tcBorders>
            <w:shd w:val="clear" w:color="auto" w:fill="auto"/>
            <w:noWrap/>
            <w:vAlign w:val="bottom"/>
            <w:hideMark/>
          </w:tcPr>
          <w:p w:rsidR="00A85559" w:rsidRPr="003317A5" w:rsidRDefault="00A85559" w:rsidP="00A85559">
            <w:pPr>
              <w:spacing w:after="0" w:afterAutospacing="0"/>
              <w:jc w:val="right"/>
              <w:rPr>
                <w:rFonts w:ascii="Times New Roman" w:hAnsi="Times New Roman"/>
                <w:lang w:eastAsia="lt-LT"/>
              </w:rPr>
            </w:pPr>
            <w:r w:rsidRPr="003317A5">
              <w:rPr>
                <w:rFonts w:ascii="Times New Roman" w:hAnsi="Times New Roman"/>
                <w:lang w:eastAsia="lt-LT"/>
              </w:rPr>
              <w:t>95.642</w:t>
            </w:r>
          </w:p>
        </w:tc>
        <w:tc>
          <w:tcPr>
            <w:tcW w:w="1093" w:type="dxa"/>
            <w:tcBorders>
              <w:top w:val="nil"/>
              <w:left w:val="nil"/>
              <w:bottom w:val="single" w:sz="4" w:space="0" w:color="auto"/>
              <w:right w:val="single" w:sz="4" w:space="0" w:color="auto"/>
            </w:tcBorders>
            <w:shd w:val="clear" w:color="auto" w:fill="auto"/>
            <w:noWrap/>
            <w:vAlign w:val="bottom"/>
            <w:hideMark/>
          </w:tcPr>
          <w:p w:rsidR="00A85559" w:rsidRPr="003317A5" w:rsidRDefault="00A85559" w:rsidP="00A85559">
            <w:pPr>
              <w:spacing w:after="0" w:afterAutospacing="0"/>
              <w:jc w:val="right"/>
              <w:rPr>
                <w:rFonts w:ascii="Times New Roman" w:hAnsi="Times New Roman"/>
                <w:lang w:eastAsia="lt-LT"/>
              </w:rPr>
            </w:pPr>
            <w:r w:rsidRPr="003317A5">
              <w:rPr>
                <w:rFonts w:ascii="Times New Roman" w:hAnsi="Times New Roman"/>
                <w:lang w:eastAsia="lt-LT"/>
              </w:rPr>
              <w:t>95.642</w:t>
            </w:r>
          </w:p>
        </w:tc>
        <w:tc>
          <w:tcPr>
            <w:tcW w:w="222" w:type="dxa"/>
            <w:tcBorders>
              <w:top w:val="nil"/>
              <w:left w:val="nil"/>
              <w:bottom w:val="nil"/>
              <w:right w:val="nil"/>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p>
        </w:tc>
        <w:tc>
          <w:tcPr>
            <w:tcW w:w="976" w:type="dxa"/>
            <w:tcBorders>
              <w:top w:val="nil"/>
              <w:left w:val="nil"/>
              <w:bottom w:val="nil"/>
              <w:right w:val="nil"/>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p>
        </w:tc>
      </w:tr>
      <w:tr w:rsidR="008C5637" w:rsidRPr="00A85559" w:rsidTr="008C5637">
        <w:trPr>
          <w:trHeight w:val="390"/>
        </w:trPr>
        <w:tc>
          <w:tcPr>
            <w:tcW w:w="551" w:type="dxa"/>
            <w:tcBorders>
              <w:top w:val="single" w:sz="8" w:space="0" w:color="auto"/>
              <w:left w:val="single" w:sz="8" w:space="0" w:color="auto"/>
              <w:bottom w:val="single" w:sz="8" w:space="0" w:color="auto"/>
              <w:right w:val="single" w:sz="4" w:space="0" w:color="auto"/>
            </w:tcBorders>
            <w:shd w:val="clear" w:color="000000" w:fill="C4BD97"/>
            <w:noWrap/>
            <w:vAlign w:val="bottom"/>
            <w:hideMark/>
          </w:tcPr>
          <w:p w:rsidR="00A85559" w:rsidRPr="00A85559" w:rsidRDefault="00A85559" w:rsidP="00A85559">
            <w:pPr>
              <w:spacing w:after="0" w:afterAutospacing="0"/>
              <w:rPr>
                <w:rFonts w:cs="Arial"/>
                <w:lang w:eastAsia="lt-LT"/>
              </w:rPr>
            </w:pPr>
            <w:r w:rsidRPr="00A85559">
              <w:rPr>
                <w:rFonts w:cs="Arial"/>
                <w:lang w:eastAsia="lt-LT"/>
              </w:rPr>
              <w:t xml:space="preserve">5. </w:t>
            </w:r>
          </w:p>
        </w:tc>
        <w:tc>
          <w:tcPr>
            <w:tcW w:w="6537" w:type="dxa"/>
            <w:tcBorders>
              <w:top w:val="single" w:sz="8" w:space="0" w:color="auto"/>
              <w:left w:val="nil"/>
              <w:bottom w:val="single" w:sz="8" w:space="0" w:color="auto"/>
              <w:right w:val="single" w:sz="4" w:space="0" w:color="auto"/>
            </w:tcBorders>
            <w:shd w:val="clear" w:color="000000" w:fill="C4BD97"/>
            <w:noWrap/>
            <w:vAlign w:val="bottom"/>
            <w:hideMark/>
          </w:tcPr>
          <w:p w:rsidR="00A85559" w:rsidRPr="003317A5" w:rsidRDefault="00A85559" w:rsidP="00A85559">
            <w:pPr>
              <w:spacing w:after="0" w:afterAutospacing="0"/>
              <w:rPr>
                <w:rFonts w:ascii="Times New Roman" w:hAnsi="Times New Roman"/>
                <w:b/>
                <w:bCs/>
                <w:lang w:eastAsia="lt-LT"/>
              </w:rPr>
            </w:pPr>
            <w:r w:rsidRPr="003317A5">
              <w:rPr>
                <w:rFonts w:ascii="Times New Roman" w:hAnsi="Times New Roman"/>
                <w:b/>
                <w:bCs/>
                <w:lang w:eastAsia="lt-LT"/>
              </w:rPr>
              <w:t>Veiklos pelnas</w:t>
            </w:r>
          </w:p>
        </w:tc>
        <w:tc>
          <w:tcPr>
            <w:tcW w:w="1134" w:type="dxa"/>
            <w:tcBorders>
              <w:top w:val="single" w:sz="8" w:space="0" w:color="auto"/>
              <w:left w:val="nil"/>
              <w:bottom w:val="single" w:sz="8" w:space="0" w:color="auto"/>
              <w:right w:val="single" w:sz="4" w:space="0" w:color="auto"/>
            </w:tcBorders>
            <w:shd w:val="clear" w:color="000000" w:fill="C4BD97"/>
            <w:noWrap/>
            <w:vAlign w:val="bottom"/>
            <w:hideMark/>
          </w:tcPr>
          <w:p w:rsidR="00A85559" w:rsidRPr="003317A5" w:rsidRDefault="00A85559" w:rsidP="00A85559">
            <w:pPr>
              <w:spacing w:after="0" w:afterAutospacing="0"/>
              <w:jc w:val="right"/>
              <w:rPr>
                <w:rFonts w:ascii="Times New Roman" w:hAnsi="Times New Roman"/>
                <w:b/>
                <w:bCs/>
                <w:lang w:eastAsia="lt-LT"/>
              </w:rPr>
            </w:pPr>
            <w:r w:rsidRPr="003317A5">
              <w:rPr>
                <w:rFonts w:ascii="Times New Roman" w:hAnsi="Times New Roman"/>
                <w:b/>
                <w:bCs/>
                <w:lang w:eastAsia="lt-LT"/>
              </w:rPr>
              <w:t>-286.281</w:t>
            </w:r>
          </w:p>
        </w:tc>
        <w:tc>
          <w:tcPr>
            <w:tcW w:w="1134" w:type="dxa"/>
            <w:tcBorders>
              <w:top w:val="single" w:sz="8" w:space="0" w:color="auto"/>
              <w:left w:val="nil"/>
              <w:bottom w:val="single" w:sz="8" w:space="0" w:color="auto"/>
              <w:right w:val="single" w:sz="4" w:space="0" w:color="auto"/>
            </w:tcBorders>
            <w:shd w:val="clear" w:color="000000" w:fill="C4BD97"/>
            <w:noWrap/>
            <w:vAlign w:val="bottom"/>
            <w:hideMark/>
          </w:tcPr>
          <w:p w:rsidR="00A85559" w:rsidRPr="003317A5" w:rsidRDefault="00A85559" w:rsidP="00A85559">
            <w:pPr>
              <w:spacing w:after="0" w:afterAutospacing="0"/>
              <w:jc w:val="right"/>
              <w:rPr>
                <w:rFonts w:ascii="Times New Roman" w:hAnsi="Times New Roman"/>
                <w:b/>
                <w:bCs/>
                <w:lang w:eastAsia="lt-LT"/>
              </w:rPr>
            </w:pPr>
            <w:r w:rsidRPr="003317A5">
              <w:rPr>
                <w:rFonts w:ascii="Times New Roman" w:hAnsi="Times New Roman"/>
                <w:b/>
                <w:bCs/>
                <w:lang w:eastAsia="lt-LT"/>
              </w:rPr>
              <w:t>-117.616</w:t>
            </w:r>
          </w:p>
        </w:tc>
        <w:tc>
          <w:tcPr>
            <w:tcW w:w="1093" w:type="dxa"/>
            <w:tcBorders>
              <w:top w:val="single" w:sz="8" w:space="0" w:color="auto"/>
              <w:left w:val="nil"/>
              <w:bottom w:val="single" w:sz="8" w:space="0" w:color="auto"/>
              <w:right w:val="single" w:sz="8" w:space="0" w:color="auto"/>
            </w:tcBorders>
            <w:shd w:val="clear" w:color="000000" w:fill="C4BD97"/>
            <w:noWrap/>
            <w:vAlign w:val="bottom"/>
            <w:hideMark/>
          </w:tcPr>
          <w:p w:rsidR="00A85559" w:rsidRPr="003317A5" w:rsidRDefault="00A85559" w:rsidP="00A85559">
            <w:pPr>
              <w:spacing w:after="0" w:afterAutospacing="0"/>
              <w:jc w:val="right"/>
              <w:rPr>
                <w:rFonts w:ascii="Times New Roman" w:hAnsi="Times New Roman"/>
                <w:b/>
                <w:bCs/>
                <w:lang w:eastAsia="lt-LT"/>
              </w:rPr>
            </w:pPr>
            <w:r w:rsidRPr="003317A5">
              <w:rPr>
                <w:rFonts w:ascii="Times New Roman" w:hAnsi="Times New Roman"/>
                <w:b/>
                <w:bCs/>
                <w:lang w:eastAsia="lt-LT"/>
              </w:rPr>
              <w:t>-65.868</w:t>
            </w:r>
          </w:p>
        </w:tc>
        <w:tc>
          <w:tcPr>
            <w:tcW w:w="222" w:type="dxa"/>
            <w:tcBorders>
              <w:top w:val="nil"/>
              <w:left w:val="nil"/>
              <w:bottom w:val="nil"/>
              <w:right w:val="nil"/>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p>
        </w:tc>
        <w:tc>
          <w:tcPr>
            <w:tcW w:w="976" w:type="dxa"/>
            <w:tcBorders>
              <w:top w:val="nil"/>
              <w:left w:val="nil"/>
              <w:bottom w:val="nil"/>
              <w:right w:val="nil"/>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p>
        </w:tc>
      </w:tr>
      <w:tr w:rsidR="00A85559" w:rsidRPr="00A85559" w:rsidTr="008C5637">
        <w:trPr>
          <w:trHeight w:val="390"/>
        </w:trPr>
        <w:tc>
          <w:tcPr>
            <w:tcW w:w="55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A85559" w:rsidRPr="00A85559" w:rsidRDefault="00A85559" w:rsidP="00A85559">
            <w:pPr>
              <w:spacing w:after="0" w:afterAutospacing="0"/>
              <w:rPr>
                <w:rFonts w:cs="Arial"/>
                <w:lang w:eastAsia="lt-LT"/>
              </w:rPr>
            </w:pPr>
            <w:r w:rsidRPr="00A85559">
              <w:rPr>
                <w:rFonts w:cs="Arial"/>
                <w:lang w:eastAsia="lt-LT"/>
              </w:rPr>
              <w:t>6.</w:t>
            </w:r>
          </w:p>
        </w:tc>
        <w:tc>
          <w:tcPr>
            <w:tcW w:w="6537" w:type="dxa"/>
            <w:tcBorders>
              <w:top w:val="single" w:sz="4" w:space="0" w:color="auto"/>
              <w:left w:val="nil"/>
              <w:bottom w:val="single" w:sz="4" w:space="0" w:color="auto"/>
              <w:right w:val="single" w:sz="4" w:space="0" w:color="auto"/>
            </w:tcBorders>
            <w:shd w:val="clear" w:color="auto" w:fill="auto"/>
            <w:noWrap/>
            <w:vAlign w:val="bottom"/>
            <w:hideMark/>
          </w:tcPr>
          <w:p w:rsidR="00A85559" w:rsidRPr="003317A5" w:rsidRDefault="00A85559" w:rsidP="00A85559">
            <w:pPr>
              <w:spacing w:after="0" w:afterAutospacing="0"/>
              <w:rPr>
                <w:rFonts w:ascii="Times New Roman" w:hAnsi="Times New Roman"/>
                <w:b/>
                <w:bCs/>
                <w:lang w:eastAsia="lt-LT"/>
              </w:rPr>
            </w:pPr>
            <w:r w:rsidRPr="003317A5">
              <w:rPr>
                <w:rFonts w:ascii="Times New Roman" w:hAnsi="Times New Roman"/>
                <w:b/>
                <w:bCs/>
                <w:lang w:eastAsia="lt-LT"/>
              </w:rPr>
              <w:t>Kitos veiklos rezultatas</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r w:rsidRPr="003317A5">
              <w:rPr>
                <w:rFonts w:ascii="Times New Roman" w:hAnsi="Times New Roman"/>
                <w:lang w:eastAsia="lt-LT"/>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r w:rsidRPr="003317A5">
              <w:rPr>
                <w:rFonts w:ascii="Times New Roman" w:hAnsi="Times New Roman"/>
                <w:lang w:eastAsia="lt-LT"/>
              </w:rPr>
              <w:t> </w:t>
            </w:r>
          </w:p>
        </w:tc>
        <w:tc>
          <w:tcPr>
            <w:tcW w:w="1093" w:type="dxa"/>
            <w:tcBorders>
              <w:top w:val="single" w:sz="4" w:space="0" w:color="auto"/>
              <w:left w:val="nil"/>
              <w:bottom w:val="single" w:sz="4" w:space="0" w:color="auto"/>
              <w:right w:val="single" w:sz="8" w:space="0" w:color="auto"/>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r w:rsidRPr="003317A5">
              <w:rPr>
                <w:rFonts w:ascii="Times New Roman" w:hAnsi="Times New Roman"/>
                <w:lang w:eastAsia="lt-LT"/>
              </w:rPr>
              <w:t> </w:t>
            </w:r>
          </w:p>
        </w:tc>
        <w:tc>
          <w:tcPr>
            <w:tcW w:w="222" w:type="dxa"/>
            <w:tcBorders>
              <w:top w:val="nil"/>
              <w:left w:val="nil"/>
              <w:bottom w:val="nil"/>
              <w:right w:val="nil"/>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p>
        </w:tc>
        <w:tc>
          <w:tcPr>
            <w:tcW w:w="976" w:type="dxa"/>
            <w:tcBorders>
              <w:top w:val="nil"/>
              <w:left w:val="nil"/>
              <w:bottom w:val="nil"/>
              <w:right w:val="nil"/>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p>
        </w:tc>
      </w:tr>
      <w:tr w:rsidR="00A85559" w:rsidRPr="00A85559" w:rsidTr="008C5637">
        <w:trPr>
          <w:trHeight w:val="390"/>
        </w:trPr>
        <w:tc>
          <w:tcPr>
            <w:tcW w:w="551" w:type="dxa"/>
            <w:tcBorders>
              <w:top w:val="nil"/>
              <w:left w:val="single" w:sz="8" w:space="0" w:color="auto"/>
              <w:bottom w:val="single" w:sz="4" w:space="0" w:color="auto"/>
              <w:right w:val="single" w:sz="4" w:space="0" w:color="auto"/>
            </w:tcBorders>
            <w:shd w:val="clear" w:color="auto" w:fill="auto"/>
            <w:noWrap/>
            <w:vAlign w:val="bottom"/>
            <w:hideMark/>
          </w:tcPr>
          <w:p w:rsidR="00A85559" w:rsidRPr="00A85559" w:rsidRDefault="00A85559" w:rsidP="00A85559">
            <w:pPr>
              <w:spacing w:after="0" w:afterAutospacing="0"/>
              <w:rPr>
                <w:rFonts w:cs="Arial"/>
                <w:lang w:eastAsia="lt-LT"/>
              </w:rPr>
            </w:pPr>
            <w:r w:rsidRPr="00A85559">
              <w:rPr>
                <w:rFonts w:cs="Arial"/>
                <w:lang w:eastAsia="lt-LT"/>
              </w:rPr>
              <w:t> </w:t>
            </w:r>
          </w:p>
        </w:tc>
        <w:tc>
          <w:tcPr>
            <w:tcW w:w="6537" w:type="dxa"/>
            <w:tcBorders>
              <w:top w:val="nil"/>
              <w:left w:val="nil"/>
              <w:bottom w:val="single" w:sz="4" w:space="0" w:color="auto"/>
              <w:right w:val="single" w:sz="4" w:space="0" w:color="auto"/>
            </w:tcBorders>
            <w:shd w:val="clear" w:color="auto" w:fill="auto"/>
            <w:noWrap/>
            <w:vAlign w:val="bottom"/>
            <w:hideMark/>
          </w:tcPr>
          <w:p w:rsidR="00A85559" w:rsidRPr="003317A5" w:rsidRDefault="00A85559" w:rsidP="00A85559">
            <w:pPr>
              <w:spacing w:after="0" w:afterAutospacing="0"/>
              <w:rPr>
                <w:rFonts w:ascii="Times New Roman" w:hAnsi="Times New Roman"/>
                <w:i/>
                <w:iCs/>
                <w:lang w:eastAsia="lt-LT"/>
              </w:rPr>
            </w:pPr>
            <w:r w:rsidRPr="003317A5">
              <w:rPr>
                <w:rFonts w:ascii="Times New Roman" w:hAnsi="Times New Roman"/>
                <w:i/>
                <w:iCs/>
                <w:lang w:eastAsia="lt-LT"/>
              </w:rPr>
              <w:t>Kitos veiklos kompensuojamos sąnaudos ir galimi rėmėjai*</w:t>
            </w:r>
          </w:p>
        </w:tc>
        <w:tc>
          <w:tcPr>
            <w:tcW w:w="1134" w:type="dxa"/>
            <w:tcBorders>
              <w:top w:val="nil"/>
              <w:left w:val="nil"/>
              <w:bottom w:val="single" w:sz="4" w:space="0" w:color="auto"/>
              <w:right w:val="single" w:sz="4" w:space="0" w:color="auto"/>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r w:rsidRPr="003317A5">
              <w:rPr>
                <w:rFonts w:ascii="Times New Roman" w:hAnsi="Times New Roman"/>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r w:rsidRPr="003317A5">
              <w:rPr>
                <w:rFonts w:ascii="Times New Roman" w:hAnsi="Times New Roman"/>
                <w:lang w:eastAsia="lt-LT"/>
              </w:rPr>
              <w:t> </w:t>
            </w:r>
          </w:p>
        </w:tc>
        <w:tc>
          <w:tcPr>
            <w:tcW w:w="1093" w:type="dxa"/>
            <w:tcBorders>
              <w:top w:val="nil"/>
              <w:left w:val="nil"/>
              <w:bottom w:val="single" w:sz="4" w:space="0" w:color="auto"/>
              <w:right w:val="single" w:sz="8" w:space="0" w:color="auto"/>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r w:rsidRPr="003317A5">
              <w:rPr>
                <w:rFonts w:ascii="Times New Roman" w:hAnsi="Times New Roman"/>
                <w:lang w:eastAsia="lt-LT"/>
              </w:rPr>
              <w:t> </w:t>
            </w:r>
          </w:p>
        </w:tc>
        <w:tc>
          <w:tcPr>
            <w:tcW w:w="222" w:type="dxa"/>
            <w:tcBorders>
              <w:top w:val="nil"/>
              <w:left w:val="nil"/>
              <w:bottom w:val="nil"/>
              <w:right w:val="nil"/>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p>
        </w:tc>
        <w:tc>
          <w:tcPr>
            <w:tcW w:w="976" w:type="dxa"/>
            <w:tcBorders>
              <w:top w:val="nil"/>
              <w:left w:val="nil"/>
              <w:bottom w:val="nil"/>
              <w:right w:val="nil"/>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p>
        </w:tc>
      </w:tr>
      <w:tr w:rsidR="008C5637" w:rsidRPr="00A85559" w:rsidTr="008C5637">
        <w:trPr>
          <w:trHeight w:val="390"/>
        </w:trPr>
        <w:tc>
          <w:tcPr>
            <w:tcW w:w="551" w:type="dxa"/>
            <w:tcBorders>
              <w:top w:val="single" w:sz="8" w:space="0" w:color="auto"/>
              <w:left w:val="single" w:sz="8" w:space="0" w:color="auto"/>
              <w:bottom w:val="single" w:sz="8" w:space="0" w:color="auto"/>
              <w:right w:val="single" w:sz="4" w:space="0" w:color="auto"/>
            </w:tcBorders>
            <w:shd w:val="clear" w:color="000000" w:fill="C4BD97"/>
            <w:noWrap/>
            <w:vAlign w:val="bottom"/>
            <w:hideMark/>
          </w:tcPr>
          <w:p w:rsidR="00A85559" w:rsidRPr="00A85559" w:rsidRDefault="00A85559" w:rsidP="00A85559">
            <w:pPr>
              <w:spacing w:after="0" w:afterAutospacing="0"/>
              <w:rPr>
                <w:rFonts w:ascii="Arial" w:hAnsi="Arial" w:cs="Arial"/>
                <w:sz w:val="20"/>
                <w:szCs w:val="20"/>
                <w:lang w:eastAsia="lt-LT"/>
              </w:rPr>
            </w:pPr>
            <w:r w:rsidRPr="00A85559">
              <w:rPr>
                <w:rFonts w:ascii="Arial" w:hAnsi="Arial" w:cs="Arial"/>
                <w:sz w:val="20"/>
                <w:szCs w:val="20"/>
                <w:lang w:eastAsia="lt-LT"/>
              </w:rPr>
              <w:t>7.</w:t>
            </w:r>
          </w:p>
        </w:tc>
        <w:tc>
          <w:tcPr>
            <w:tcW w:w="6537" w:type="dxa"/>
            <w:tcBorders>
              <w:top w:val="single" w:sz="8" w:space="0" w:color="auto"/>
              <w:left w:val="nil"/>
              <w:bottom w:val="single" w:sz="8" w:space="0" w:color="auto"/>
              <w:right w:val="single" w:sz="4" w:space="0" w:color="auto"/>
            </w:tcBorders>
            <w:shd w:val="clear" w:color="000000" w:fill="C4BD97"/>
            <w:noWrap/>
            <w:vAlign w:val="bottom"/>
            <w:hideMark/>
          </w:tcPr>
          <w:p w:rsidR="00A85559" w:rsidRPr="003317A5" w:rsidRDefault="00A85559" w:rsidP="00A85559">
            <w:pPr>
              <w:spacing w:after="0" w:afterAutospacing="0"/>
              <w:rPr>
                <w:rFonts w:ascii="Times New Roman" w:hAnsi="Times New Roman"/>
                <w:b/>
                <w:bCs/>
                <w:lang w:eastAsia="lt-LT"/>
              </w:rPr>
            </w:pPr>
            <w:r w:rsidRPr="003317A5">
              <w:rPr>
                <w:rFonts w:ascii="Times New Roman" w:hAnsi="Times New Roman"/>
                <w:b/>
                <w:bCs/>
                <w:lang w:eastAsia="lt-LT"/>
              </w:rPr>
              <w:t>Pelnas prieš mokestį (nuostolis)</w:t>
            </w:r>
          </w:p>
        </w:tc>
        <w:tc>
          <w:tcPr>
            <w:tcW w:w="1134" w:type="dxa"/>
            <w:tcBorders>
              <w:top w:val="single" w:sz="8" w:space="0" w:color="auto"/>
              <w:left w:val="nil"/>
              <w:bottom w:val="single" w:sz="8" w:space="0" w:color="auto"/>
              <w:right w:val="single" w:sz="4" w:space="0" w:color="auto"/>
            </w:tcBorders>
            <w:shd w:val="clear" w:color="000000" w:fill="C4BD97"/>
            <w:noWrap/>
            <w:vAlign w:val="bottom"/>
            <w:hideMark/>
          </w:tcPr>
          <w:p w:rsidR="00A85559" w:rsidRPr="003317A5" w:rsidRDefault="00A85559" w:rsidP="00A85559">
            <w:pPr>
              <w:spacing w:after="0" w:afterAutospacing="0"/>
              <w:jc w:val="right"/>
              <w:rPr>
                <w:rFonts w:ascii="Times New Roman" w:hAnsi="Times New Roman"/>
                <w:b/>
                <w:bCs/>
                <w:color w:val="FF0000"/>
                <w:lang w:eastAsia="lt-LT"/>
              </w:rPr>
            </w:pPr>
            <w:r w:rsidRPr="003317A5">
              <w:rPr>
                <w:rFonts w:ascii="Times New Roman" w:hAnsi="Times New Roman"/>
                <w:b/>
                <w:bCs/>
                <w:color w:val="FF0000"/>
                <w:lang w:eastAsia="lt-LT"/>
              </w:rPr>
              <w:t>-286.281</w:t>
            </w:r>
          </w:p>
        </w:tc>
        <w:tc>
          <w:tcPr>
            <w:tcW w:w="1134" w:type="dxa"/>
            <w:tcBorders>
              <w:top w:val="single" w:sz="8" w:space="0" w:color="auto"/>
              <w:left w:val="nil"/>
              <w:bottom w:val="single" w:sz="8" w:space="0" w:color="auto"/>
              <w:right w:val="single" w:sz="4" w:space="0" w:color="auto"/>
            </w:tcBorders>
            <w:shd w:val="clear" w:color="000000" w:fill="C4BD97"/>
            <w:noWrap/>
            <w:vAlign w:val="bottom"/>
            <w:hideMark/>
          </w:tcPr>
          <w:p w:rsidR="00A85559" w:rsidRPr="003317A5" w:rsidRDefault="00A85559" w:rsidP="00A85559">
            <w:pPr>
              <w:spacing w:after="0" w:afterAutospacing="0"/>
              <w:jc w:val="right"/>
              <w:rPr>
                <w:rFonts w:ascii="Times New Roman" w:hAnsi="Times New Roman"/>
                <w:b/>
                <w:bCs/>
                <w:color w:val="FF0000"/>
                <w:lang w:eastAsia="lt-LT"/>
              </w:rPr>
            </w:pPr>
            <w:r w:rsidRPr="003317A5">
              <w:rPr>
                <w:rFonts w:ascii="Times New Roman" w:hAnsi="Times New Roman"/>
                <w:b/>
                <w:bCs/>
                <w:color w:val="FF0000"/>
                <w:lang w:eastAsia="lt-LT"/>
              </w:rPr>
              <w:t>-117.616</w:t>
            </w:r>
          </w:p>
        </w:tc>
        <w:tc>
          <w:tcPr>
            <w:tcW w:w="1093" w:type="dxa"/>
            <w:tcBorders>
              <w:top w:val="single" w:sz="8" w:space="0" w:color="auto"/>
              <w:left w:val="nil"/>
              <w:bottom w:val="single" w:sz="8" w:space="0" w:color="auto"/>
              <w:right w:val="single" w:sz="8" w:space="0" w:color="auto"/>
            </w:tcBorders>
            <w:shd w:val="clear" w:color="000000" w:fill="C4BD97"/>
            <w:noWrap/>
            <w:vAlign w:val="bottom"/>
            <w:hideMark/>
          </w:tcPr>
          <w:p w:rsidR="00A85559" w:rsidRPr="003317A5" w:rsidRDefault="00A85559" w:rsidP="00A85559">
            <w:pPr>
              <w:spacing w:after="0" w:afterAutospacing="0"/>
              <w:jc w:val="right"/>
              <w:rPr>
                <w:rFonts w:ascii="Times New Roman" w:hAnsi="Times New Roman"/>
                <w:b/>
                <w:bCs/>
                <w:color w:val="FF0000"/>
                <w:lang w:eastAsia="lt-LT"/>
              </w:rPr>
            </w:pPr>
            <w:r w:rsidRPr="003317A5">
              <w:rPr>
                <w:rFonts w:ascii="Times New Roman" w:hAnsi="Times New Roman"/>
                <w:b/>
                <w:bCs/>
                <w:color w:val="FF0000"/>
                <w:lang w:eastAsia="lt-LT"/>
              </w:rPr>
              <w:t>-65.868</w:t>
            </w:r>
          </w:p>
        </w:tc>
        <w:tc>
          <w:tcPr>
            <w:tcW w:w="222" w:type="dxa"/>
            <w:tcBorders>
              <w:top w:val="nil"/>
              <w:left w:val="nil"/>
              <w:bottom w:val="nil"/>
              <w:right w:val="nil"/>
            </w:tcBorders>
            <w:shd w:val="clear" w:color="auto" w:fill="auto"/>
            <w:noWrap/>
            <w:vAlign w:val="bottom"/>
            <w:hideMark/>
          </w:tcPr>
          <w:p w:rsidR="00A85559" w:rsidRPr="003317A5" w:rsidRDefault="00A85559" w:rsidP="00A85559">
            <w:pPr>
              <w:spacing w:after="0" w:afterAutospacing="0"/>
              <w:rPr>
                <w:rFonts w:ascii="Times New Roman" w:hAnsi="Times New Roman"/>
                <w:sz w:val="20"/>
                <w:szCs w:val="20"/>
                <w:lang w:eastAsia="lt-LT"/>
              </w:rPr>
            </w:pPr>
          </w:p>
        </w:tc>
        <w:tc>
          <w:tcPr>
            <w:tcW w:w="976" w:type="dxa"/>
            <w:tcBorders>
              <w:top w:val="nil"/>
              <w:left w:val="nil"/>
              <w:bottom w:val="nil"/>
              <w:right w:val="nil"/>
            </w:tcBorders>
            <w:shd w:val="clear" w:color="auto" w:fill="auto"/>
            <w:noWrap/>
            <w:vAlign w:val="bottom"/>
            <w:hideMark/>
          </w:tcPr>
          <w:p w:rsidR="00A85559" w:rsidRPr="003317A5" w:rsidRDefault="00A85559" w:rsidP="00A85559">
            <w:pPr>
              <w:spacing w:after="0" w:afterAutospacing="0"/>
              <w:rPr>
                <w:rFonts w:ascii="Times New Roman" w:hAnsi="Times New Roman"/>
                <w:sz w:val="20"/>
                <w:szCs w:val="20"/>
                <w:lang w:eastAsia="lt-LT"/>
              </w:rPr>
            </w:pPr>
          </w:p>
        </w:tc>
      </w:tr>
      <w:tr w:rsidR="00A85559" w:rsidRPr="00A85559" w:rsidTr="008C5637">
        <w:trPr>
          <w:trHeight w:val="390"/>
        </w:trPr>
        <w:tc>
          <w:tcPr>
            <w:tcW w:w="551" w:type="dxa"/>
            <w:tcBorders>
              <w:top w:val="nil"/>
              <w:left w:val="single" w:sz="8" w:space="0" w:color="auto"/>
              <w:bottom w:val="single" w:sz="4" w:space="0" w:color="auto"/>
              <w:right w:val="single" w:sz="4" w:space="0" w:color="auto"/>
            </w:tcBorders>
            <w:shd w:val="clear" w:color="auto" w:fill="auto"/>
            <w:noWrap/>
            <w:vAlign w:val="bottom"/>
            <w:hideMark/>
          </w:tcPr>
          <w:p w:rsidR="00A85559" w:rsidRPr="00A85559" w:rsidRDefault="00A85559" w:rsidP="00A85559">
            <w:pPr>
              <w:spacing w:after="0" w:afterAutospacing="0"/>
              <w:rPr>
                <w:rFonts w:ascii="Arial" w:hAnsi="Arial" w:cs="Arial"/>
                <w:sz w:val="20"/>
                <w:szCs w:val="20"/>
                <w:lang w:eastAsia="lt-LT"/>
              </w:rPr>
            </w:pPr>
            <w:r w:rsidRPr="00A85559">
              <w:rPr>
                <w:rFonts w:ascii="Arial" w:hAnsi="Arial" w:cs="Arial"/>
                <w:sz w:val="20"/>
                <w:szCs w:val="20"/>
                <w:lang w:eastAsia="lt-LT"/>
              </w:rPr>
              <w:t>8.</w:t>
            </w:r>
          </w:p>
        </w:tc>
        <w:tc>
          <w:tcPr>
            <w:tcW w:w="6537" w:type="dxa"/>
            <w:tcBorders>
              <w:top w:val="nil"/>
              <w:left w:val="nil"/>
              <w:bottom w:val="single" w:sz="4" w:space="0" w:color="auto"/>
              <w:right w:val="single" w:sz="4" w:space="0" w:color="auto"/>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r w:rsidRPr="003317A5">
              <w:rPr>
                <w:rFonts w:ascii="Times New Roman" w:hAnsi="Times New Roman"/>
                <w:lang w:eastAsia="lt-LT"/>
              </w:rPr>
              <w:t>Pelno mokestis</w:t>
            </w:r>
          </w:p>
        </w:tc>
        <w:tc>
          <w:tcPr>
            <w:tcW w:w="1134" w:type="dxa"/>
            <w:tcBorders>
              <w:top w:val="nil"/>
              <w:left w:val="nil"/>
              <w:bottom w:val="single" w:sz="4" w:space="0" w:color="auto"/>
              <w:right w:val="single" w:sz="4" w:space="0" w:color="auto"/>
            </w:tcBorders>
            <w:shd w:val="clear" w:color="auto" w:fill="auto"/>
            <w:noWrap/>
            <w:vAlign w:val="bottom"/>
            <w:hideMark/>
          </w:tcPr>
          <w:p w:rsidR="00A85559" w:rsidRPr="003317A5" w:rsidRDefault="00A85559" w:rsidP="00A85559">
            <w:pPr>
              <w:spacing w:after="0" w:afterAutospacing="0"/>
              <w:rPr>
                <w:rFonts w:ascii="Times New Roman" w:hAnsi="Times New Roman"/>
                <w:sz w:val="20"/>
                <w:szCs w:val="20"/>
                <w:lang w:eastAsia="lt-LT"/>
              </w:rPr>
            </w:pPr>
            <w:r w:rsidRPr="003317A5">
              <w:rPr>
                <w:rFonts w:ascii="Times New Roman" w:hAnsi="Times New Roman"/>
                <w:sz w:val="20"/>
                <w:szCs w:val="2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rsidR="00A85559" w:rsidRPr="003317A5" w:rsidRDefault="00A85559" w:rsidP="00A85559">
            <w:pPr>
              <w:spacing w:after="0" w:afterAutospacing="0"/>
              <w:rPr>
                <w:rFonts w:ascii="Times New Roman" w:hAnsi="Times New Roman"/>
                <w:sz w:val="20"/>
                <w:szCs w:val="20"/>
                <w:lang w:eastAsia="lt-LT"/>
              </w:rPr>
            </w:pPr>
            <w:r w:rsidRPr="003317A5">
              <w:rPr>
                <w:rFonts w:ascii="Times New Roman" w:hAnsi="Times New Roman"/>
                <w:sz w:val="20"/>
                <w:szCs w:val="20"/>
                <w:lang w:eastAsia="lt-LT"/>
              </w:rPr>
              <w:t> </w:t>
            </w:r>
          </w:p>
        </w:tc>
        <w:tc>
          <w:tcPr>
            <w:tcW w:w="1093" w:type="dxa"/>
            <w:tcBorders>
              <w:top w:val="nil"/>
              <w:left w:val="nil"/>
              <w:bottom w:val="single" w:sz="4" w:space="0" w:color="auto"/>
              <w:right w:val="single" w:sz="8" w:space="0" w:color="auto"/>
            </w:tcBorders>
            <w:shd w:val="clear" w:color="auto" w:fill="auto"/>
            <w:noWrap/>
            <w:vAlign w:val="bottom"/>
            <w:hideMark/>
          </w:tcPr>
          <w:p w:rsidR="00A85559" w:rsidRPr="003317A5" w:rsidRDefault="00A85559" w:rsidP="00A85559">
            <w:pPr>
              <w:spacing w:after="0" w:afterAutospacing="0"/>
              <w:rPr>
                <w:rFonts w:ascii="Times New Roman" w:hAnsi="Times New Roman"/>
                <w:sz w:val="20"/>
                <w:szCs w:val="20"/>
                <w:lang w:eastAsia="lt-LT"/>
              </w:rPr>
            </w:pPr>
            <w:r w:rsidRPr="003317A5">
              <w:rPr>
                <w:rFonts w:ascii="Times New Roman" w:hAnsi="Times New Roman"/>
                <w:sz w:val="20"/>
                <w:szCs w:val="20"/>
                <w:lang w:eastAsia="lt-LT"/>
              </w:rPr>
              <w:t> </w:t>
            </w:r>
          </w:p>
        </w:tc>
        <w:tc>
          <w:tcPr>
            <w:tcW w:w="222" w:type="dxa"/>
            <w:tcBorders>
              <w:top w:val="nil"/>
              <w:left w:val="nil"/>
              <w:bottom w:val="nil"/>
              <w:right w:val="nil"/>
            </w:tcBorders>
            <w:shd w:val="clear" w:color="auto" w:fill="auto"/>
            <w:noWrap/>
            <w:vAlign w:val="bottom"/>
            <w:hideMark/>
          </w:tcPr>
          <w:p w:rsidR="00A85559" w:rsidRPr="003317A5" w:rsidRDefault="00A85559" w:rsidP="00A85559">
            <w:pPr>
              <w:spacing w:after="0" w:afterAutospacing="0"/>
              <w:rPr>
                <w:rFonts w:ascii="Times New Roman" w:hAnsi="Times New Roman"/>
                <w:sz w:val="20"/>
                <w:szCs w:val="20"/>
                <w:lang w:eastAsia="lt-LT"/>
              </w:rPr>
            </w:pPr>
          </w:p>
        </w:tc>
        <w:tc>
          <w:tcPr>
            <w:tcW w:w="976" w:type="dxa"/>
            <w:tcBorders>
              <w:top w:val="nil"/>
              <w:left w:val="nil"/>
              <w:bottom w:val="nil"/>
              <w:right w:val="nil"/>
            </w:tcBorders>
            <w:shd w:val="clear" w:color="auto" w:fill="auto"/>
            <w:noWrap/>
            <w:vAlign w:val="bottom"/>
            <w:hideMark/>
          </w:tcPr>
          <w:p w:rsidR="00A85559" w:rsidRPr="003317A5" w:rsidRDefault="00A85559" w:rsidP="00A85559">
            <w:pPr>
              <w:spacing w:after="0" w:afterAutospacing="0"/>
              <w:rPr>
                <w:rFonts w:ascii="Times New Roman" w:hAnsi="Times New Roman"/>
                <w:sz w:val="20"/>
                <w:szCs w:val="20"/>
                <w:lang w:eastAsia="lt-LT"/>
              </w:rPr>
            </w:pPr>
          </w:p>
        </w:tc>
      </w:tr>
      <w:tr w:rsidR="00A85559" w:rsidRPr="00A85559" w:rsidTr="008C5637">
        <w:trPr>
          <w:trHeight w:val="390"/>
        </w:trPr>
        <w:tc>
          <w:tcPr>
            <w:tcW w:w="551" w:type="dxa"/>
            <w:tcBorders>
              <w:top w:val="nil"/>
              <w:left w:val="single" w:sz="8" w:space="0" w:color="auto"/>
              <w:bottom w:val="single" w:sz="4" w:space="0" w:color="auto"/>
              <w:right w:val="single" w:sz="4" w:space="0" w:color="auto"/>
            </w:tcBorders>
            <w:shd w:val="clear" w:color="auto" w:fill="auto"/>
            <w:noWrap/>
            <w:vAlign w:val="bottom"/>
            <w:hideMark/>
          </w:tcPr>
          <w:p w:rsidR="00A85559" w:rsidRPr="00A85559" w:rsidRDefault="00A85559" w:rsidP="00A85559">
            <w:pPr>
              <w:spacing w:after="0" w:afterAutospacing="0"/>
              <w:rPr>
                <w:rFonts w:ascii="Arial" w:hAnsi="Arial" w:cs="Arial"/>
                <w:sz w:val="20"/>
                <w:szCs w:val="20"/>
                <w:lang w:eastAsia="lt-LT"/>
              </w:rPr>
            </w:pPr>
            <w:r w:rsidRPr="00A85559">
              <w:rPr>
                <w:rFonts w:ascii="Arial" w:hAnsi="Arial" w:cs="Arial"/>
                <w:sz w:val="20"/>
                <w:szCs w:val="20"/>
                <w:lang w:eastAsia="lt-LT"/>
              </w:rPr>
              <w:t>9.</w:t>
            </w:r>
          </w:p>
        </w:tc>
        <w:tc>
          <w:tcPr>
            <w:tcW w:w="6537" w:type="dxa"/>
            <w:tcBorders>
              <w:top w:val="nil"/>
              <w:left w:val="nil"/>
              <w:bottom w:val="single" w:sz="4" w:space="0" w:color="auto"/>
              <w:right w:val="single" w:sz="4" w:space="0" w:color="auto"/>
            </w:tcBorders>
            <w:shd w:val="clear" w:color="auto" w:fill="auto"/>
            <w:noWrap/>
            <w:vAlign w:val="bottom"/>
            <w:hideMark/>
          </w:tcPr>
          <w:p w:rsidR="00A85559" w:rsidRPr="003317A5" w:rsidRDefault="00A85559" w:rsidP="00A85559">
            <w:pPr>
              <w:spacing w:after="0" w:afterAutospacing="0"/>
              <w:rPr>
                <w:rFonts w:ascii="Times New Roman" w:hAnsi="Times New Roman"/>
                <w:lang w:eastAsia="lt-LT"/>
              </w:rPr>
            </w:pPr>
            <w:r w:rsidRPr="003317A5">
              <w:rPr>
                <w:rFonts w:ascii="Times New Roman" w:hAnsi="Times New Roman"/>
                <w:lang w:eastAsia="lt-LT"/>
              </w:rPr>
              <w:t>Grynasis pelnas po mokesčio</w:t>
            </w:r>
          </w:p>
        </w:tc>
        <w:tc>
          <w:tcPr>
            <w:tcW w:w="1134" w:type="dxa"/>
            <w:tcBorders>
              <w:top w:val="nil"/>
              <w:left w:val="nil"/>
              <w:bottom w:val="single" w:sz="4" w:space="0" w:color="auto"/>
              <w:right w:val="single" w:sz="4" w:space="0" w:color="auto"/>
            </w:tcBorders>
            <w:shd w:val="clear" w:color="auto" w:fill="auto"/>
            <w:noWrap/>
            <w:vAlign w:val="bottom"/>
            <w:hideMark/>
          </w:tcPr>
          <w:p w:rsidR="00A85559" w:rsidRPr="003317A5" w:rsidRDefault="00A85559" w:rsidP="00A85559">
            <w:pPr>
              <w:spacing w:after="0" w:afterAutospacing="0"/>
              <w:rPr>
                <w:rFonts w:ascii="Times New Roman" w:hAnsi="Times New Roman"/>
                <w:sz w:val="20"/>
                <w:szCs w:val="20"/>
                <w:lang w:eastAsia="lt-LT"/>
              </w:rPr>
            </w:pPr>
            <w:r w:rsidRPr="003317A5">
              <w:rPr>
                <w:rFonts w:ascii="Times New Roman" w:hAnsi="Times New Roman"/>
                <w:sz w:val="20"/>
                <w:szCs w:val="2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rsidR="00A85559" w:rsidRPr="003317A5" w:rsidRDefault="00A85559" w:rsidP="00A85559">
            <w:pPr>
              <w:spacing w:after="0" w:afterAutospacing="0"/>
              <w:rPr>
                <w:rFonts w:ascii="Times New Roman" w:hAnsi="Times New Roman"/>
                <w:sz w:val="20"/>
                <w:szCs w:val="20"/>
                <w:lang w:eastAsia="lt-LT"/>
              </w:rPr>
            </w:pPr>
            <w:r w:rsidRPr="003317A5">
              <w:rPr>
                <w:rFonts w:ascii="Times New Roman" w:hAnsi="Times New Roman"/>
                <w:sz w:val="20"/>
                <w:szCs w:val="20"/>
                <w:lang w:eastAsia="lt-LT"/>
              </w:rPr>
              <w:t> </w:t>
            </w:r>
          </w:p>
        </w:tc>
        <w:tc>
          <w:tcPr>
            <w:tcW w:w="1093" w:type="dxa"/>
            <w:tcBorders>
              <w:top w:val="nil"/>
              <w:left w:val="nil"/>
              <w:bottom w:val="single" w:sz="4" w:space="0" w:color="auto"/>
              <w:right w:val="single" w:sz="8" w:space="0" w:color="auto"/>
            </w:tcBorders>
            <w:shd w:val="clear" w:color="auto" w:fill="auto"/>
            <w:noWrap/>
            <w:vAlign w:val="bottom"/>
            <w:hideMark/>
          </w:tcPr>
          <w:p w:rsidR="00A85559" w:rsidRPr="003317A5" w:rsidRDefault="00A85559" w:rsidP="00A85559">
            <w:pPr>
              <w:spacing w:after="0" w:afterAutospacing="0"/>
              <w:rPr>
                <w:rFonts w:ascii="Times New Roman" w:hAnsi="Times New Roman"/>
                <w:sz w:val="20"/>
                <w:szCs w:val="20"/>
                <w:lang w:eastAsia="lt-LT"/>
              </w:rPr>
            </w:pPr>
            <w:r w:rsidRPr="003317A5">
              <w:rPr>
                <w:rFonts w:ascii="Times New Roman" w:hAnsi="Times New Roman"/>
                <w:sz w:val="20"/>
                <w:szCs w:val="20"/>
                <w:lang w:eastAsia="lt-LT"/>
              </w:rPr>
              <w:t> </w:t>
            </w:r>
          </w:p>
        </w:tc>
        <w:tc>
          <w:tcPr>
            <w:tcW w:w="222" w:type="dxa"/>
            <w:tcBorders>
              <w:top w:val="nil"/>
              <w:left w:val="nil"/>
              <w:bottom w:val="nil"/>
              <w:right w:val="nil"/>
            </w:tcBorders>
            <w:shd w:val="clear" w:color="auto" w:fill="auto"/>
            <w:noWrap/>
            <w:vAlign w:val="bottom"/>
            <w:hideMark/>
          </w:tcPr>
          <w:p w:rsidR="00A85559" w:rsidRPr="003317A5" w:rsidRDefault="00A85559" w:rsidP="00A85559">
            <w:pPr>
              <w:spacing w:after="0" w:afterAutospacing="0"/>
              <w:rPr>
                <w:rFonts w:ascii="Times New Roman" w:hAnsi="Times New Roman"/>
                <w:sz w:val="20"/>
                <w:szCs w:val="20"/>
                <w:lang w:eastAsia="lt-LT"/>
              </w:rPr>
            </w:pPr>
          </w:p>
        </w:tc>
        <w:tc>
          <w:tcPr>
            <w:tcW w:w="976" w:type="dxa"/>
            <w:tcBorders>
              <w:top w:val="nil"/>
              <w:left w:val="nil"/>
              <w:bottom w:val="nil"/>
              <w:right w:val="nil"/>
            </w:tcBorders>
            <w:shd w:val="clear" w:color="auto" w:fill="auto"/>
            <w:noWrap/>
            <w:vAlign w:val="bottom"/>
            <w:hideMark/>
          </w:tcPr>
          <w:p w:rsidR="00A85559" w:rsidRPr="003317A5" w:rsidRDefault="00A85559" w:rsidP="00A85559">
            <w:pPr>
              <w:spacing w:after="0" w:afterAutospacing="0"/>
              <w:rPr>
                <w:rFonts w:ascii="Times New Roman" w:hAnsi="Times New Roman"/>
                <w:sz w:val="20"/>
                <w:szCs w:val="20"/>
                <w:lang w:eastAsia="lt-LT"/>
              </w:rPr>
            </w:pPr>
          </w:p>
        </w:tc>
      </w:tr>
      <w:tr w:rsidR="008C5637" w:rsidRPr="00A85559" w:rsidTr="008C5637">
        <w:trPr>
          <w:trHeight w:val="390"/>
        </w:trPr>
        <w:tc>
          <w:tcPr>
            <w:tcW w:w="551" w:type="dxa"/>
            <w:tcBorders>
              <w:top w:val="single" w:sz="8" w:space="0" w:color="auto"/>
              <w:left w:val="single" w:sz="8" w:space="0" w:color="auto"/>
              <w:bottom w:val="single" w:sz="8" w:space="0" w:color="auto"/>
              <w:right w:val="single" w:sz="4" w:space="0" w:color="auto"/>
            </w:tcBorders>
            <w:shd w:val="clear" w:color="000000" w:fill="C4BD97"/>
            <w:noWrap/>
            <w:vAlign w:val="bottom"/>
            <w:hideMark/>
          </w:tcPr>
          <w:p w:rsidR="00A85559" w:rsidRPr="00A85559" w:rsidRDefault="00A85559" w:rsidP="00A85559">
            <w:pPr>
              <w:spacing w:after="0" w:afterAutospacing="0"/>
              <w:rPr>
                <w:rFonts w:ascii="Arial" w:hAnsi="Arial" w:cs="Arial"/>
                <w:sz w:val="20"/>
                <w:szCs w:val="20"/>
                <w:lang w:eastAsia="lt-LT"/>
              </w:rPr>
            </w:pPr>
            <w:r w:rsidRPr="00A85559">
              <w:rPr>
                <w:rFonts w:ascii="Arial" w:hAnsi="Arial" w:cs="Arial"/>
                <w:sz w:val="20"/>
                <w:szCs w:val="20"/>
                <w:lang w:eastAsia="lt-LT"/>
              </w:rPr>
              <w:t> </w:t>
            </w:r>
          </w:p>
        </w:tc>
        <w:tc>
          <w:tcPr>
            <w:tcW w:w="6537" w:type="dxa"/>
            <w:tcBorders>
              <w:top w:val="single" w:sz="8" w:space="0" w:color="auto"/>
              <w:left w:val="nil"/>
              <w:bottom w:val="single" w:sz="8" w:space="0" w:color="auto"/>
              <w:right w:val="single" w:sz="4" w:space="0" w:color="auto"/>
            </w:tcBorders>
            <w:shd w:val="clear" w:color="000000" w:fill="C4BD97"/>
            <w:noWrap/>
            <w:vAlign w:val="bottom"/>
            <w:hideMark/>
          </w:tcPr>
          <w:p w:rsidR="00A85559" w:rsidRPr="003317A5" w:rsidRDefault="00A85559" w:rsidP="00A85559">
            <w:pPr>
              <w:spacing w:after="0" w:afterAutospacing="0"/>
              <w:rPr>
                <w:rFonts w:ascii="Times New Roman" w:hAnsi="Times New Roman"/>
                <w:b/>
                <w:bCs/>
                <w:lang w:eastAsia="lt-LT"/>
              </w:rPr>
            </w:pPr>
            <w:r w:rsidRPr="003317A5">
              <w:rPr>
                <w:rFonts w:ascii="Times New Roman" w:hAnsi="Times New Roman"/>
                <w:b/>
                <w:bCs/>
                <w:lang w:eastAsia="lt-LT"/>
              </w:rPr>
              <w:t>Reikalinga  dotacija*</w:t>
            </w:r>
          </w:p>
        </w:tc>
        <w:tc>
          <w:tcPr>
            <w:tcW w:w="1134" w:type="dxa"/>
            <w:tcBorders>
              <w:top w:val="single" w:sz="8" w:space="0" w:color="auto"/>
              <w:left w:val="nil"/>
              <w:bottom w:val="single" w:sz="8" w:space="0" w:color="auto"/>
              <w:right w:val="single" w:sz="4" w:space="0" w:color="auto"/>
            </w:tcBorders>
            <w:shd w:val="clear" w:color="000000" w:fill="C4BD97"/>
            <w:noWrap/>
            <w:vAlign w:val="bottom"/>
            <w:hideMark/>
          </w:tcPr>
          <w:p w:rsidR="00A85559" w:rsidRPr="003317A5" w:rsidRDefault="00A85559" w:rsidP="00A85559">
            <w:pPr>
              <w:spacing w:after="0" w:afterAutospacing="0"/>
              <w:jc w:val="right"/>
              <w:rPr>
                <w:rFonts w:ascii="Times New Roman" w:hAnsi="Times New Roman"/>
                <w:b/>
                <w:bCs/>
                <w:lang w:eastAsia="lt-LT"/>
              </w:rPr>
            </w:pPr>
            <w:r w:rsidRPr="003317A5">
              <w:rPr>
                <w:rFonts w:ascii="Times New Roman" w:hAnsi="Times New Roman"/>
                <w:b/>
                <w:bCs/>
                <w:lang w:eastAsia="lt-LT"/>
              </w:rPr>
              <w:t>286.281</w:t>
            </w:r>
          </w:p>
        </w:tc>
        <w:tc>
          <w:tcPr>
            <w:tcW w:w="1134" w:type="dxa"/>
            <w:tcBorders>
              <w:top w:val="single" w:sz="8" w:space="0" w:color="auto"/>
              <w:left w:val="nil"/>
              <w:bottom w:val="single" w:sz="8" w:space="0" w:color="auto"/>
              <w:right w:val="single" w:sz="4" w:space="0" w:color="auto"/>
            </w:tcBorders>
            <w:shd w:val="clear" w:color="000000" w:fill="C4BD97"/>
            <w:noWrap/>
            <w:vAlign w:val="bottom"/>
            <w:hideMark/>
          </w:tcPr>
          <w:p w:rsidR="00A85559" w:rsidRPr="003317A5" w:rsidRDefault="00A85559" w:rsidP="00A85559">
            <w:pPr>
              <w:spacing w:after="0" w:afterAutospacing="0"/>
              <w:jc w:val="right"/>
              <w:rPr>
                <w:rFonts w:ascii="Times New Roman" w:hAnsi="Times New Roman"/>
                <w:b/>
                <w:bCs/>
                <w:lang w:eastAsia="lt-LT"/>
              </w:rPr>
            </w:pPr>
            <w:r w:rsidRPr="003317A5">
              <w:rPr>
                <w:rFonts w:ascii="Times New Roman" w:hAnsi="Times New Roman"/>
                <w:b/>
                <w:bCs/>
                <w:lang w:eastAsia="lt-LT"/>
              </w:rPr>
              <w:t>117.616</w:t>
            </w:r>
          </w:p>
        </w:tc>
        <w:tc>
          <w:tcPr>
            <w:tcW w:w="1093" w:type="dxa"/>
            <w:tcBorders>
              <w:top w:val="single" w:sz="8" w:space="0" w:color="auto"/>
              <w:left w:val="nil"/>
              <w:bottom w:val="single" w:sz="8" w:space="0" w:color="auto"/>
              <w:right w:val="single" w:sz="4" w:space="0" w:color="auto"/>
            </w:tcBorders>
            <w:shd w:val="clear" w:color="000000" w:fill="C4BD97"/>
            <w:noWrap/>
            <w:vAlign w:val="bottom"/>
            <w:hideMark/>
          </w:tcPr>
          <w:p w:rsidR="00A85559" w:rsidRPr="003317A5" w:rsidRDefault="00A85559" w:rsidP="00A85559">
            <w:pPr>
              <w:spacing w:after="0" w:afterAutospacing="0"/>
              <w:jc w:val="right"/>
              <w:rPr>
                <w:rFonts w:ascii="Times New Roman" w:hAnsi="Times New Roman"/>
                <w:b/>
                <w:bCs/>
                <w:lang w:eastAsia="lt-LT"/>
              </w:rPr>
            </w:pPr>
            <w:r w:rsidRPr="003317A5">
              <w:rPr>
                <w:rFonts w:ascii="Times New Roman" w:hAnsi="Times New Roman"/>
                <w:b/>
                <w:bCs/>
                <w:lang w:eastAsia="lt-LT"/>
              </w:rPr>
              <w:t>65.868</w:t>
            </w:r>
          </w:p>
        </w:tc>
        <w:tc>
          <w:tcPr>
            <w:tcW w:w="222" w:type="dxa"/>
            <w:tcBorders>
              <w:top w:val="nil"/>
              <w:left w:val="nil"/>
              <w:bottom w:val="nil"/>
              <w:right w:val="nil"/>
            </w:tcBorders>
            <w:shd w:val="clear" w:color="auto" w:fill="auto"/>
            <w:noWrap/>
            <w:vAlign w:val="bottom"/>
            <w:hideMark/>
          </w:tcPr>
          <w:p w:rsidR="00A85559" w:rsidRPr="003317A5" w:rsidRDefault="00A85559" w:rsidP="00A85559">
            <w:pPr>
              <w:spacing w:after="0" w:afterAutospacing="0"/>
              <w:rPr>
                <w:rFonts w:ascii="Times New Roman" w:hAnsi="Times New Roman"/>
                <w:sz w:val="20"/>
                <w:szCs w:val="20"/>
                <w:lang w:eastAsia="lt-LT"/>
              </w:rPr>
            </w:pPr>
          </w:p>
        </w:tc>
        <w:tc>
          <w:tcPr>
            <w:tcW w:w="976" w:type="dxa"/>
            <w:tcBorders>
              <w:top w:val="nil"/>
              <w:left w:val="nil"/>
              <w:bottom w:val="nil"/>
              <w:right w:val="nil"/>
            </w:tcBorders>
            <w:shd w:val="clear" w:color="auto" w:fill="auto"/>
            <w:noWrap/>
            <w:vAlign w:val="bottom"/>
            <w:hideMark/>
          </w:tcPr>
          <w:p w:rsidR="00A85559" w:rsidRPr="003317A5" w:rsidRDefault="00A85559" w:rsidP="00A85559">
            <w:pPr>
              <w:spacing w:after="0" w:afterAutospacing="0"/>
              <w:rPr>
                <w:rFonts w:ascii="Times New Roman" w:hAnsi="Times New Roman"/>
                <w:sz w:val="20"/>
                <w:szCs w:val="20"/>
                <w:lang w:eastAsia="lt-LT"/>
              </w:rPr>
            </w:pPr>
          </w:p>
        </w:tc>
      </w:tr>
      <w:tr w:rsidR="00A85559" w:rsidRPr="00A85559" w:rsidTr="008C5637">
        <w:trPr>
          <w:trHeight w:val="255"/>
        </w:trPr>
        <w:tc>
          <w:tcPr>
            <w:tcW w:w="551" w:type="dxa"/>
            <w:tcBorders>
              <w:top w:val="nil"/>
              <w:left w:val="nil"/>
              <w:bottom w:val="nil"/>
              <w:right w:val="nil"/>
            </w:tcBorders>
            <w:shd w:val="clear" w:color="auto" w:fill="auto"/>
            <w:noWrap/>
            <w:vAlign w:val="bottom"/>
            <w:hideMark/>
          </w:tcPr>
          <w:p w:rsidR="00A85559" w:rsidRPr="00A85559" w:rsidRDefault="00A85559" w:rsidP="00A85559">
            <w:pPr>
              <w:spacing w:after="0" w:afterAutospacing="0"/>
              <w:rPr>
                <w:rFonts w:ascii="Arial" w:hAnsi="Arial" w:cs="Arial"/>
                <w:sz w:val="20"/>
                <w:szCs w:val="20"/>
                <w:lang w:eastAsia="lt-LT"/>
              </w:rPr>
            </w:pPr>
          </w:p>
        </w:tc>
        <w:tc>
          <w:tcPr>
            <w:tcW w:w="6537" w:type="dxa"/>
            <w:tcBorders>
              <w:top w:val="nil"/>
              <w:left w:val="nil"/>
              <w:bottom w:val="nil"/>
              <w:right w:val="nil"/>
            </w:tcBorders>
            <w:shd w:val="clear" w:color="auto" w:fill="auto"/>
            <w:noWrap/>
            <w:vAlign w:val="bottom"/>
            <w:hideMark/>
          </w:tcPr>
          <w:p w:rsidR="00A85559" w:rsidRPr="003317A5" w:rsidRDefault="00A85559" w:rsidP="00A85559">
            <w:pPr>
              <w:spacing w:after="0" w:afterAutospacing="0"/>
              <w:rPr>
                <w:rFonts w:ascii="Times New Roman" w:hAnsi="Times New Roman"/>
                <w:sz w:val="20"/>
                <w:szCs w:val="20"/>
                <w:lang w:eastAsia="lt-LT"/>
              </w:rPr>
            </w:pPr>
          </w:p>
        </w:tc>
        <w:tc>
          <w:tcPr>
            <w:tcW w:w="1134" w:type="dxa"/>
            <w:tcBorders>
              <w:top w:val="nil"/>
              <w:left w:val="nil"/>
              <w:bottom w:val="nil"/>
              <w:right w:val="nil"/>
            </w:tcBorders>
            <w:shd w:val="clear" w:color="auto" w:fill="auto"/>
            <w:noWrap/>
            <w:vAlign w:val="bottom"/>
            <w:hideMark/>
          </w:tcPr>
          <w:p w:rsidR="00A85559" w:rsidRPr="003317A5" w:rsidRDefault="00A85559" w:rsidP="00A85559">
            <w:pPr>
              <w:spacing w:after="0" w:afterAutospacing="0"/>
              <w:rPr>
                <w:rFonts w:ascii="Times New Roman" w:hAnsi="Times New Roman"/>
                <w:sz w:val="20"/>
                <w:szCs w:val="20"/>
                <w:lang w:eastAsia="lt-LT"/>
              </w:rPr>
            </w:pPr>
          </w:p>
        </w:tc>
        <w:tc>
          <w:tcPr>
            <w:tcW w:w="1134" w:type="dxa"/>
            <w:tcBorders>
              <w:top w:val="nil"/>
              <w:left w:val="nil"/>
              <w:bottom w:val="nil"/>
              <w:right w:val="nil"/>
            </w:tcBorders>
            <w:shd w:val="clear" w:color="auto" w:fill="auto"/>
            <w:noWrap/>
            <w:vAlign w:val="bottom"/>
            <w:hideMark/>
          </w:tcPr>
          <w:p w:rsidR="00A85559" w:rsidRPr="003317A5" w:rsidRDefault="00A85559" w:rsidP="00A85559">
            <w:pPr>
              <w:spacing w:after="0" w:afterAutospacing="0"/>
              <w:rPr>
                <w:rFonts w:ascii="Times New Roman" w:hAnsi="Times New Roman"/>
                <w:sz w:val="20"/>
                <w:szCs w:val="20"/>
                <w:lang w:eastAsia="lt-LT"/>
              </w:rPr>
            </w:pPr>
          </w:p>
        </w:tc>
        <w:tc>
          <w:tcPr>
            <w:tcW w:w="1093" w:type="dxa"/>
            <w:tcBorders>
              <w:top w:val="nil"/>
              <w:left w:val="nil"/>
              <w:bottom w:val="nil"/>
              <w:right w:val="nil"/>
            </w:tcBorders>
            <w:shd w:val="clear" w:color="auto" w:fill="auto"/>
            <w:noWrap/>
            <w:vAlign w:val="bottom"/>
            <w:hideMark/>
          </w:tcPr>
          <w:p w:rsidR="00A85559" w:rsidRPr="003317A5" w:rsidRDefault="00A85559" w:rsidP="00A85559">
            <w:pPr>
              <w:spacing w:after="0" w:afterAutospacing="0"/>
              <w:rPr>
                <w:rFonts w:ascii="Times New Roman" w:hAnsi="Times New Roman"/>
                <w:sz w:val="20"/>
                <w:szCs w:val="20"/>
                <w:lang w:eastAsia="lt-LT"/>
              </w:rPr>
            </w:pPr>
          </w:p>
        </w:tc>
        <w:tc>
          <w:tcPr>
            <w:tcW w:w="222" w:type="dxa"/>
            <w:tcBorders>
              <w:top w:val="nil"/>
              <w:left w:val="nil"/>
              <w:bottom w:val="nil"/>
              <w:right w:val="nil"/>
            </w:tcBorders>
            <w:shd w:val="clear" w:color="auto" w:fill="auto"/>
            <w:noWrap/>
            <w:vAlign w:val="bottom"/>
            <w:hideMark/>
          </w:tcPr>
          <w:p w:rsidR="00A85559" w:rsidRPr="003317A5" w:rsidRDefault="00A85559" w:rsidP="00A85559">
            <w:pPr>
              <w:spacing w:after="0" w:afterAutospacing="0"/>
              <w:rPr>
                <w:rFonts w:ascii="Times New Roman" w:hAnsi="Times New Roman"/>
                <w:sz w:val="20"/>
                <w:szCs w:val="20"/>
                <w:lang w:eastAsia="lt-LT"/>
              </w:rPr>
            </w:pPr>
          </w:p>
        </w:tc>
        <w:tc>
          <w:tcPr>
            <w:tcW w:w="976" w:type="dxa"/>
            <w:tcBorders>
              <w:top w:val="nil"/>
              <w:left w:val="nil"/>
              <w:bottom w:val="nil"/>
              <w:right w:val="nil"/>
            </w:tcBorders>
            <w:shd w:val="clear" w:color="auto" w:fill="auto"/>
            <w:noWrap/>
            <w:vAlign w:val="bottom"/>
            <w:hideMark/>
          </w:tcPr>
          <w:p w:rsidR="00A85559" w:rsidRPr="003317A5" w:rsidRDefault="00A85559" w:rsidP="00A85559">
            <w:pPr>
              <w:spacing w:after="0" w:afterAutospacing="0"/>
              <w:rPr>
                <w:rFonts w:ascii="Times New Roman" w:hAnsi="Times New Roman"/>
                <w:sz w:val="20"/>
                <w:szCs w:val="20"/>
                <w:lang w:eastAsia="lt-LT"/>
              </w:rPr>
            </w:pPr>
          </w:p>
        </w:tc>
      </w:tr>
      <w:tr w:rsidR="00A85559" w:rsidRPr="00A85559" w:rsidTr="00A85559">
        <w:trPr>
          <w:trHeight w:val="255"/>
        </w:trPr>
        <w:tc>
          <w:tcPr>
            <w:tcW w:w="551" w:type="dxa"/>
            <w:tcBorders>
              <w:top w:val="nil"/>
              <w:left w:val="nil"/>
              <w:bottom w:val="nil"/>
              <w:right w:val="nil"/>
            </w:tcBorders>
            <w:shd w:val="clear" w:color="auto" w:fill="auto"/>
            <w:noWrap/>
            <w:vAlign w:val="bottom"/>
            <w:hideMark/>
          </w:tcPr>
          <w:p w:rsidR="00A85559" w:rsidRPr="00A85559" w:rsidRDefault="00A85559" w:rsidP="00A85559">
            <w:pPr>
              <w:spacing w:after="0" w:afterAutospacing="0"/>
              <w:rPr>
                <w:rFonts w:ascii="Arial" w:hAnsi="Arial" w:cs="Arial"/>
                <w:sz w:val="20"/>
                <w:szCs w:val="20"/>
                <w:lang w:eastAsia="lt-LT"/>
              </w:rPr>
            </w:pPr>
          </w:p>
        </w:tc>
        <w:tc>
          <w:tcPr>
            <w:tcW w:w="11096" w:type="dxa"/>
            <w:gridSpan w:val="6"/>
            <w:tcBorders>
              <w:top w:val="nil"/>
              <w:left w:val="nil"/>
              <w:bottom w:val="nil"/>
              <w:right w:val="nil"/>
            </w:tcBorders>
            <w:shd w:val="clear" w:color="auto" w:fill="auto"/>
            <w:noWrap/>
            <w:vAlign w:val="bottom"/>
            <w:hideMark/>
          </w:tcPr>
          <w:p w:rsidR="00A85559" w:rsidRPr="003317A5" w:rsidRDefault="00A85559" w:rsidP="00A85559">
            <w:pPr>
              <w:spacing w:after="0" w:afterAutospacing="0"/>
              <w:rPr>
                <w:rFonts w:ascii="Times New Roman" w:hAnsi="Times New Roman"/>
                <w:sz w:val="20"/>
                <w:szCs w:val="20"/>
                <w:lang w:eastAsia="lt-LT"/>
              </w:rPr>
            </w:pPr>
            <w:r w:rsidRPr="003317A5">
              <w:rPr>
                <w:rFonts w:ascii="Times New Roman" w:hAnsi="Times New Roman"/>
                <w:sz w:val="20"/>
                <w:szCs w:val="20"/>
                <w:lang w:eastAsia="lt-LT"/>
              </w:rPr>
              <w:t>*kitų galimų naujo finansinio periodo paramos projektų dotacijos šioje programoje neprognozuojamos dėl informacijos stokos</w:t>
            </w:r>
          </w:p>
        </w:tc>
      </w:tr>
    </w:tbl>
    <w:p w:rsidR="003127E9" w:rsidRDefault="003127E9" w:rsidP="00A85559">
      <w:pPr>
        <w:tabs>
          <w:tab w:val="left" w:pos="5295"/>
        </w:tabs>
        <w:rPr>
          <w:b/>
          <w:i/>
        </w:rPr>
      </w:pPr>
    </w:p>
    <w:p w:rsidR="008C5637" w:rsidRDefault="008C5637" w:rsidP="00A85559">
      <w:pPr>
        <w:tabs>
          <w:tab w:val="left" w:pos="5295"/>
        </w:tabs>
        <w:rPr>
          <w:b/>
          <w:i/>
        </w:rPr>
      </w:pPr>
    </w:p>
    <w:p w:rsidR="008C5637" w:rsidRDefault="008C5637" w:rsidP="00A85559">
      <w:pPr>
        <w:tabs>
          <w:tab w:val="left" w:pos="5295"/>
        </w:tabs>
        <w:rPr>
          <w:b/>
          <w:i/>
        </w:rPr>
      </w:pPr>
    </w:p>
    <w:p w:rsidR="008C5637" w:rsidRPr="00E462C6" w:rsidRDefault="008C5637" w:rsidP="008C5637">
      <w:pPr>
        <w:pBdr>
          <w:bottom w:val="single" w:sz="4" w:space="1" w:color="auto"/>
        </w:pBdr>
        <w:tabs>
          <w:tab w:val="left" w:pos="5295"/>
        </w:tabs>
        <w:rPr>
          <w:b/>
          <w:i/>
        </w:rPr>
      </w:pPr>
    </w:p>
    <w:sectPr w:rsidR="008C5637" w:rsidRPr="00E462C6" w:rsidSect="00A85559">
      <w:pgSz w:w="11906" w:h="16838"/>
      <w:pgMar w:top="1418" w:right="425" w:bottom="1134" w:left="85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298" w:rsidRDefault="00E92298">
      <w:r>
        <w:separator/>
      </w:r>
    </w:p>
  </w:endnote>
  <w:endnote w:type="continuationSeparator" w:id="0">
    <w:p w:rsidR="00E92298" w:rsidRDefault="00E92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DA9" w:rsidRDefault="00EE5DA9" w:rsidP="00CD2D3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EE5DA9" w:rsidRDefault="00EE5DA9" w:rsidP="00CD2D3D">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DA9" w:rsidRPr="000667A9" w:rsidRDefault="00EE5DA9" w:rsidP="000667A9">
    <w:pPr>
      <w:pStyle w:val="Porat"/>
      <w:pBdr>
        <w:top w:val="thinThickSmallGap" w:sz="24" w:space="1" w:color="622423" w:themeColor="accent2" w:themeShade="7F"/>
      </w:pBdr>
      <w:rPr>
        <w:rFonts w:ascii="Times New Roman" w:eastAsiaTheme="majorEastAsia" w:hAnsi="Times New Roman"/>
        <w:sz w:val="20"/>
        <w:szCs w:val="20"/>
      </w:rPr>
    </w:pPr>
    <w:r w:rsidRPr="000667A9">
      <w:rPr>
        <w:rFonts w:ascii="Times New Roman" w:eastAsiaTheme="majorEastAsia" w:hAnsi="Times New Roman"/>
        <w:sz w:val="20"/>
        <w:szCs w:val="20"/>
      </w:rPr>
      <w:t xml:space="preserve">Kūrybinio inkubatoriaus </w:t>
    </w:r>
    <w:r w:rsidR="00F158D7">
      <w:rPr>
        <w:rFonts w:ascii="Times New Roman" w:eastAsiaTheme="majorEastAsia" w:hAnsi="Times New Roman"/>
        <w:sz w:val="20"/>
        <w:szCs w:val="20"/>
      </w:rPr>
      <w:t>kultūros fabriko</w:t>
    </w:r>
    <w:r w:rsidRPr="000667A9">
      <w:rPr>
        <w:rFonts w:ascii="Times New Roman" w:eastAsiaTheme="majorEastAsia" w:hAnsi="Times New Roman"/>
        <w:sz w:val="20"/>
        <w:szCs w:val="20"/>
      </w:rPr>
      <w:t xml:space="preserve"> 2014-2016 m. veiklos programa</w:t>
    </w:r>
    <w:r w:rsidRPr="000667A9">
      <w:rPr>
        <w:rFonts w:ascii="Times New Roman" w:eastAsiaTheme="majorEastAsia" w:hAnsi="Times New Roman"/>
        <w:sz w:val="20"/>
        <w:szCs w:val="20"/>
      </w:rPr>
      <w:ptab w:relativeTo="margin" w:alignment="right" w:leader="none"/>
    </w:r>
    <w:r w:rsidRPr="000667A9">
      <w:rPr>
        <w:rFonts w:ascii="Times New Roman" w:eastAsiaTheme="minorEastAsia" w:hAnsi="Times New Roman"/>
        <w:sz w:val="20"/>
        <w:szCs w:val="20"/>
      </w:rPr>
      <w:fldChar w:fldCharType="begin"/>
    </w:r>
    <w:r w:rsidRPr="000667A9">
      <w:rPr>
        <w:rFonts w:ascii="Times New Roman" w:hAnsi="Times New Roman"/>
        <w:sz w:val="20"/>
        <w:szCs w:val="20"/>
      </w:rPr>
      <w:instrText xml:space="preserve"> PAGE   \* MERGEFORMAT </w:instrText>
    </w:r>
    <w:r w:rsidRPr="000667A9">
      <w:rPr>
        <w:rFonts w:ascii="Times New Roman" w:eastAsiaTheme="minorEastAsia" w:hAnsi="Times New Roman"/>
        <w:sz w:val="20"/>
        <w:szCs w:val="20"/>
      </w:rPr>
      <w:fldChar w:fldCharType="separate"/>
    </w:r>
    <w:r w:rsidR="00F513AF" w:rsidRPr="00F513AF">
      <w:rPr>
        <w:rFonts w:ascii="Times New Roman" w:eastAsiaTheme="majorEastAsia" w:hAnsi="Times New Roman"/>
        <w:noProof/>
        <w:sz w:val="20"/>
        <w:szCs w:val="20"/>
      </w:rPr>
      <w:t>1</w:t>
    </w:r>
    <w:r w:rsidRPr="000667A9">
      <w:rPr>
        <w:rFonts w:ascii="Times New Roman" w:eastAsiaTheme="majorEastAsia" w:hAnsi="Times New Roman"/>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298" w:rsidRDefault="00E92298">
      <w:r>
        <w:separator/>
      </w:r>
    </w:p>
  </w:footnote>
  <w:footnote w:type="continuationSeparator" w:id="0">
    <w:p w:rsidR="00E92298" w:rsidRDefault="00E922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31862"/>
    <w:multiLevelType w:val="hybridMultilevel"/>
    <w:tmpl w:val="71E013A0"/>
    <w:lvl w:ilvl="0" w:tplc="04270001">
      <w:start w:val="1"/>
      <w:numFmt w:val="bullet"/>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1">
    <w:nsid w:val="08694E64"/>
    <w:multiLevelType w:val="hybridMultilevel"/>
    <w:tmpl w:val="A61610F2"/>
    <w:lvl w:ilvl="0" w:tplc="70CCB1FE">
      <w:start w:val="1"/>
      <w:numFmt w:val="decimal"/>
      <w:lvlText w:val="%1."/>
      <w:lvlJc w:val="left"/>
      <w:pPr>
        <w:tabs>
          <w:tab w:val="num" w:pos="1392"/>
        </w:tabs>
        <w:ind w:left="1392" w:hanging="360"/>
      </w:pPr>
      <w:rPr>
        <w:rFonts w:cs="Times New Roman" w:hint="default"/>
        <w:sz w:val="24"/>
        <w:szCs w:val="24"/>
      </w:rPr>
    </w:lvl>
    <w:lvl w:ilvl="1" w:tplc="04270019" w:tentative="1">
      <w:start w:val="1"/>
      <w:numFmt w:val="lowerLetter"/>
      <w:lvlText w:val="%2."/>
      <w:lvlJc w:val="left"/>
      <w:pPr>
        <w:ind w:left="1752" w:hanging="360"/>
      </w:pPr>
      <w:rPr>
        <w:rFonts w:cs="Times New Roman"/>
      </w:rPr>
    </w:lvl>
    <w:lvl w:ilvl="2" w:tplc="0427001B" w:tentative="1">
      <w:start w:val="1"/>
      <w:numFmt w:val="lowerRoman"/>
      <w:lvlText w:val="%3."/>
      <w:lvlJc w:val="right"/>
      <w:pPr>
        <w:ind w:left="2472" w:hanging="180"/>
      </w:pPr>
      <w:rPr>
        <w:rFonts w:cs="Times New Roman"/>
      </w:rPr>
    </w:lvl>
    <w:lvl w:ilvl="3" w:tplc="0427000F" w:tentative="1">
      <w:start w:val="1"/>
      <w:numFmt w:val="decimal"/>
      <w:lvlText w:val="%4."/>
      <w:lvlJc w:val="left"/>
      <w:pPr>
        <w:ind w:left="3192" w:hanging="360"/>
      </w:pPr>
      <w:rPr>
        <w:rFonts w:cs="Times New Roman"/>
      </w:rPr>
    </w:lvl>
    <w:lvl w:ilvl="4" w:tplc="04270019" w:tentative="1">
      <w:start w:val="1"/>
      <w:numFmt w:val="lowerLetter"/>
      <w:lvlText w:val="%5."/>
      <w:lvlJc w:val="left"/>
      <w:pPr>
        <w:ind w:left="3912" w:hanging="360"/>
      </w:pPr>
      <w:rPr>
        <w:rFonts w:cs="Times New Roman"/>
      </w:rPr>
    </w:lvl>
    <w:lvl w:ilvl="5" w:tplc="0427001B" w:tentative="1">
      <w:start w:val="1"/>
      <w:numFmt w:val="lowerRoman"/>
      <w:lvlText w:val="%6."/>
      <w:lvlJc w:val="right"/>
      <w:pPr>
        <w:ind w:left="4632" w:hanging="180"/>
      </w:pPr>
      <w:rPr>
        <w:rFonts w:cs="Times New Roman"/>
      </w:rPr>
    </w:lvl>
    <w:lvl w:ilvl="6" w:tplc="0427000F" w:tentative="1">
      <w:start w:val="1"/>
      <w:numFmt w:val="decimal"/>
      <w:lvlText w:val="%7."/>
      <w:lvlJc w:val="left"/>
      <w:pPr>
        <w:ind w:left="5352" w:hanging="360"/>
      </w:pPr>
      <w:rPr>
        <w:rFonts w:cs="Times New Roman"/>
      </w:rPr>
    </w:lvl>
    <w:lvl w:ilvl="7" w:tplc="04270019" w:tentative="1">
      <w:start w:val="1"/>
      <w:numFmt w:val="lowerLetter"/>
      <w:lvlText w:val="%8."/>
      <w:lvlJc w:val="left"/>
      <w:pPr>
        <w:ind w:left="6072" w:hanging="360"/>
      </w:pPr>
      <w:rPr>
        <w:rFonts w:cs="Times New Roman"/>
      </w:rPr>
    </w:lvl>
    <w:lvl w:ilvl="8" w:tplc="0427001B" w:tentative="1">
      <w:start w:val="1"/>
      <w:numFmt w:val="lowerRoman"/>
      <w:lvlText w:val="%9."/>
      <w:lvlJc w:val="right"/>
      <w:pPr>
        <w:ind w:left="6792" w:hanging="180"/>
      </w:pPr>
      <w:rPr>
        <w:rFonts w:cs="Times New Roman"/>
      </w:rPr>
    </w:lvl>
  </w:abstractNum>
  <w:abstractNum w:abstractNumId="2">
    <w:nsid w:val="0EDE0443"/>
    <w:multiLevelType w:val="hybridMultilevel"/>
    <w:tmpl w:val="76C005AC"/>
    <w:lvl w:ilvl="0" w:tplc="04270011">
      <w:start w:val="6"/>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nsid w:val="120914A0"/>
    <w:multiLevelType w:val="hybridMultilevel"/>
    <w:tmpl w:val="0890D886"/>
    <w:lvl w:ilvl="0" w:tplc="439E5BD4">
      <w:start w:val="1"/>
      <w:numFmt w:val="decimal"/>
      <w:lvlText w:val="%1."/>
      <w:lvlJc w:val="left"/>
      <w:pPr>
        <w:tabs>
          <w:tab w:val="num" w:pos="1080"/>
        </w:tabs>
        <w:ind w:left="1080" w:hanging="360"/>
      </w:pPr>
      <w:rPr>
        <w:rFonts w:cs="Times New Roman" w:hint="default"/>
        <w:b/>
      </w:rPr>
    </w:lvl>
    <w:lvl w:ilvl="1" w:tplc="0409000F">
      <w:start w:val="1"/>
      <w:numFmt w:val="decimal"/>
      <w:lvlText w:val="%2."/>
      <w:lvlJc w:val="left"/>
      <w:pPr>
        <w:tabs>
          <w:tab w:val="num" w:pos="1495"/>
        </w:tabs>
        <w:ind w:left="1495"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17805175"/>
    <w:multiLevelType w:val="hybridMultilevel"/>
    <w:tmpl w:val="345AA6C6"/>
    <w:lvl w:ilvl="0" w:tplc="F9F2513E">
      <w:start w:val="40"/>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A6E2333"/>
    <w:multiLevelType w:val="hybridMultilevel"/>
    <w:tmpl w:val="C700F7C4"/>
    <w:lvl w:ilvl="0" w:tplc="0427000F">
      <w:start w:val="1"/>
      <w:numFmt w:val="decimal"/>
      <w:lvlText w:val="%1."/>
      <w:lvlJc w:val="left"/>
      <w:pPr>
        <w:ind w:left="609"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1C5361C0"/>
    <w:multiLevelType w:val="hybridMultilevel"/>
    <w:tmpl w:val="12C216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1C842025"/>
    <w:multiLevelType w:val="hybridMultilevel"/>
    <w:tmpl w:val="65DC278C"/>
    <w:lvl w:ilvl="0" w:tplc="C5A62EDA">
      <w:start w:val="1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1DC83C65"/>
    <w:multiLevelType w:val="hybridMultilevel"/>
    <w:tmpl w:val="7974D922"/>
    <w:lvl w:ilvl="0" w:tplc="A6B4D13E">
      <w:start w:val="1"/>
      <w:numFmt w:val="decimal"/>
      <w:lvlText w:val="%1."/>
      <w:lvlJc w:val="left"/>
      <w:pPr>
        <w:ind w:left="1800" w:hanging="360"/>
      </w:pPr>
      <w:rPr>
        <w:sz w:val="24"/>
        <w:szCs w:val="24"/>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9">
    <w:nsid w:val="1F7629A3"/>
    <w:multiLevelType w:val="hybridMultilevel"/>
    <w:tmpl w:val="0A28FE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20B31A4E"/>
    <w:multiLevelType w:val="multilevel"/>
    <w:tmpl w:val="B2A04C9C"/>
    <w:lvl w:ilvl="0">
      <w:start w:val="7"/>
      <w:numFmt w:val="decimal"/>
      <w:lvlText w:val="%1."/>
      <w:lvlJc w:val="left"/>
      <w:pPr>
        <w:ind w:left="360" w:hanging="360"/>
      </w:pPr>
      <w:rPr>
        <w:rFonts w:hint="default"/>
        <w:b w:val="0"/>
      </w:rPr>
    </w:lvl>
    <w:lvl w:ilvl="1">
      <w:start w:val="1"/>
      <w:numFmt w:val="decimal"/>
      <w:lvlText w:val="%1.%2."/>
      <w:lvlJc w:val="left"/>
      <w:pPr>
        <w:ind w:left="1429" w:hanging="360"/>
      </w:pPr>
      <w:rPr>
        <w:rFonts w:hint="default"/>
        <w:b w:val="0"/>
      </w:rPr>
    </w:lvl>
    <w:lvl w:ilvl="2">
      <w:start w:val="1"/>
      <w:numFmt w:val="decimal"/>
      <w:lvlText w:val="%1.%2.%3."/>
      <w:lvlJc w:val="left"/>
      <w:pPr>
        <w:ind w:left="2858" w:hanging="720"/>
      </w:pPr>
      <w:rPr>
        <w:rFonts w:hint="default"/>
        <w:b w:val="0"/>
      </w:rPr>
    </w:lvl>
    <w:lvl w:ilvl="3">
      <w:start w:val="1"/>
      <w:numFmt w:val="decimal"/>
      <w:lvlText w:val="%1.%2.%3.%4."/>
      <w:lvlJc w:val="left"/>
      <w:pPr>
        <w:ind w:left="3927" w:hanging="720"/>
      </w:pPr>
      <w:rPr>
        <w:rFonts w:hint="default"/>
        <w:b w:val="0"/>
      </w:rPr>
    </w:lvl>
    <w:lvl w:ilvl="4">
      <w:start w:val="1"/>
      <w:numFmt w:val="decimal"/>
      <w:lvlText w:val="%1.%2.%3.%4.%5."/>
      <w:lvlJc w:val="left"/>
      <w:pPr>
        <w:ind w:left="5356" w:hanging="1080"/>
      </w:pPr>
      <w:rPr>
        <w:rFonts w:hint="default"/>
        <w:b w:val="0"/>
      </w:rPr>
    </w:lvl>
    <w:lvl w:ilvl="5">
      <w:start w:val="1"/>
      <w:numFmt w:val="decimal"/>
      <w:lvlText w:val="%1.%2.%3.%4.%5.%6."/>
      <w:lvlJc w:val="left"/>
      <w:pPr>
        <w:ind w:left="6425" w:hanging="1080"/>
      </w:pPr>
      <w:rPr>
        <w:rFonts w:hint="default"/>
        <w:b w:val="0"/>
      </w:rPr>
    </w:lvl>
    <w:lvl w:ilvl="6">
      <w:start w:val="1"/>
      <w:numFmt w:val="decimal"/>
      <w:lvlText w:val="%1.%2.%3.%4.%5.%6.%7."/>
      <w:lvlJc w:val="left"/>
      <w:pPr>
        <w:ind w:left="7854" w:hanging="1440"/>
      </w:pPr>
      <w:rPr>
        <w:rFonts w:hint="default"/>
        <w:b w:val="0"/>
      </w:rPr>
    </w:lvl>
    <w:lvl w:ilvl="7">
      <w:start w:val="1"/>
      <w:numFmt w:val="decimal"/>
      <w:lvlText w:val="%1.%2.%3.%4.%5.%6.%7.%8."/>
      <w:lvlJc w:val="left"/>
      <w:pPr>
        <w:ind w:left="8923" w:hanging="1440"/>
      </w:pPr>
      <w:rPr>
        <w:rFonts w:hint="default"/>
        <w:b w:val="0"/>
      </w:rPr>
    </w:lvl>
    <w:lvl w:ilvl="8">
      <w:start w:val="1"/>
      <w:numFmt w:val="decimal"/>
      <w:lvlText w:val="%1.%2.%3.%4.%5.%6.%7.%8.%9."/>
      <w:lvlJc w:val="left"/>
      <w:pPr>
        <w:ind w:left="10352" w:hanging="1800"/>
      </w:pPr>
      <w:rPr>
        <w:rFonts w:hint="default"/>
        <w:b w:val="0"/>
      </w:rPr>
    </w:lvl>
  </w:abstractNum>
  <w:abstractNum w:abstractNumId="11">
    <w:nsid w:val="2A1E6D59"/>
    <w:multiLevelType w:val="hybridMultilevel"/>
    <w:tmpl w:val="98AEB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F161105"/>
    <w:multiLevelType w:val="hybridMultilevel"/>
    <w:tmpl w:val="52108DB0"/>
    <w:lvl w:ilvl="0" w:tplc="AED25C60">
      <w:start w:val="3"/>
      <w:numFmt w:val="decimal"/>
      <w:lvlText w:val="(%1)"/>
      <w:lvlJc w:val="left"/>
      <w:pPr>
        <w:ind w:left="720" w:hanging="360"/>
      </w:pPr>
      <w:rPr>
        <w:rFonts w:ascii="Calibri" w:eastAsia="Times New Roman" w:hAnsi="Calibri"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nsid w:val="30C35310"/>
    <w:multiLevelType w:val="hybridMultilevel"/>
    <w:tmpl w:val="B3F0AE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312814F8"/>
    <w:multiLevelType w:val="hybridMultilevel"/>
    <w:tmpl w:val="7C5E9610"/>
    <w:lvl w:ilvl="0" w:tplc="68DC3A10">
      <w:start w:val="1"/>
      <w:numFmt w:val="upperLetter"/>
      <w:lvlText w:val="%1."/>
      <w:lvlJc w:val="left"/>
      <w:pPr>
        <w:ind w:left="720" w:hanging="360"/>
      </w:pPr>
      <w:rPr>
        <w:rFonts w:cs="Times New Roman" w:hint="default"/>
        <w:b/>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nsid w:val="3F696AC1"/>
    <w:multiLevelType w:val="hybridMultilevel"/>
    <w:tmpl w:val="73FE51D0"/>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6">
    <w:nsid w:val="4AA30AE9"/>
    <w:multiLevelType w:val="hybridMultilevel"/>
    <w:tmpl w:val="9FA29950"/>
    <w:lvl w:ilvl="0" w:tplc="0809000F">
      <w:start w:val="1"/>
      <w:numFmt w:val="decimal"/>
      <w:lvlText w:val="%1."/>
      <w:lvlJc w:val="left"/>
      <w:pPr>
        <w:tabs>
          <w:tab w:val="num" w:pos="1091"/>
        </w:tabs>
        <w:ind w:left="1091" w:hanging="360"/>
      </w:pPr>
      <w:rPr>
        <w:rFonts w:cs="Times New Roman"/>
      </w:rPr>
    </w:lvl>
    <w:lvl w:ilvl="1" w:tplc="04270019" w:tentative="1">
      <w:start w:val="1"/>
      <w:numFmt w:val="lowerLetter"/>
      <w:lvlText w:val="%2."/>
      <w:lvlJc w:val="left"/>
      <w:pPr>
        <w:ind w:left="1091" w:hanging="360"/>
      </w:pPr>
    </w:lvl>
    <w:lvl w:ilvl="2" w:tplc="0427001B" w:tentative="1">
      <w:start w:val="1"/>
      <w:numFmt w:val="lowerRoman"/>
      <w:lvlText w:val="%3."/>
      <w:lvlJc w:val="right"/>
      <w:pPr>
        <w:ind w:left="1811" w:hanging="180"/>
      </w:pPr>
    </w:lvl>
    <w:lvl w:ilvl="3" w:tplc="0427000F" w:tentative="1">
      <w:start w:val="1"/>
      <w:numFmt w:val="decimal"/>
      <w:lvlText w:val="%4."/>
      <w:lvlJc w:val="left"/>
      <w:pPr>
        <w:ind w:left="2531" w:hanging="360"/>
      </w:pPr>
    </w:lvl>
    <w:lvl w:ilvl="4" w:tplc="04270019" w:tentative="1">
      <w:start w:val="1"/>
      <w:numFmt w:val="lowerLetter"/>
      <w:lvlText w:val="%5."/>
      <w:lvlJc w:val="left"/>
      <w:pPr>
        <w:ind w:left="3251" w:hanging="360"/>
      </w:pPr>
    </w:lvl>
    <w:lvl w:ilvl="5" w:tplc="0427001B" w:tentative="1">
      <w:start w:val="1"/>
      <w:numFmt w:val="lowerRoman"/>
      <w:lvlText w:val="%6."/>
      <w:lvlJc w:val="right"/>
      <w:pPr>
        <w:ind w:left="3971" w:hanging="180"/>
      </w:pPr>
    </w:lvl>
    <w:lvl w:ilvl="6" w:tplc="0427000F" w:tentative="1">
      <w:start w:val="1"/>
      <w:numFmt w:val="decimal"/>
      <w:lvlText w:val="%7."/>
      <w:lvlJc w:val="left"/>
      <w:pPr>
        <w:ind w:left="4691" w:hanging="360"/>
      </w:pPr>
    </w:lvl>
    <w:lvl w:ilvl="7" w:tplc="04270019" w:tentative="1">
      <w:start w:val="1"/>
      <w:numFmt w:val="lowerLetter"/>
      <w:lvlText w:val="%8."/>
      <w:lvlJc w:val="left"/>
      <w:pPr>
        <w:ind w:left="5411" w:hanging="360"/>
      </w:pPr>
    </w:lvl>
    <w:lvl w:ilvl="8" w:tplc="0427001B" w:tentative="1">
      <w:start w:val="1"/>
      <w:numFmt w:val="lowerRoman"/>
      <w:lvlText w:val="%9."/>
      <w:lvlJc w:val="right"/>
      <w:pPr>
        <w:ind w:left="6131" w:hanging="180"/>
      </w:pPr>
    </w:lvl>
  </w:abstractNum>
  <w:abstractNum w:abstractNumId="17">
    <w:nsid w:val="50836BC8"/>
    <w:multiLevelType w:val="hybridMultilevel"/>
    <w:tmpl w:val="628291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5DD57EDA"/>
    <w:multiLevelType w:val="hybridMultilevel"/>
    <w:tmpl w:val="E4BEFFC8"/>
    <w:lvl w:ilvl="0" w:tplc="525ABF1A">
      <w:start w:val="1"/>
      <w:numFmt w:val="decimal"/>
      <w:lvlText w:val="%1."/>
      <w:lvlJc w:val="left"/>
      <w:pPr>
        <w:tabs>
          <w:tab w:val="num" w:pos="1440"/>
        </w:tabs>
        <w:ind w:left="1440" w:hanging="360"/>
      </w:pPr>
      <w:rPr>
        <w:rFonts w:cs="Times New Roman"/>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60380F67"/>
    <w:multiLevelType w:val="hybridMultilevel"/>
    <w:tmpl w:val="C27CA36E"/>
    <w:lvl w:ilvl="0" w:tplc="6EB2452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67FC77CB"/>
    <w:multiLevelType w:val="multilevel"/>
    <w:tmpl w:val="FEC0A832"/>
    <w:lvl w:ilvl="0">
      <w:start w:val="1"/>
      <w:numFmt w:val="decimal"/>
      <w:lvlText w:val="%1."/>
      <w:lvlJc w:val="left"/>
      <w:pPr>
        <w:tabs>
          <w:tab w:val="num" w:pos="2160"/>
        </w:tabs>
        <w:ind w:left="2160" w:hanging="360"/>
      </w:pPr>
      <w:rPr>
        <w:rFonts w:cs="Times New Roman"/>
      </w:rPr>
    </w:lvl>
    <w:lvl w:ilvl="1">
      <w:start w:val="1"/>
      <w:numFmt w:val="decimal"/>
      <w:isLgl/>
      <w:lvlText w:val="%1.%2."/>
      <w:lvlJc w:val="left"/>
      <w:pPr>
        <w:ind w:left="2160" w:hanging="360"/>
      </w:pPr>
      <w:rPr>
        <w:rFonts w:hint="default"/>
        <w:color w:val="595959" w:themeColor="text1" w:themeTint="A6"/>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21">
    <w:nsid w:val="78DB40D7"/>
    <w:multiLevelType w:val="hybridMultilevel"/>
    <w:tmpl w:val="81C6F602"/>
    <w:lvl w:ilvl="0" w:tplc="3E9EC4E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15"/>
  </w:num>
  <w:num w:numId="4">
    <w:abstractNumId w:val="1"/>
  </w:num>
  <w:num w:numId="5">
    <w:abstractNumId w:val="11"/>
  </w:num>
  <w:num w:numId="6">
    <w:abstractNumId w:val="5"/>
  </w:num>
  <w:num w:numId="7">
    <w:abstractNumId w:val="2"/>
  </w:num>
  <w:num w:numId="8">
    <w:abstractNumId w:val="0"/>
  </w:num>
  <w:num w:numId="9">
    <w:abstractNumId w:val="12"/>
  </w:num>
  <w:num w:numId="10">
    <w:abstractNumId w:val="7"/>
  </w:num>
  <w:num w:numId="11">
    <w:abstractNumId w:val="6"/>
  </w:num>
  <w:num w:numId="12">
    <w:abstractNumId w:val="14"/>
  </w:num>
  <w:num w:numId="13">
    <w:abstractNumId w:val="20"/>
  </w:num>
  <w:num w:numId="14">
    <w:abstractNumId w:val="18"/>
  </w:num>
  <w:num w:numId="15">
    <w:abstractNumId w:val="16"/>
  </w:num>
  <w:num w:numId="16">
    <w:abstractNumId w:val="10"/>
  </w:num>
  <w:num w:numId="17">
    <w:abstractNumId w:val="13"/>
  </w:num>
  <w:num w:numId="18">
    <w:abstractNumId w:val="21"/>
  </w:num>
  <w:num w:numId="19">
    <w:abstractNumId w:val="17"/>
  </w:num>
  <w:num w:numId="20">
    <w:abstractNumId w:val="9"/>
  </w:num>
  <w:num w:numId="21">
    <w:abstractNumId w:val="8"/>
  </w:num>
  <w:num w:numId="22">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1298"/>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A53"/>
    <w:rsid w:val="00004127"/>
    <w:rsid w:val="00004880"/>
    <w:rsid w:val="000056F4"/>
    <w:rsid w:val="00005800"/>
    <w:rsid w:val="00007775"/>
    <w:rsid w:val="000105CF"/>
    <w:rsid w:val="00013A4F"/>
    <w:rsid w:val="0001451F"/>
    <w:rsid w:val="00014C96"/>
    <w:rsid w:val="00016E11"/>
    <w:rsid w:val="00020458"/>
    <w:rsid w:val="00021591"/>
    <w:rsid w:val="000220D7"/>
    <w:rsid w:val="00023C2F"/>
    <w:rsid w:val="000245EE"/>
    <w:rsid w:val="00030318"/>
    <w:rsid w:val="000306C1"/>
    <w:rsid w:val="0003378A"/>
    <w:rsid w:val="000341F4"/>
    <w:rsid w:val="00034913"/>
    <w:rsid w:val="00034C41"/>
    <w:rsid w:val="0004411F"/>
    <w:rsid w:val="00054EB4"/>
    <w:rsid w:val="0005697B"/>
    <w:rsid w:val="00060A6C"/>
    <w:rsid w:val="00063480"/>
    <w:rsid w:val="00063977"/>
    <w:rsid w:val="00065E92"/>
    <w:rsid w:val="000667A9"/>
    <w:rsid w:val="0006750C"/>
    <w:rsid w:val="0007257D"/>
    <w:rsid w:val="000728F4"/>
    <w:rsid w:val="00074C76"/>
    <w:rsid w:val="0007798B"/>
    <w:rsid w:val="0008289A"/>
    <w:rsid w:val="00085DFB"/>
    <w:rsid w:val="00086ABB"/>
    <w:rsid w:val="00087BA6"/>
    <w:rsid w:val="000904FE"/>
    <w:rsid w:val="000959E6"/>
    <w:rsid w:val="000979EF"/>
    <w:rsid w:val="000A0052"/>
    <w:rsid w:val="000A3B02"/>
    <w:rsid w:val="000A44FE"/>
    <w:rsid w:val="000A6D29"/>
    <w:rsid w:val="000B3F79"/>
    <w:rsid w:val="000C4370"/>
    <w:rsid w:val="000C5BBD"/>
    <w:rsid w:val="000C74DB"/>
    <w:rsid w:val="000D0043"/>
    <w:rsid w:val="000D781F"/>
    <w:rsid w:val="000E0CC7"/>
    <w:rsid w:val="000E1222"/>
    <w:rsid w:val="000E4381"/>
    <w:rsid w:val="000E566E"/>
    <w:rsid w:val="000E72BA"/>
    <w:rsid w:val="000F0DB1"/>
    <w:rsid w:val="000F16AA"/>
    <w:rsid w:val="000F4557"/>
    <w:rsid w:val="000F6C97"/>
    <w:rsid w:val="00110A98"/>
    <w:rsid w:val="001128D6"/>
    <w:rsid w:val="00113974"/>
    <w:rsid w:val="00113C69"/>
    <w:rsid w:val="001149C4"/>
    <w:rsid w:val="00114C6B"/>
    <w:rsid w:val="001160F0"/>
    <w:rsid w:val="00116B9C"/>
    <w:rsid w:val="00117B7F"/>
    <w:rsid w:val="00117DCA"/>
    <w:rsid w:val="00120CE9"/>
    <w:rsid w:val="00131A97"/>
    <w:rsid w:val="00140AAF"/>
    <w:rsid w:val="00145ABA"/>
    <w:rsid w:val="0015229D"/>
    <w:rsid w:val="0015473A"/>
    <w:rsid w:val="00154A45"/>
    <w:rsid w:val="001569E1"/>
    <w:rsid w:val="00160710"/>
    <w:rsid w:val="00165058"/>
    <w:rsid w:val="00172C5C"/>
    <w:rsid w:val="00174D85"/>
    <w:rsid w:val="00176A63"/>
    <w:rsid w:val="00176D03"/>
    <w:rsid w:val="0017711C"/>
    <w:rsid w:val="00181EEC"/>
    <w:rsid w:val="0018286C"/>
    <w:rsid w:val="00187391"/>
    <w:rsid w:val="00187405"/>
    <w:rsid w:val="00187643"/>
    <w:rsid w:val="00191863"/>
    <w:rsid w:val="001976CA"/>
    <w:rsid w:val="001A2910"/>
    <w:rsid w:val="001A3577"/>
    <w:rsid w:val="001A48AA"/>
    <w:rsid w:val="001A510B"/>
    <w:rsid w:val="001A5EB7"/>
    <w:rsid w:val="001A7A92"/>
    <w:rsid w:val="001B053C"/>
    <w:rsid w:val="001B2E53"/>
    <w:rsid w:val="001B5957"/>
    <w:rsid w:val="001B6FD3"/>
    <w:rsid w:val="001B7A28"/>
    <w:rsid w:val="001C0715"/>
    <w:rsid w:val="001C3ED3"/>
    <w:rsid w:val="001C7CC7"/>
    <w:rsid w:val="001D003F"/>
    <w:rsid w:val="001D4DB8"/>
    <w:rsid w:val="001D5FDF"/>
    <w:rsid w:val="001E24A4"/>
    <w:rsid w:val="001E6991"/>
    <w:rsid w:val="001E716C"/>
    <w:rsid w:val="001F4A5F"/>
    <w:rsid w:val="00200CDD"/>
    <w:rsid w:val="002016BC"/>
    <w:rsid w:val="00201EE9"/>
    <w:rsid w:val="00205588"/>
    <w:rsid w:val="002146FF"/>
    <w:rsid w:val="00220666"/>
    <w:rsid w:val="00220CD1"/>
    <w:rsid w:val="00221A90"/>
    <w:rsid w:val="002230AA"/>
    <w:rsid w:val="0023400C"/>
    <w:rsid w:val="002417E7"/>
    <w:rsid w:val="0024255F"/>
    <w:rsid w:val="00245634"/>
    <w:rsid w:val="00253448"/>
    <w:rsid w:val="0025404D"/>
    <w:rsid w:val="002568ED"/>
    <w:rsid w:val="00260F86"/>
    <w:rsid w:val="0026236F"/>
    <w:rsid w:val="002642A4"/>
    <w:rsid w:val="00267421"/>
    <w:rsid w:val="00270BFF"/>
    <w:rsid w:val="00270CC1"/>
    <w:rsid w:val="00275F9D"/>
    <w:rsid w:val="00280D9E"/>
    <w:rsid w:val="0028300E"/>
    <w:rsid w:val="00285EEE"/>
    <w:rsid w:val="00294369"/>
    <w:rsid w:val="002946EE"/>
    <w:rsid w:val="00296F1E"/>
    <w:rsid w:val="002A4E19"/>
    <w:rsid w:val="002A4EC0"/>
    <w:rsid w:val="002A4F10"/>
    <w:rsid w:val="002B1090"/>
    <w:rsid w:val="002B14D6"/>
    <w:rsid w:val="002B2368"/>
    <w:rsid w:val="002B3F8F"/>
    <w:rsid w:val="002C104E"/>
    <w:rsid w:val="002C547F"/>
    <w:rsid w:val="002C69A1"/>
    <w:rsid w:val="002C6AE5"/>
    <w:rsid w:val="002D46C4"/>
    <w:rsid w:val="002D4877"/>
    <w:rsid w:val="002D67BD"/>
    <w:rsid w:val="002E0248"/>
    <w:rsid w:val="002E0700"/>
    <w:rsid w:val="002E7B1B"/>
    <w:rsid w:val="002E7EFE"/>
    <w:rsid w:val="002F06EF"/>
    <w:rsid w:val="002F1BE3"/>
    <w:rsid w:val="002F3451"/>
    <w:rsid w:val="002F3BA9"/>
    <w:rsid w:val="002F4159"/>
    <w:rsid w:val="002F44D9"/>
    <w:rsid w:val="002F6C7F"/>
    <w:rsid w:val="00306439"/>
    <w:rsid w:val="00306832"/>
    <w:rsid w:val="00310690"/>
    <w:rsid w:val="003117C2"/>
    <w:rsid w:val="003127E9"/>
    <w:rsid w:val="00314E7B"/>
    <w:rsid w:val="00315272"/>
    <w:rsid w:val="00317003"/>
    <w:rsid w:val="0031778C"/>
    <w:rsid w:val="00320E14"/>
    <w:rsid w:val="0032207F"/>
    <w:rsid w:val="0032630E"/>
    <w:rsid w:val="003271C4"/>
    <w:rsid w:val="003317A5"/>
    <w:rsid w:val="003365D2"/>
    <w:rsid w:val="00342179"/>
    <w:rsid w:val="00342DE7"/>
    <w:rsid w:val="0034344F"/>
    <w:rsid w:val="003438B2"/>
    <w:rsid w:val="0034538A"/>
    <w:rsid w:val="0034612F"/>
    <w:rsid w:val="0034698D"/>
    <w:rsid w:val="003476AD"/>
    <w:rsid w:val="003504AC"/>
    <w:rsid w:val="00350CC1"/>
    <w:rsid w:val="003522B9"/>
    <w:rsid w:val="00352C9E"/>
    <w:rsid w:val="00367129"/>
    <w:rsid w:val="00375FB4"/>
    <w:rsid w:val="0037755B"/>
    <w:rsid w:val="00381776"/>
    <w:rsid w:val="00382A7A"/>
    <w:rsid w:val="00383C61"/>
    <w:rsid w:val="00383DBF"/>
    <w:rsid w:val="00386F3A"/>
    <w:rsid w:val="00387352"/>
    <w:rsid w:val="003907D2"/>
    <w:rsid w:val="00393765"/>
    <w:rsid w:val="003A6260"/>
    <w:rsid w:val="003A6F12"/>
    <w:rsid w:val="003B057E"/>
    <w:rsid w:val="003B363B"/>
    <w:rsid w:val="003B3746"/>
    <w:rsid w:val="003B3F79"/>
    <w:rsid w:val="003B66F3"/>
    <w:rsid w:val="003C1993"/>
    <w:rsid w:val="003D2E08"/>
    <w:rsid w:val="003D56D3"/>
    <w:rsid w:val="003D5F4E"/>
    <w:rsid w:val="003E07D0"/>
    <w:rsid w:val="003E217D"/>
    <w:rsid w:val="003E3C25"/>
    <w:rsid w:val="003E4AA9"/>
    <w:rsid w:val="003E4F80"/>
    <w:rsid w:val="003E50E5"/>
    <w:rsid w:val="003F62A4"/>
    <w:rsid w:val="00400E88"/>
    <w:rsid w:val="00404386"/>
    <w:rsid w:val="00406ED1"/>
    <w:rsid w:val="00407272"/>
    <w:rsid w:val="00407558"/>
    <w:rsid w:val="00410A36"/>
    <w:rsid w:val="004156F5"/>
    <w:rsid w:val="004222EB"/>
    <w:rsid w:val="004229BC"/>
    <w:rsid w:val="00422B55"/>
    <w:rsid w:val="004233B0"/>
    <w:rsid w:val="004252CF"/>
    <w:rsid w:val="00430A74"/>
    <w:rsid w:val="00432E96"/>
    <w:rsid w:val="00434789"/>
    <w:rsid w:val="004351DB"/>
    <w:rsid w:val="00441ACD"/>
    <w:rsid w:val="0044295B"/>
    <w:rsid w:val="00443B81"/>
    <w:rsid w:val="00443E71"/>
    <w:rsid w:val="00444208"/>
    <w:rsid w:val="00454C57"/>
    <w:rsid w:val="004554E4"/>
    <w:rsid w:val="00456523"/>
    <w:rsid w:val="00456D16"/>
    <w:rsid w:val="004576A9"/>
    <w:rsid w:val="004633E8"/>
    <w:rsid w:val="004670E8"/>
    <w:rsid w:val="00467B47"/>
    <w:rsid w:val="00473A6B"/>
    <w:rsid w:val="00474B97"/>
    <w:rsid w:val="00477043"/>
    <w:rsid w:val="00482F07"/>
    <w:rsid w:val="0048323F"/>
    <w:rsid w:val="00486297"/>
    <w:rsid w:val="004918C8"/>
    <w:rsid w:val="00492D98"/>
    <w:rsid w:val="00494AD6"/>
    <w:rsid w:val="004974D3"/>
    <w:rsid w:val="004A105C"/>
    <w:rsid w:val="004A2F29"/>
    <w:rsid w:val="004A5CE9"/>
    <w:rsid w:val="004B242F"/>
    <w:rsid w:val="004B25D0"/>
    <w:rsid w:val="004B2FA7"/>
    <w:rsid w:val="004B4726"/>
    <w:rsid w:val="004B4C21"/>
    <w:rsid w:val="004B71D8"/>
    <w:rsid w:val="004C0B6E"/>
    <w:rsid w:val="004D36A4"/>
    <w:rsid w:val="004D7444"/>
    <w:rsid w:val="004E0ABC"/>
    <w:rsid w:val="004E472A"/>
    <w:rsid w:val="004E575D"/>
    <w:rsid w:val="004F53A1"/>
    <w:rsid w:val="004F5D9A"/>
    <w:rsid w:val="005015BC"/>
    <w:rsid w:val="00501C17"/>
    <w:rsid w:val="00501CB6"/>
    <w:rsid w:val="00501FCE"/>
    <w:rsid w:val="00503FF2"/>
    <w:rsid w:val="00510EC2"/>
    <w:rsid w:val="0051342E"/>
    <w:rsid w:val="005177B4"/>
    <w:rsid w:val="00520453"/>
    <w:rsid w:val="005216AC"/>
    <w:rsid w:val="00521C8C"/>
    <w:rsid w:val="00521D9F"/>
    <w:rsid w:val="00523486"/>
    <w:rsid w:val="005249D2"/>
    <w:rsid w:val="005252A7"/>
    <w:rsid w:val="00535DA0"/>
    <w:rsid w:val="00543213"/>
    <w:rsid w:val="0055135C"/>
    <w:rsid w:val="0055265D"/>
    <w:rsid w:val="0055358D"/>
    <w:rsid w:val="005540E3"/>
    <w:rsid w:val="00557B6B"/>
    <w:rsid w:val="00561743"/>
    <w:rsid w:val="00564E3A"/>
    <w:rsid w:val="005651CB"/>
    <w:rsid w:val="005656EC"/>
    <w:rsid w:val="0057311D"/>
    <w:rsid w:val="005738D0"/>
    <w:rsid w:val="0057443C"/>
    <w:rsid w:val="005806FE"/>
    <w:rsid w:val="00583CDC"/>
    <w:rsid w:val="0058544C"/>
    <w:rsid w:val="00585A16"/>
    <w:rsid w:val="00586292"/>
    <w:rsid w:val="005872B3"/>
    <w:rsid w:val="005929B9"/>
    <w:rsid w:val="00593686"/>
    <w:rsid w:val="00594C3F"/>
    <w:rsid w:val="005959BA"/>
    <w:rsid w:val="00595CF7"/>
    <w:rsid w:val="005967F6"/>
    <w:rsid w:val="005979DA"/>
    <w:rsid w:val="005A4A3F"/>
    <w:rsid w:val="005A4F00"/>
    <w:rsid w:val="005A61B9"/>
    <w:rsid w:val="005A764C"/>
    <w:rsid w:val="005A78DA"/>
    <w:rsid w:val="005B31A0"/>
    <w:rsid w:val="005B6950"/>
    <w:rsid w:val="005B6B56"/>
    <w:rsid w:val="005C0732"/>
    <w:rsid w:val="005C2DBA"/>
    <w:rsid w:val="005C360F"/>
    <w:rsid w:val="005C3A1E"/>
    <w:rsid w:val="005C63E7"/>
    <w:rsid w:val="005D0761"/>
    <w:rsid w:val="005D0EB6"/>
    <w:rsid w:val="005D489C"/>
    <w:rsid w:val="005D6F0E"/>
    <w:rsid w:val="005E371D"/>
    <w:rsid w:val="00603BB9"/>
    <w:rsid w:val="00605B34"/>
    <w:rsid w:val="00610079"/>
    <w:rsid w:val="006102CD"/>
    <w:rsid w:val="00613686"/>
    <w:rsid w:val="00614F14"/>
    <w:rsid w:val="006277B7"/>
    <w:rsid w:val="0063112A"/>
    <w:rsid w:val="00633F09"/>
    <w:rsid w:val="00634143"/>
    <w:rsid w:val="0063764F"/>
    <w:rsid w:val="0064161D"/>
    <w:rsid w:val="00641F47"/>
    <w:rsid w:val="00643154"/>
    <w:rsid w:val="0064413C"/>
    <w:rsid w:val="00646B19"/>
    <w:rsid w:val="0065089F"/>
    <w:rsid w:val="0065101D"/>
    <w:rsid w:val="006510DB"/>
    <w:rsid w:val="00651915"/>
    <w:rsid w:val="00653AE5"/>
    <w:rsid w:val="00660A53"/>
    <w:rsid w:val="00663A80"/>
    <w:rsid w:val="00664CAF"/>
    <w:rsid w:val="0067053D"/>
    <w:rsid w:val="00673AFE"/>
    <w:rsid w:val="00682FE4"/>
    <w:rsid w:val="006869DD"/>
    <w:rsid w:val="00686DA1"/>
    <w:rsid w:val="00687577"/>
    <w:rsid w:val="00694107"/>
    <w:rsid w:val="00694CB2"/>
    <w:rsid w:val="006A17C7"/>
    <w:rsid w:val="006B1002"/>
    <w:rsid w:val="006B7AF5"/>
    <w:rsid w:val="006C7256"/>
    <w:rsid w:val="006D419C"/>
    <w:rsid w:val="006D4E4A"/>
    <w:rsid w:val="006D5AD8"/>
    <w:rsid w:val="006D65B9"/>
    <w:rsid w:val="006E065F"/>
    <w:rsid w:val="006E5CB1"/>
    <w:rsid w:val="006E5F2D"/>
    <w:rsid w:val="006E7BF0"/>
    <w:rsid w:val="006F0300"/>
    <w:rsid w:val="006F271B"/>
    <w:rsid w:val="006F309B"/>
    <w:rsid w:val="006F78A1"/>
    <w:rsid w:val="00702B87"/>
    <w:rsid w:val="007043A9"/>
    <w:rsid w:val="00706E6C"/>
    <w:rsid w:val="00706EF6"/>
    <w:rsid w:val="00721479"/>
    <w:rsid w:val="00724074"/>
    <w:rsid w:val="00725967"/>
    <w:rsid w:val="00727EA3"/>
    <w:rsid w:val="00736B9A"/>
    <w:rsid w:val="00736E40"/>
    <w:rsid w:val="00737CE5"/>
    <w:rsid w:val="007430AE"/>
    <w:rsid w:val="0074782A"/>
    <w:rsid w:val="00757D7D"/>
    <w:rsid w:val="00765B27"/>
    <w:rsid w:val="007702E5"/>
    <w:rsid w:val="00770560"/>
    <w:rsid w:val="00776677"/>
    <w:rsid w:val="007836CB"/>
    <w:rsid w:val="00785A76"/>
    <w:rsid w:val="00790254"/>
    <w:rsid w:val="007920A8"/>
    <w:rsid w:val="00792CFF"/>
    <w:rsid w:val="007941F4"/>
    <w:rsid w:val="007A5518"/>
    <w:rsid w:val="007B20B3"/>
    <w:rsid w:val="007B322C"/>
    <w:rsid w:val="007B423F"/>
    <w:rsid w:val="007C2772"/>
    <w:rsid w:val="007C42AE"/>
    <w:rsid w:val="007C4DBC"/>
    <w:rsid w:val="007D2643"/>
    <w:rsid w:val="007D4479"/>
    <w:rsid w:val="007D4718"/>
    <w:rsid w:val="007D55E7"/>
    <w:rsid w:val="007D792D"/>
    <w:rsid w:val="007E0117"/>
    <w:rsid w:val="007E01E5"/>
    <w:rsid w:val="007E2D75"/>
    <w:rsid w:val="007E5753"/>
    <w:rsid w:val="007E679C"/>
    <w:rsid w:val="007E755A"/>
    <w:rsid w:val="007F5F5A"/>
    <w:rsid w:val="00800EDC"/>
    <w:rsid w:val="00804515"/>
    <w:rsid w:val="00811974"/>
    <w:rsid w:val="00815155"/>
    <w:rsid w:val="00817FC7"/>
    <w:rsid w:val="00821E3C"/>
    <w:rsid w:val="00821F34"/>
    <w:rsid w:val="008226B9"/>
    <w:rsid w:val="008239E6"/>
    <w:rsid w:val="00824F8F"/>
    <w:rsid w:val="008273EF"/>
    <w:rsid w:val="008305CF"/>
    <w:rsid w:val="008432ED"/>
    <w:rsid w:val="00845263"/>
    <w:rsid w:val="0084641C"/>
    <w:rsid w:val="008519BA"/>
    <w:rsid w:val="00853325"/>
    <w:rsid w:val="0085695D"/>
    <w:rsid w:val="0085796E"/>
    <w:rsid w:val="00863B83"/>
    <w:rsid w:val="00870994"/>
    <w:rsid w:val="008716AB"/>
    <w:rsid w:val="008749EA"/>
    <w:rsid w:val="00877B37"/>
    <w:rsid w:val="00880372"/>
    <w:rsid w:val="00881489"/>
    <w:rsid w:val="0088245B"/>
    <w:rsid w:val="008853AD"/>
    <w:rsid w:val="00885F3E"/>
    <w:rsid w:val="008864DE"/>
    <w:rsid w:val="008911EE"/>
    <w:rsid w:val="00893E94"/>
    <w:rsid w:val="008956D6"/>
    <w:rsid w:val="00895A56"/>
    <w:rsid w:val="008A1A9C"/>
    <w:rsid w:val="008A31B5"/>
    <w:rsid w:val="008A7A11"/>
    <w:rsid w:val="008A7B50"/>
    <w:rsid w:val="008B4AE8"/>
    <w:rsid w:val="008B6063"/>
    <w:rsid w:val="008B76AE"/>
    <w:rsid w:val="008B7BFB"/>
    <w:rsid w:val="008C5637"/>
    <w:rsid w:val="008C61BF"/>
    <w:rsid w:val="008C6B45"/>
    <w:rsid w:val="008D12AD"/>
    <w:rsid w:val="008D3319"/>
    <w:rsid w:val="008E0D3D"/>
    <w:rsid w:val="008E260B"/>
    <w:rsid w:val="008E65B7"/>
    <w:rsid w:val="008F0ABC"/>
    <w:rsid w:val="008F39E0"/>
    <w:rsid w:val="009007A1"/>
    <w:rsid w:val="00903F8A"/>
    <w:rsid w:val="00904370"/>
    <w:rsid w:val="0090702A"/>
    <w:rsid w:val="009100C2"/>
    <w:rsid w:val="00910583"/>
    <w:rsid w:val="0091131B"/>
    <w:rsid w:val="009115B3"/>
    <w:rsid w:val="0092022B"/>
    <w:rsid w:val="00924ECC"/>
    <w:rsid w:val="009314C2"/>
    <w:rsid w:val="0094187F"/>
    <w:rsid w:val="0094567B"/>
    <w:rsid w:val="00946467"/>
    <w:rsid w:val="00952075"/>
    <w:rsid w:val="00953F35"/>
    <w:rsid w:val="009608A1"/>
    <w:rsid w:val="00963918"/>
    <w:rsid w:val="00963A06"/>
    <w:rsid w:val="00970635"/>
    <w:rsid w:val="00970F22"/>
    <w:rsid w:val="009715A7"/>
    <w:rsid w:val="009721F4"/>
    <w:rsid w:val="009739A6"/>
    <w:rsid w:val="00975E8D"/>
    <w:rsid w:val="00975F84"/>
    <w:rsid w:val="00977E7B"/>
    <w:rsid w:val="00981364"/>
    <w:rsid w:val="00985C65"/>
    <w:rsid w:val="00985EB6"/>
    <w:rsid w:val="0098605C"/>
    <w:rsid w:val="00986D05"/>
    <w:rsid w:val="0099404E"/>
    <w:rsid w:val="00997B5C"/>
    <w:rsid w:val="009A2170"/>
    <w:rsid w:val="009A5615"/>
    <w:rsid w:val="009B3DC0"/>
    <w:rsid w:val="009B7A73"/>
    <w:rsid w:val="009C3168"/>
    <w:rsid w:val="009C487D"/>
    <w:rsid w:val="009C7368"/>
    <w:rsid w:val="009D2CA6"/>
    <w:rsid w:val="009E021D"/>
    <w:rsid w:val="009E038B"/>
    <w:rsid w:val="009E04C5"/>
    <w:rsid w:val="009E147C"/>
    <w:rsid w:val="009E4118"/>
    <w:rsid w:val="009E5208"/>
    <w:rsid w:val="009F192E"/>
    <w:rsid w:val="009F1F07"/>
    <w:rsid w:val="009F2EBC"/>
    <w:rsid w:val="00A027B2"/>
    <w:rsid w:val="00A02E65"/>
    <w:rsid w:val="00A037EC"/>
    <w:rsid w:val="00A04DAE"/>
    <w:rsid w:val="00A1214A"/>
    <w:rsid w:val="00A13E03"/>
    <w:rsid w:val="00A140DA"/>
    <w:rsid w:val="00A20977"/>
    <w:rsid w:val="00A24153"/>
    <w:rsid w:val="00A309B5"/>
    <w:rsid w:val="00A30B48"/>
    <w:rsid w:val="00A327AF"/>
    <w:rsid w:val="00A340DB"/>
    <w:rsid w:val="00A44707"/>
    <w:rsid w:val="00A458EF"/>
    <w:rsid w:val="00A51FD0"/>
    <w:rsid w:val="00A5350E"/>
    <w:rsid w:val="00A53536"/>
    <w:rsid w:val="00A5441C"/>
    <w:rsid w:val="00A54FE3"/>
    <w:rsid w:val="00A553AD"/>
    <w:rsid w:val="00A56F30"/>
    <w:rsid w:val="00A61784"/>
    <w:rsid w:val="00A6273D"/>
    <w:rsid w:val="00A627A8"/>
    <w:rsid w:val="00A64AAA"/>
    <w:rsid w:val="00A73880"/>
    <w:rsid w:val="00A7494F"/>
    <w:rsid w:val="00A75A8C"/>
    <w:rsid w:val="00A75C21"/>
    <w:rsid w:val="00A774DB"/>
    <w:rsid w:val="00A82A2F"/>
    <w:rsid w:val="00A830B0"/>
    <w:rsid w:val="00A85559"/>
    <w:rsid w:val="00A8656D"/>
    <w:rsid w:val="00A90FF7"/>
    <w:rsid w:val="00A941E2"/>
    <w:rsid w:val="00A942B3"/>
    <w:rsid w:val="00AA67E1"/>
    <w:rsid w:val="00AA731E"/>
    <w:rsid w:val="00AA786D"/>
    <w:rsid w:val="00AA7DE4"/>
    <w:rsid w:val="00AB1D86"/>
    <w:rsid w:val="00AB21C0"/>
    <w:rsid w:val="00AB5A13"/>
    <w:rsid w:val="00AB645B"/>
    <w:rsid w:val="00AC2ED4"/>
    <w:rsid w:val="00AC7025"/>
    <w:rsid w:val="00AD33D1"/>
    <w:rsid w:val="00AD4692"/>
    <w:rsid w:val="00AD46B8"/>
    <w:rsid w:val="00AD4B77"/>
    <w:rsid w:val="00AD7AE3"/>
    <w:rsid w:val="00AE0028"/>
    <w:rsid w:val="00AE0C88"/>
    <w:rsid w:val="00AF08F5"/>
    <w:rsid w:val="00AF4D65"/>
    <w:rsid w:val="00B03AC9"/>
    <w:rsid w:val="00B04E61"/>
    <w:rsid w:val="00B065B5"/>
    <w:rsid w:val="00B132BB"/>
    <w:rsid w:val="00B1488A"/>
    <w:rsid w:val="00B201E3"/>
    <w:rsid w:val="00B34C5D"/>
    <w:rsid w:val="00B34D2F"/>
    <w:rsid w:val="00B36694"/>
    <w:rsid w:val="00B36F2E"/>
    <w:rsid w:val="00B371CD"/>
    <w:rsid w:val="00B40599"/>
    <w:rsid w:val="00B5120D"/>
    <w:rsid w:val="00B60201"/>
    <w:rsid w:val="00B61F96"/>
    <w:rsid w:val="00B626BB"/>
    <w:rsid w:val="00B626CA"/>
    <w:rsid w:val="00B638CA"/>
    <w:rsid w:val="00B65F12"/>
    <w:rsid w:val="00B67813"/>
    <w:rsid w:val="00B70BCF"/>
    <w:rsid w:val="00B74FB2"/>
    <w:rsid w:val="00B76192"/>
    <w:rsid w:val="00B761AC"/>
    <w:rsid w:val="00B76941"/>
    <w:rsid w:val="00B7723F"/>
    <w:rsid w:val="00B81590"/>
    <w:rsid w:val="00B82DA2"/>
    <w:rsid w:val="00B84320"/>
    <w:rsid w:val="00B941F0"/>
    <w:rsid w:val="00B96426"/>
    <w:rsid w:val="00B97BF7"/>
    <w:rsid w:val="00BA263B"/>
    <w:rsid w:val="00BA3989"/>
    <w:rsid w:val="00BA3F1F"/>
    <w:rsid w:val="00BA594D"/>
    <w:rsid w:val="00BA6372"/>
    <w:rsid w:val="00BA65B5"/>
    <w:rsid w:val="00BA7693"/>
    <w:rsid w:val="00BB1728"/>
    <w:rsid w:val="00BB69AF"/>
    <w:rsid w:val="00BB6A82"/>
    <w:rsid w:val="00BB7080"/>
    <w:rsid w:val="00BC09E3"/>
    <w:rsid w:val="00BC1FD7"/>
    <w:rsid w:val="00BD3BB3"/>
    <w:rsid w:val="00BE06A0"/>
    <w:rsid w:val="00BE23B1"/>
    <w:rsid w:val="00BE49CD"/>
    <w:rsid w:val="00BF001F"/>
    <w:rsid w:val="00BF0821"/>
    <w:rsid w:val="00BF3803"/>
    <w:rsid w:val="00BF68C0"/>
    <w:rsid w:val="00BF71E1"/>
    <w:rsid w:val="00C10D29"/>
    <w:rsid w:val="00C11459"/>
    <w:rsid w:val="00C136E4"/>
    <w:rsid w:val="00C13AD8"/>
    <w:rsid w:val="00C20D95"/>
    <w:rsid w:val="00C23263"/>
    <w:rsid w:val="00C23639"/>
    <w:rsid w:val="00C302C8"/>
    <w:rsid w:val="00C35181"/>
    <w:rsid w:val="00C3547A"/>
    <w:rsid w:val="00C358B5"/>
    <w:rsid w:val="00C419B9"/>
    <w:rsid w:val="00C4315B"/>
    <w:rsid w:val="00C44ECF"/>
    <w:rsid w:val="00C52EDD"/>
    <w:rsid w:val="00C52F11"/>
    <w:rsid w:val="00C624D8"/>
    <w:rsid w:val="00C63268"/>
    <w:rsid w:val="00C651C7"/>
    <w:rsid w:val="00C66DCD"/>
    <w:rsid w:val="00C72CAD"/>
    <w:rsid w:val="00C765CB"/>
    <w:rsid w:val="00C7734A"/>
    <w:rsid w:val="00C8145F"/>
    <w:rsid w:val="00C83A0C"/>
    <w:rsid w:val="00C857B2"/>
    <w:rsid w:val="00C86977"/>
    <w:rsid w:val="00C86C2A"/>
    <w:rsid w:val="00C8766D"/>
    <w:rsid w:val="00C9439A"/>
    <w:rsid w:val="00CA1330"/>
    <w:rsid w:val="00CA793A"/>
    <w:rsid w:val="00CB78A5"/>
    <w:rsid w:val="00CB7DD8"/>
    <w:rsid w:val="00CC2743"/>
    <w:rsid w:val="00CC29E0"/>
    <w:rsid w:val="00CC5117"/>
    <w:rsid w:val="00CD2D3D"/>
    <w:rsid w:val="00CD485F"/>
    <w:rsid w:val="00CE041C"/>
    <w:rsid w:val="00CE3630"/>
    <w:rsid w:val="00CE5A83"/>
    <w:rsid w:val="00CE70FB"/>
    <w:rsid w:val="00CE7422"/>
    <w:rsid w:val="00CF0273"/>
    <w:rsid w:val="00CF4AA5"/>
    <w:rsid w:val="00D00439"/>
    <w:rsid w:val="00D02AA4"/>
    <w:rsid w:val="00D0611C"/>
    <w:rsid w:val="00D103DA"/>
    <w:rsid w:val="00D144E8"/>
    <w:rsid w:val="00D14FBE"/>
    <w:rsid w:val="00D17347"/>
    <w:rsid w:val="00D17407"/>
    <w:rsid w:val="00D22285"/>
    <w:rsid w:val="00D30BFB"/>
    <w:rsid w:val="00D37465"/>
    <w:rsid w:val="00D43538"/>
    <w:rsid w:val="00D4789B"/>
    <w:rsid w:val="00D47CB5"/>
    <w:rsid w:val="00D5361B"/>
    <w:rsid w:val="00D5568C"/>
    <w:rsid w:val="00D61FDA"/>
    <w:rsid w:val="00D66EE9"/>
    <w:rsid w:val="00D705C5"/>
    <w:rsid w:val="00D72319"/>
    <w:rsid w:val="00D7472B"/>
    <w:rsid w:val="00D758B1"/>
    <w:rsid w:val="00D75A27"/>
    <w:rsid w:val="00D77043"/>
    <w:rsid w:val="00D77B20"/>
    <w:rsid w:val="00D813EF"/>
    <w:rsid w:val="00D82782"/>
    <w:rsid w:val="00D8484F"/>
    <w:rsid w:val="00D857EE"/>
    <w:rsid w:val="00D8730B"/>
    <w:rsid w:val="00D905B6"/>
    <w:rsid w:val="00DA0C93"/>
    <w:rsid w:val="00DA1225"/>
    <w:rsid w:val="00DA2B71"/>
    <w:rsid w:val="00DA3B95"/>
    <w:rsid w:val="00DA789E"/>
    <w:rsid w:val="00DB2FEF"/>
    <w:rsid w:val="00DB4720"/>
    <w:rsid w:val="00DB497A"/>
    <w:rsid w:val="00DC01EE"/>
    <w:rsid w:val="00DC0346"/>
    <w:rsid w:val="00DC158E"/>
    <w:rsid w:val="00DC26E6"/>
    <w:rsid w:val="00DD0CED"/>
    <w:rsid w:val="00DD24EA"/>
    <w:rsid w:val="00DD2E44"/>
    <w:rsid w:val="00DD300A"/>
    <w:rsid w:val="00DD336D"/>
    <w:rsid w:val="00DD4D9C"/>
    <w:rsid w:val="00DE06B1"/>
    <w:rsid w:val="00DE3A49"/>
    <w:rsid w:val="00DE4104"/>
    <w:rsid w:val="00DE5208"/>
    <w:rsid w:val="00DE7981"/>
    <w:rsid w:val="00DF1247"/>
    <w:rsid w:val="00DF15C8"/>
    <w:rsid w:val="00DF54D6"/>
    <w:rsid w:val="00DF77F7"/>
    <w:rsid w:val="00E11DDF"/>
    <w:rsid w:val="00E132F6"/>
    <w:rsid w:val="00E20E92"/>
    <w:rsid w:val="00E21DBE"/>
    <w:rsid w:val="00E22369"/>
    <w:rsid w:val="00E251DD"/>
    <w:rsid w:val="00E260F2"/>
    <w:rsid w:val="00E26454"/>
    <w:rsid w:val="00E27E59"/>
    <w:rsid w:val="00E30522"/>
    <w:rsid w:val="00E30CDC"/>
    <w:rsid w:val="00E31B0A"/>
    <w:rsid w:val="00E40A61"/>
    <w:rsid w:val="00E43480"/>
    <w:rsid w:val="00E44AD4"/>
    <w:rsid w:val="00E44FE5"/>
    <w:rsid w:val="00E45564"/>
    <w:rsid w:val="00E462C6"/>
    <w:rsid w:val="00E465F8"/>
    <w:rsid w:val="00E4667E"/>
    <w:rsid w:val="00E50BA9"/>
    <w:rsid w:val="00E51D55"/>
    <w:rsid w:val="00E5365E"/>
    <w:rsid w:val="00E553EE"/>
    <w:rsid w:val="00E57428"/>
    <w:rsid w:val="00E579A0"/>
    <w:rsid w:val="00E60273"/>
    <w:rsid w:val="00E60788"/>
    <w:rsid w:val="00E626DF"/>
    <w:rsid w:val="00E6273B"/>
    <w:rsid w:val="00E62C91"/>
    <w:rsid w:val="00E66672"/>
    <w:rsid w:val="00E67A5E"/>
    <w:rsid w:val="00E728C7"/>
    <w:rsid w:val="00E92298"/>
    <w:rsid w:val="00E95BB2"/>
    <w:rsid w:val="00EA5824"/>
    <w:rsid w:val="00EB58B4"/>
    <w:rsid w:val="00EB61CD"/>
    <w:rsid w:val="00EC4FED"/>
    <w:rsid w:val="00ED0282"/>
    <w:rsid w:val="00ED418E"/>
    <w:rsid w:val="00ED5110"/>
    <w:rsid w:val="00ED6ABA"/>
    <w:rsid w:val="00ED7A44"/>
    <w:rsid w:val="00EE0A38"/>
    <w:rsid w:val="00EE25E3"/>
    <w:rsid w:val="00EE4D51"/>
    <w:rsid w:val="00EE5DA9"/>
    <w:rsid w:val="00EE5EC2"/>
    <w:rsid w:val="00EE705B"/>
    <w:rsid w:val="00EF1AF0"/>
    <w:rsid w:val="00EF2852"/>
    <w:rsid w:val="00EF626C"/>
    <w:rsid w:val="00F03912"/>
    <w:rsid w:val="00F10DD5"/>
    <w:rsid w:val="00F158D7"/>
    <w:rsid w:val="00F17D3C"/>
    <w:rsid w:val="00F20541"/>
    <w:rsid w:val="00F21980"/>
    <w:rsid w:val="00F2390B"/>
    <w:rsid w:val="00F25BE6"/>
    <w:rsid w:val="00F26A3A"/>
    <w:rsid w:val="00F3020B"/>
    <w:rsid w:val="00F306AF"/>
    <w:rsid w:val="00F31B10"/>
    <w:rsid w:val="00F33472"/>
    <w:rsid w:val="00F34E71"/>
    <w:rsid w:val="00F369B7"/>
    <w:rsid w:val="00F37C6A"/>
    <w:rsid w:val="00F42690"/>
    <w:rsid w:val="00F43E65"/>
    <w:rsid w:val="00F45A31"/>
    <w:rsid w:val="00F47763"/>
    <w:rsid w:val="00F513AF"/>
    <w:rsid w:val="00F5157D"/>
    <w:rsid w:val="00F51617"/>
    <w:rsid w:val="00F528A0"/>
    <w:rsid w:val="00F56AE5"/>
    <w:rsid w:val="00F57D9E"/>
    <w:rsid w:val="00F6540B"/>
    <w:rsid w:val="00F70BB9"/>
    <w:rsid w:val="00F715F9"/>
    <w:rsid w:val="00F7370D"/>
    <w:rsid w:val="00F7687C"/>
    <w:rsid w:val="00F77002"/>
    <w:rsid w:val="00F77B2D"/>
    <w:rsid w:val="00F80D7D"/>
    <w:rsid w:val="00F82E72"/>
    <w:rsid w:val="00F850BF"/>
    <w:rsid w:val="00F850D4"/>
    <w:rsid w:val="00F90924"/>
    <w:rsid w:val="00F91744"/>
    <w:rsid w:val="00F932A8"/>
    <w:rsid w:val="00F93391"/>
    <w:rsid w:val="00F95408"/>
    <w:rsid w:val="00F95EA9"/>
    <w:rsid w:val="00F95FBC"/>
    <w:rsid w:val="00F963EC"/>
    <w:rsid w:val="00F97644"/>
    <w:rsid w:val="00FA10B0"/>
    <w:rsid w:val="00FA52F1"/>
    <w:rsid w:val="00FA5899"/>
    <w:rsid w:val="00FA7CEF"/>
    <w:rsid w:val="00FB2C81"/>
    <w:rsid w:val="00FB55BF"/>
    <w:rsid w:val="00FB774C"/>
    <w:rsid w:val="00FC1EE4"/>
    <w:rsid w:val="00FC1FE3"/>
    <w:rsid w:val="00FC4454"/>
    <w:rsid w:val="00FC4DA1"/>
    <w:rsid w:val="00FC6DA2"/>
    <w:rsid w:val="00FD1FD4"/>
    <w:rsid w:val="00FD44B9"/>
    <w:rsid w:val="00FD6933"/>
    <w:rsid w:val="00FE0637"/>
    <w:rsid w:val="00FE0FBB"/>
    <w:rsid w:val="00FE25C8"/>
    <w:rsid w:val="00FE4A04"/>
    <w:rsid w:val="00FE5C11"/>
    <w:rsid w:val="00FE6CB9"/>
    <w:rsid w:val="00FE7300"/>
    <w:rsid w:val="00FF0EE1"/>
    <w:rsid w:val="00FF3FF6"/>
    <w:rsid w:val="00FF5030"/>
    <w:rsid w:val="00FF514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74B97"/>
    <w:pPr>
      <w:spacing w:after="100" w:afterAutospacing="1"/>
    </w:pPr>
    <w:rPr>
      <w:rFonts w:eastAsia="Times New Roman"/>
      <w:sz w:val="22"/>
      <w:szCs w:val="22"/>
      <w:lang w:eastAsia="en-US"/>
    </w:rPr>
  </w:style>
  <w:style w:type="paragraph" w:styleId="Antrat1">
    <w:name w:val="heading 1"/>
    <w:basedOn w:val="prastasis"/>
    <w:next w:val="prastasis"/>
    <w:link w:val="Antrat1Diagrama"/>
    <w:qFormat/>
    <w:rsid w:val="00AD33D1"/>
    <w:pPr>
      <w:keepNext/>
      <w:spacing w:before="240" w:after="60" w:afterAutospacing="0"/>
      <w:ind w:firstLine="709"/>
      <w:jc w:val="both"/>
      <w:outlineLvl w:val="0"/>
    </w:pPr>
    <w:rPr>
      <w:rFonts w:ascii="Cambria" w:eastAsia="Calibri" w:hAnsi="Cambria"/>
      <w:b/>
      <w:kern w:val="32"/>
      <w:sz w:val="32"/>
      <w:szCs w:val="20"/>
    </w:rPr>
  </w:style>
  <w:style w:type="paragraph" w:styleId="Antrat3">
    <w:name w:val="heading 3"/>
    <w:basedOn w:val="prastasis"/>
    <w:next w:val="prastasis"/>
    <w:link w:val="Antrat3Diagrama"/>
    <w:qFormat/>
    <w:rsid w:val="00613686"/>
    <w:pPr>
      <w:keepNext/>
      <w:spacing w:before="240" w:after="60"/>
      <w:outlineLvl w:val="2"/>
    </w:pPr>
    <w:rPr>
      <w:rFonts w:ascii="Cambria" w:eastAsia="Calibri" w:hAnsi="Cambria"/>
      <w:b/>
      <w:sz w:val="26"/>
      <w:szCs w:val="20"/>
    </w:rPr>
  </w:style>
  <w:style w:type="paragraph" w:styleId="Antrat4">
    <w:name w:val="heading 4"/>
    <w:basedOn w:val="prastasis"/>
    <w:next w:val="prastasis"/>
    <w:link w:val="Antrat4Diagrama"/>
    <w:qFormat/>
    <w:rsid w:val="00613686"/>
    <w:pPr>
      <w:keepNext/>
      <w:spacing w:before="240" w:after="60"/>
      <w:outlineLvl w:val="3"/>
    </w:pPr>
    <w:rPr>
      <w:rFonts w:eastAsia="Calibri"/>
      <w:b/>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660A53"/>
    <w:pPr>
      <w:ind w:left="720"/>
      <w:contextualSpacing/>
    </w:pPr>
  </w:style>
  <w:style w:type="table" w:styleId="Lentelstinklelis">
    <w:name w:val="Table Grid"/>
    <w:basedOn w:val="prastojilentel"/>
    <w:rsid w:val="005252A7"/>
    <w:rPr>
      <w:rFonts w:eastAsia="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rat">
    <w:name w:val="footer"/>
    <w:basedOn w:val="prastasis"/>
    <w:link w:val="PoratDiagrama"/>
    <w:uiPriority w:val="99"/>
    <w:rsid w:val="00CD2D3D"/>
    <w:pPr>
      <w:tabs>
        <w:tab w:val="center" w:pos="4986"/>
        <w:tab w:val="right" w:pos="9972"/>
      </w:tabs>
    </w:pPr>
  </w:style>
  <w:style w:type="character" w:styleId="Puslapionumeris">
    <w:name w:val="page number"/>
    <w:rsid w:val="00CD2D3D"/>
    <w:rPr>
      <w:rFonts w:cs="Times New Roman"/>
    </w:rPr>
  </w:style>
  <w:style w:type="character" w:customStyle="1" w:styleId="Antrat1Diagrama">
    <w:name w:val="Antraštė 1 Diagrama"/>
    <w:link w:val="Antrat1"/>
    <w:rsid w:val="00AD33D1"/>
    <w:rPr>
      <w:rFonts w:ascii="Cambria" w:hAnsi="Cambria"/>
      <w:b/>
      <w:kern w:val="32"/>
      <w:sz w:val="32"/>
      <w:lang w:eastAsia="en-US"/>
    </w:rPr>
  </w:style>
  <w:style w:type="character" w:customStyle="1" w:styleId="Antrat3Diagrama">
    <w:name w:val="Antraštė 3 Diagrama"/>
    <w:link w:val="Antrat3"/>
    <w:semiHidden/>
    <w:rsid w:val="00613686"/>
    <w:rPr>
      <w:rFonts w:ascii="Cambria" w:hAnsi="Cambria"/>
      <w:b/>
      <w:sz w:val="26"/>
      <w:lang w:eastAsia="en-US"/>
    </w:rPr>
  </w:style>
  <w:style w:type="character" w:customStyle="1" w:styleId="Antrat4Diagrama">
    <w:name w:val="Antraštė 4 Diagrama"/>
    <w:link w:val="Antrat4"/>
    <w:semiHidden/>
    <w:rsid w:val="00613686"/>
    <w:rPr>
      <w:rFonts w:ascii="Calibri" w:hAnsi="Calibri"/>
      <w:b/>
      <w:sz w:val="28"/>
      <w:lang w:eastAsia="en-US"/>
    </w:rPr>
  </w:style>
  <w:style w:type="paragraph" w:styleId="Pagrindinistekstas">
    <w:name w:val="Body Text"/>
    <w:basedOn w:val="prastasis"/>
    <w:link w:val="PagrindinistekstasDiagrama"/>
    <w:rsid w:val="00613686"/>
    <w:pPr>
      <w:spacing w:after="240" w:afterAutospacing="0" w:line="240" w:lineRule="atLeast"/>
      <w:ind w:firstLine="360"/>
      <w:jc w:val="both"/>
    </w:pPr>
    <w:rPr>
      <w:rFonts w:ascii="Garamond" w:eastAsia="Calibri" w:hAnsi="Garamond"/>
      <w:sz w:val="24"/>
      <w:szCs w:val="20"/>
    </w:rPr>
  </w:style>
  <w:style w:type="character" w:customStyle="1" w:styleId="PagrindinistekstasDiagrama">
    <w:name w:val="Pagrindinis tekstas Diagrama"/>
    <w:link w:val="Pagrindinistekstas"/>
    <w:rsid w:val="00613686"/>
    <w:rPr>
      <w:rFonts w:ascii="Garamond" w:hAnsi="Garamond"/>
      <w:sz w:val="24"/>
      <w:lang w:eastAsia="en-US"/>
    </w:rPr>
  </w:style>
  <w:style w:type="paragraph" w:customStyle="1" w:styleId="CharChar2DiagramaDiagrama">
    <w:name w:val="Char Char2 Diagrama Diagrama"/>
    <w:basedOn w:val="prastasis"/>
    <w:rsid w:val="00613686"/>
    <w:pPr>
      <w:spacing w:after="160" w:afterAutospacing="0" w:line="240" w:lineRule="exact"/>
    </w:pPr>
    <w:rPr>
      <w:rFonts w:ascii="Tahoma" w:eastAsia="Calibri" w:hAnsi="Tahoma"/>
      <w:sz w:val="20"/>
      <w:szCs w:val="20"/>
      <w:lang w:val="en-US"/>
    </w:rPr>
  </w:style>
  <w:style w:type="paragraph" w:styleId="Puslapioinaostekstas">
    <w:name w:val="footnote text"/>
    <w:basedOn w:val="prastasis"/>
    <w:link w:val="PuslapioinaostekstasDiagrama"/>
    <w:semiHidden/>
    <w:rsid w:val="00613686"/>
    <w:pPr>
      <w:spacing w:after="0" w:afterAutospacing="0"/>
    </w:pPr>
    <w:rPr>
      <w:rFonts w:ascii="Times New Roman" w:eastAsia="Calibri" w:hAnsi="Times New Roman"/>
      <w:sz w:val="20"/>
      <w:szCs w:val="20"/>
      <w:lang w:val="en-GB" w:eastAsia="en-GB"/>
    </w:rPr>
  </w:style>
  <w:style w:type="character" w:customStyle="1" w:styleId="PuslapioinaostekstasDiagrama">
    <w:name w:val="Puslapio išnašos tekstas Diagrama"/>
    <w:link w:val="Puslapioinaostekstas"/>
    <w:semiHidden/>
    <w:rsid w:val="00613686"/>
    <w:rPr>
      <w:rFonts w:ascii="Times New Roman" w:hAnsi="Times New Roman"/>
      <w:lang w:val="en-GB" w:eastAsia="en-GB"/>
    </w:rPr>
  </w:style>
  <w:style w:type="character" w:styleId="Puslapioinaosnuoroda">
    <w:name w:val="footnote reference"/>
    <w:semiHidden/>
    <w:rsid w:val="00613686"/>
    <w:rPr>
      <w:vertAlign w:val="superscript"/>
    </w:rPr>
  </w:style>
  <w:style w:type="paragraph" w:customStyle="1" w:styleId="BodyText1">
    <w:name w:val="Body Text1"/>
    <w:rsid w:val="00613686"/>
    <w:pPr>
      <w:autoSpaceDE w:val="0"/>
      <w:autoSpaceDN w:val="0"/>
      <w:adjustRightInd w:val="0"/>
      <w:ind w:firstLine="312"/>
      <w:jc w:val="both"/>
    </w:pPr>
    <w:rPr>
      <w:rFonts w:ascii="TimesLT" w:hAnsi="TimesLT"/>
      <w:lang w:val="en-US" w:eastAsia="en-US"/>
    </w:rPr>
  </w:style>
  <w:style w:type="character" w:styleId="Hipersaitas">
    <w:name w:val="Hyperlink"/>
    <w:rsid w:val="00613686"/>
    <w:rPr>
      <w:color w:val="0000FF"/>
      <w:u w:val="single"/>
    </w:rPr>
  </w:style>
  <w:style w:type="paragraph" w:customStyle="1" w:styleId="CentrBold">
    <w:name w:val="CentrBold"/>
    <w:rsid w:val="00613686"/>
    <w:pPr>
      <w:autoSpaceDE w:val="0"/>
      <w:autoSpaceDN w:val="0"/>
      <w:adjustRightInd w:val="0"/>
      <w:jc w:val="center"/>
    </w:pPr>
    <w:rPr>
      <w:rFonts w:ascii="TimesLT" w:hAnsi="TimesLT"/>
      <w:b/>
      <w:bCs/>
      <w:caps/>
      <w:lang w:val="en-US" w:eastAsia="en-US"/>
    </w:rPr>
  </w:style>
  <w:style w:type="paragraph" w:customStyle="1" w:styleId="Default">
    <w:name w:val="Default"/>
    <w:rsid w:val="00D66EE9"/>
    <w:pPr>
      <w:autoSpaceDE w:val="0"/>
      <w:autoSpaceDN w:val="0"/>
      <w:adjustRightInd w:val="0"/>
    </w:pPr>
    <w:rPr>
      <w:rFonts w:ascii="Times New Roman" w:eastAsia="Times New Roman" w:hAnsi="Times New Roman"/>
      <w:color w:val="000000"/>
      <w:sz w:val="24"/>
      <w:szCs w:val="24"/>
    </w:rPr>
  </w:style>
  <w:style w:type="character" w:customStyle="1" w:styleId="prastasistinklapisDiagrama">
    <w:name w:val="Įprastasis (tinklapis) Diagrama"/>
    <w:aliases w:val="Char Diagrama"/>
    <w:link w:val="prastasistinklapis"/>
    <w:rsid w:val="00610079"/>
    <w:rPr>
      <w:rFonts w:ascii="Times New Roman" w:hAnsi="Times New Roman"/>
      <w:sz w:val="24"/>
    </w:rPr>
  </w:style>
  <w:style w:type="paragraph" w:styleId="prastasistinklapis">
    <w:name w:val="Normal (Web)"/>
    <w:aliases w:val="Char"/>
    <w:basedOn w:val="prastasis"/>
    <w:link w:val="prastasistinklapisDiagrama"/>
    <w:rsid w:val="00610079"/>
    <w:pPr>
      <w:spacing w:after="200" w:afterAutospacing="0" w:line="276" w:lineRule="auto"/>
      <w:ind w:left="1296"/>
    </w:pPr>
    <w:rPr>
      <w:rFonts w:ascii="Times New Roman" w:eastAsia="Calibri" w:hAnsi="Times New Roman"/>
      <w:sz w:val="24"/>
      <w:szCs w:val="20"/>
    </w:rPr>
  </w:style>
  <w:style w:type="paragraph" w:styleId="Pavadinimas">
    <w:name w:val="Title"/>
    <w:basedOn w:val="prastasis"/>
    <w:link w:val="PavadinimasDiagrama"/>
    <w:qFormat/>
    <w:rsid w:val="001F4A5F"/>
    <w:pPr>
      <w:spacing w:after="0" w:afterAutospacing="0"/>
      <w:jc w:val="center"/>
    </w:pPr>
    <w:rPr>
      <w:rFonts w:ascii="Times New Roman" w:eastAsia="Calibri" w:hAnsi="Times New Roman"/>
      <w:b/>
      <w:sz w:val="24"/>
      <w:szCs w:val="20"/>
    </w:rPr>
  </w:style>
  <w:style w:type="character" w:customStyle="1" w:styleId="PavadinimasDiagrama">
    <w:name w:val="Pavadinimas Diagrama"/>
    <w:link w:val="Pavadinimas"/>
    <w:rsid w:val="001F4A5F"/>
    <w:rPr>
      <w:rFonts w:ascii="Times New Roman" w:hAnsi="Times New Roman"/>
      <w:b/>
      <w:sz w:val="24"/>
      <w:lang w:eastAsia="en-US"/>
    </w:rPr>
  </w:style>
  <w:style w:type="paragraph" w:styleId="Pagrindiniotekstotrauka2">
    <w:name w:val="Body Text Indent 2"/>
    <w:basedOn w:val="prastasis"/>
    <w:link w:val="Pagrindiniotekstotrauka2Diagrama"/>
    <w:semiHidden/>
    <w:rsid w:val="00B40599"/>
    <w:pPr>
      <w:spacing w:after="120" w:line="480" w:lineRule="auto"/>
      <w:ind w:left="283"/>
    </w:pPr>
    <w:rPr>
      <w:rFonts w:eastAsia="Calibri"/>
      <w:szCs w:val="20"/>
    </w:rPr>
  </w:style>
  <w:style w:type="character" w:customStyle="1" w:styleId="Pagrindiniotekstotrauka2Diagrama">
    <w:name w:val="Pagrindinio teksto įtrauka 2 Diagrama"/>
    <w:link w:val="Pagrindiniotekstotrauka2"/>
    <w:semiHidden/>
    <w:rsid w:val="00B40599"/>
    <w:rPr>
      <w:sz w:val="22"/>
      <w:lang w:eastAsia="en-US"/>
    </w:rPr>
  </w:style>
  <w:style w:type="character" w:styleId="Grietas">
    <w:name w:val="Strong"/>
    <w:qFormat/>
    <w:rsid w:val="0055358D"/>
    <w:rPr>
      <w:b/>
    </w:rPr>
  </w:style>
  <w:style w:type="character" w:customStyle="1" w:styleId="apple-converted-space">
    <w:name w:val="apple-converted-space"/>
    <w:rsid w:val="0055358D"/>
  </w:style>
  <w:style w:type="paragraph" w:styleId="Antrats">
    <w:name w:val="header"/>
    <w:basedOn w:val="prastasis"/>
    <w:link w:val="AntratsDiagrama"/>
    <w:rsid w:val="007B20B3"/>
    <w:pPr>
      <w:tabs>
        <w:tab w:val="center" w:pos="4819"/>
        <w:tab w:val="right" w:pos="9638"/>
      </w:tabs>
    </w:pPr>
    <w:rPr>
      <w:rFonts w:eastAsia="Calibri"/>
      <w:szCs w:val="20"/>
    </w:rPr>
  </w:style>
  <w:style w:type="character" w:customStyle="1" w:styleId="AntratsDiagrama">
    <w:name w:val="Antraštės Diagrama"/>
    <w:link w:val="Antrats"/>
    <w:rsid w:val="007B20B3"/>
    <w:rPr>
      <w:sz w:val="22"/>
      <w:lang w:eastAsia="en-US"/>
    </w:rPr>
  </w:style>
  <w:style w:type="table" w:customStyle="1" w:styleId="TableGrid1">
    <w:name w:val="Table Grid1"/>
    <w:rsid w:val="000056F4"/>
    <w:rPr>
      <w:rFonts w:eastAsia="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semiHidden/>
    <w:rsid w:val="000E4381"/>
    <w:pPr>
      <w:spacing w:after="0"/>
    </w:pPr>
    <w:rPr>
      <w:rFonts w:ascii="Tahoma" w:eastAsia="Calibri" w:hAnsi="Tahoma"/>
      <w:sz w:val="16"/>
      <w:szCs w:val="20"/>
    </w:rPr>
  </w:style>
  <w:style w:type="character" w:customStyle="1" w:styleId="DebesliotekstasDiagrama">
    <w:name w:val="Debesėlio tekstas Diagrama"/>
    <w:link w:val="Debesliotekstas"/>
    <w:semiHidden/>
    <w:rsid w:val="000E4381"/>
    <w:rPr>
      <w:rFonts w:ascii="Tahoma" w:hAnsi="Tahoma"/>
      <w:sz w:val="16"/>
      <w:lang w:eastAsia="en-US"/>
    </w:rPr>
  </w:style>
  <w:style w:type="character" w:styleId="Komentaronuoroda">
    <w:name w:val="annotation reference"/>
    <w:semiHidden/>
    <w:rsid w:val="004229BC"/>
    <w:rPr>
      <w:sz w:val="16"/>
      <w:szCs w:val="16"/>
    </w:rPr>
  </w:style>
  <w:style w:type="paragraph" w:styleId="Komentarotekstas">
    <w:name w:val="annotation text"/>
    <w:basedOn w:val="prastasis"/>
    <w:semiHidden/>
    <w:rsid w:val="004229BC"/>
    <w:rPr>
      <w:sz w:val="20"/>
      <w:szCs w:val="20"/>
    </w:rPr>
  </w:style>
  <w:style w:type="paragraph" w:styleId="Komentarotema">
    <w:name w:val="annotation subject"/>
    <w:basedOn w:val="Komentarotekstas"/>
    <w:next w:val="Komentarotekstas"/>
    <w:semiHidden/>
    <w:rsid w:val="004229BC"/>
    <w:rPr>
      <w:b/>
      <w:bCs/>
    </w:rPr>
  </w:style>
  <w:style w:type="character" w:customStyle="1" w:styleId="PoratDiagrama">
    <w:name w:val="Poraštė Diagrama"/>
    <w:basedOn w:val="Numatytasispastraiposriftas"/>
    <w:link w:val="Porat"/>
    <w:uiPriority w:val="99"/>
    <w:rsid w:val="000667A9"/>
    <w:rPr>
      <w:rFonts w:eastAsia="Times New Roman"/>
      <w:sz w:val="22"/>
      <w:szCs w:val="22"/>
      <w:lang w:eastAsia="en-US"/>
    </w:rPr>
  </w:style>
  <w:style w:type="paragraph" w:styleId="Pataisymai">
    <w:name w:val="Revision"/>
    <w:hidden/>
    <w:uiPriority w:val="99"/>
    <w:semiHidden/>
    <w:rsid w:val="00A44707"/>
    <w:rPr>
      <w:rFonts w:eastAsia="Times New Roman"/>
      <w:sz w:val="22"/>
      <w:szCs w:val="22"/>
      <w:lang w:eastAsia="en-US"/>
    </w:rPr>
  </w:style>
  <w:style w:type="paragraph" w:styleId="Betarp">
    <w:name w:val="No Spacing"/>
    <w:link w:val="BetarpDiagrama"/>
    <w:uiPriority w:val="1"/>
    <w:qFormat/>
    <w:rsid w:val="00320E14"/>
    <w:rPr>
      <w:rFonts w:eastAsia="Times New Roman"/>
      <w:sz w:val="22"/>
      <w:szCs w:val="22"/>
      <w:lang w:val="en-US" w:eastAsia="en-US"/>
    </w:rPr>
  </w:style>
  <w:style w:type="character" w:customStyle="1" w:styleId="BetarpDiagrama">
    <w:name w:val="Be tarpų Diagrama"/>
    <w:link w:val="Betarp"/>
    <w:uiPriority w:val="1"/>
    <w:rsid w:val="00320E14"/>
    <w:rPr>
      <w:rFonts w:eastAsia="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74B97"/>
    <w:pPr>
      <w:spacing w:after="100" w:afterAutospacing="1"/>
    </w:pPr>
    <w:rPr>
      <w:rFonts w:eastAsia="Times New Roman"/>
      <w:sz w:val="22"/>
      <w:szCs w:val="22"/>
      <w:lang w:eastAsia="en-US"/>
    </w:rPr>
  </w:style>
  <w:style w:type="paragraph" w:styleId="Antrat1">
    <w:name w:val="heading 1"/>
    <w:basedOn w:val="prastasis"/>
    <w:next w:val="prastasis"/>
    <w:link w:val="Antrat1Diagrama"/>
    <w:qFormat/>
    <w:rsid w:val="00AD33D1"/>
    <w:pPr>
      <w:keepNext/>
      <w:spacing w:before="240" w:after="60" w:afterAutospacing="0"/>
      <w:ind w:firstLine="709"/>
      <w:jc w:val="both"/>
      <w:outlineLvl w:val="0"/>
    </w:pPr>
    <w:rPr>
      <w:rFonts w:ascii="Cambria" w:eastAsia="Calibri" w:hAnsi="Cambria"/>
      <w:b/>
      <w:kern w:val="32"/>
      <w:sz w:val="32"/>
      <w:szCs w:val="20"/>
    </w:rPr>
  </w:style>
  <w:style w:type="paragraph" w:styleId="Antrat3">
    <w:name w:val="heading 3"/>
    <w:basedOn w:val="prastasis"/>
    <w:next w:val="prastasis"/>
    <w:link w:val="Antrat3Diagrama"/>
    <w:qFormat/>
    <w:rsid w:val="00613686"/>
    <w:pPr>
      <w:keepNext/>
      <w:spacing w:before="240" w:after="60"/>
      <w:outlineLvl w:val="2"/>
    </w:pPr>
    <w:rPr>
      <w:rFonts w:ascii="Cambria" w:eastAsia="Calibri" w:hAnsi="Cambria"/>
      <w:b/>
      <w:sz w:val="26"/>
      <w:szCs w:val="20"/>
    </w:rPr>
  </w:style>
  <w:style w:type="paragraph" w:styleId="Antrat4">
    <w:name w:val="heading 4"/>
    <w:basedOn w:val="prastasis"/>
    <w:next w:val="prastasis"/>
    <w:link w:val="Antrat4Diagrama"/>
    <w:qFormat/>
    <w:rsid w:val="00613686"/>
    <w:pPr>
      <w:keepNext/>
      <w:spacing w:before="240" w:after="60"/>
      <w:outlineLvl w:val="3"/>
    </w:pPr>
    <w:rPr>
      <w:rFonts w:eastAsia="Calibri"/>
      <w:b/>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660A53"/>
    <w:pPr>
      <w:ind w:left="720"/>
      <w:contextualSpacing/>
    </w:pPr>
  </w:style>
  <w:style w:type="table" w:styleId="Lentelstinklelis">
    <w:name w:val="Table Grid"/>
    <w:basedOn w:val="prastojilentel"/>
    <w:rsid w:val="005252A7"/>
    <w:rPr>
      <w:rFonts w:eastAsia="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rat">
    <w:name w:val="footer"/>
    <w:basedOn w:val="prastasis"/>
    <w:link w:val="PoratDiagrama"/>
    <w:uiPriority w:val="99"/>
    <w:rsid w:val="00CD2D3D"/>
    <w:pPr>
      <w:tabs>
        <w:tab w:val="center" w:pos="4986"/>
        <w:tab w:val="right" w:pos="9972"/>
      </w:tabs>
    </w:pPr>
  </w:style>
  <w:style w:type="character" w:styleId="Puslapionumeris">
    <w:name w:val="page number"/>
    <w:rsid w:val="00CD2D3D"/>
    <w:rPr>
      <w:rFonts w:cs="Times New Roman"/>
    </w:rPr>
  </w:style>
  <w:style w:type="character" w:customStyle="1" w:styleId="Antrat1Diagrama">
    <w:name w:val="Antraštė 1 Diagrama"/>
    <w:link w:val="Antrat1"/>
    <w:rsid w:val="00AD33D1"/>
    <w:rPr>
      <w:rFonts w:ascii="Cambria" w:hAnsi="Cambria"/>
      <w:b/>
      <w:kern w:val="32"/>
      <w:sz w:val="32"/>
      <w:lang w:eastAsia="en-US"/>
    </w:rPr>
  </w:style>
  <w:style w:type="character" w:customStyle="1" w:styleId="Antrat3Diagrama">
    <w:name w:val="Antraštė 3 Diagrama"/>
    <w:link w:val="Antrat3"/>
    <w:semiHidden/>
    <w:rsid w:val="00613686"/>
    <w:rPr>
      <w:rFonts w:ascii="Cambria" w:hAnsi="Cambria"/>
      <w:b/>
      <w:sz w:val="26"/>
      <w:lang w:eastAsia="en-US"/>
    </w:rPr>
  </w:style>
  <w:style w:type="character" w:customStyle="1" w:styleId="Antrat4Diagrama">
    <w:name w:val="Antraštė 4 Diagrama"/>
    <w:link w:val="Antrat4"/>
    <w:semiHidden/>
    <w:rsid w:val="00613686"/>
    <w:rPr>
      <w:rFonts w:ascii="Calibri" w:hAnsi="Calibri"/>
      <w:b/>
      <w:sz w:val="28"/>
      <w:lang w:eastAsia="en-US"/>
    </w:rPr>
  </w:style>
  <w:style w:type="paragraph" w:styleId="Pagrindinistekstas">
    <w:name w:val="Body Text"/>
    <w:basedOn w:val="prastasis"/>
    <w:link w:val="PagrindinistekstasDiagrama"/>
    <w:rsid w:val="00613686"/>
    <w:pPr>
      <w:spacing w:after="240" w:afterAutospacing="0" w:line="240" w:lineRule="atLeast"/>
      <w:ind w:firstLine="360"/>
      <w:jc w:val="both"/>
    </w:pPr>
    <w:rPr>
      <w:rFonts w:ascii="Garamond" w:eastAsia="Calibri" w:hAnsi="Garamond"/>
      <w:sz w:val="24"/>
      <w:szCs w:val="20"/>
    </w:rPr>
  </w:style>
  <w:style w:type="character" w:customStyle="1" w:styleId="PagrindinistekstasDiagrama">
    <w:name w:val="Pagrindinis tekstas Diagrama"/>
    <w:link w:val="Pagrindinistekstas"/>
    <w:rsid w:val="00613686"/>
    <w:rPr>
      <w:rFonts w:ascii="Garamond" w:hAnsi="Garamond"/>
      <w:sz w:val="24"/>
      <w:lang w:eastAsia="en-US"/>
    </w:rPr>
  </w:style>
  <w:style w:type="paragraph" w:customStyle="1" w:styleId="CharChar2DiagramaDiagrama">
    <w:name w:val="Char Char2 Diagrama Diagrama"/>
    <w:basedOn w:val="prastasis"/>
    <w:rsid w:val="00613686"/>
    <w:pPr>
      <w:spacing w:after="160" w:afterAutospacing="0" w:line="240" w:lineRule="exact"/>
    </w:pPr>
    <w:rPr>
      <w:rFonts w:ascii="Tahoma" w:eastAsia="Calibri" w:hAnsi="Tahoma"/>
      <w:sz w:val="20"/>
      <w:szCs w:val="20"/>
      <w:lang w:val="en-US"/>
    </w:rPr>
  </w:style>
  <w:style w:type="paragraph" w:styleId="Puslapioinaostekstas">
    <w:name w:val="footnote text"/>
    <w:basedOn w:val="prastasis"/>
    <w:link w:val="PuslapioinaostekstasDiagrama"/>
    <w:semiHidden/>
    <w:rsid w:val="00613686"/>
    <w:pPr>
      <w:spacing w:after="0" w:afterAutospacing="0"/>
    </w:pPr>
    <w:rPr>
      <w:rFonts w:ascii="Times New Roman" w:eastAsia="Calibri" w:hAnsi="Times New Roman"/>
      <w:sz w:val="20"/>
      <w:szCs w:val="20"/>
      <w:lang w:val="en-GB" w:eastAsia="en-GB"/>
    </w:rPr>
  </w:style>
  <w:style w:type="character" w:customStyle="1" w:styleId="PuslapioinaostekstasDiagrama">
    <w:name w:val="Puslapio išnašos tekstas Diagrama"/>
    <w:link w:val="Puslapioinaostekstas"/>
    <w:semiHidden/>
    <w:rsid w:val="00613686"/>
    <w:rPr>
      <w:rFonts w:ascii="Times New Roman" w:hAnsi="Times New Roman"/>
      <w:lang w:val="en-GB" w:eastAsia="en-GB"/>
    </w:rPr>
  </w:style>
  <w:style w:type="character" w:styleId="Puslapioinaosnuoroda">
    <w:name w:val="footnote reference"/>
    <w:semiHidden/>
    <w:rsid w:val="00613686"/>
    <w:rPr>
      <w:vertAlign w:val="superscript"/>
    </w:rPr>
  </w:style>
  <w:style w:type="paragraph" w:customStyle="1" w:styleId="BodyText1">
    <w:name w:val="Body Text1"/>
    <w:rsid w:val="00613686"/>
    <w:pPr>
      <w:autoSpaceDE w:val="0"/>
      <w:autoSpaceDN w:val="0"/>
      <w:adjustRightInd w:val="0"/>
      <w:ind w:firstLine="312"/>
      <w:jc w:val="both"/>
    </w:pPr>
    <w:rPr>
      <w:rFonts w:ascii="TimesLT" w:hAnsi="TimesLT"/>
      <w:lang w:val="en-US" w:eastAsia="en-US"/>
    </w:rPr>
  </w:style>
  <w:style w:type="character" w:styleId="Hipersaitas">
    <w:name w:val="Hyperlink"/>
    <w:rsid w:val="00613686"/>
    <w:rPr>
      <w:color w:val="0000FF"/>
      <w:u w:val="single"/>
    </w:rPr>
  </w:style>
  <w:style w:type="paragraph" w:customStyle="1" w:styleId="CentrBold">
    <w:name w:val="CentrBold"/>
    <w:rsid w:val="00613686"/>
    <w:pPr>
      <w:autoSpaceDE w:val="0"/>
      <w:autoSpaceDN w:val="0"/>
      <w:adjustRightInd w:val="0"/>
      <w:jc w:val="center"/>
    </w:pPr>
    <w:rPr>
      <w:rFonts w:ascii="TimesLT" w:hAnsi="TimesLT"/>
      <w:b/>
      <w:bCs/>
      <w:caps/>
      <w:lang w:val="en-US" w:eastAsia="en-US"/>
    </w:rPr>
  </w:style>
  <w:style w:type="paragraph" w:customStyle="1" w:styleId="Default">
    <w:name w:val="Default"/>
    <w:rsid w:val="00D66EE9"/>
    <w:pPr>
      <w:autoSpaceDE w:val="0"/>
      <w:autoSpaceDN w:val="0"/>
      <w:adjustRightInd w:val="0"/>
    </w:pPr>
    <w:rPr>
      <w:rFonts w:ascii="Times New Roman" w:eastAsia="Times New Roman" w:hAnsi="Times New Roman"/>
      <w:color w:val="000000"/>
      <w:sz w:val="24"/>
      <w:szCs w:val="24"/>
    </w:rPr>
  </w:style>
  <w:style w:type="character" w:customStyle="1" w:styleId="prastasistinklapisDiagrama">
    <w:name w:val="Įprastasis (tinklapis) Diagrama"/>
    <w:aliases w:val="Char Diagrama"/>
    <w:link w:val="prastasistinklapis"/>
    <w:rsid w:val="00610079"/>
    <w:rPr>
      <w:rFonts w:ascii="Times New Roman" w:hAnsi="Times New Roman"/>
      <w:sz w:val="24"/>
    </w:rPr>
  </w:style>
  <w:style w:type="paragraph" w:styleId="prastasistinklapis">
    <w:name w:val="Normal (Web)"/>
    <w:aliases w:val="Char"/>
    <w:basedOn w:val="prastasis"/>
    <w:link w:val="prastasistinklapisDiagrama"/>
    <w:rsid w:val="00610079"/>
    <w:pPr>
      <w:spacing w:after="200" w:afterAutospacing="0" w:line="276" w:lineRule="auto"/>
      <w:ind w:left="1296"/>
    </w:pPr>
    <w:rPr>
      <w:rFonts w:ascii="Times New Roman" w:eastAsia="Calibri" w:hAnsi="Times New Roman"/>
      <w:sz w:val="24"/>
      <w:szCs w:val="20"/>
    </w:rPr>
  </w:style>
  <w:style w:type="paragraph" w:styleId="Pavadinimas">
    <w:name w:val="Title"/>
    <w:basedOn w:val="prastasis"/>
    <w:link w:val="PavadinimasDiagrama"/>
    <w:qFormat/>
    <w:rsid w:val="001F4A5F"/>
    <w:pPr>
      <w:spacing w:after="0" w:afterAutospacing="0"/>
      <w:jc w:val="center"/>
    </w:pPr>
    <w:rPr>
      <w:rFonts w:ascii="Times New Roman" w:eastAsia="Calibri" w:hAnsi="Times New Roman"/>
      <w:b/>
      <w:sz w:val="24"/>
      <w:szCs w:val="20"/>
    </w:rPr>
  </w:style>
  <w:style w:type="character" w:customStyle="1" w:styleId="PavadinimasDiagrama">
    <w:name w:val="Pavadinimas Diagrama"/>
    <w:link w:val="Pavadinimas"/>
    <w:rsid w:val="001F4A5F"/>
    <w:rPr>
      <w:rFonts w:ascii="Times New Roman" w:hAnsi="Times New Roman"/>
      <w:b/>
      <w:sz w:val="24"/>
      <w:lang w:eastAsia="en-US"/>
    </w:rPr>
  </w:style>
  <w:style w:type="paragraph" w:styleId="Pagrindiniotekstotrauka2">
    <w:name w:val="Body Text Indent 2"/>
    <w:basedOn w:val="prastasis"/>
    <w:link w:val="Pagrindiniotekstotrauka2Diagrama"/>
    <w:semiHidden/>
    <w:rsid w:val="00B40599"/>
    <w:pPr>
      <w:spacing w:after="120" w:line="480" w:lineRule="auto"/>
      <w:ind w:left="283"/>
    </w:pPr>
    <w:rPr>
      <w:rFonts w:eastAsia="Calibri"/>
      <w:szCs w:val="20"/>
    </w:rPr>
  </w:style>
  <w:style w:type="character" w:customStyle="1" w:styleId="Pagrindiniotekstotrauka2Diagrama">
    <w:name w:val="Pagrindinio teksto įtrauka 2 Diagrama"/>
    <w:link w:val="Pagrindiniotekstotrauka2"/>
    <w:semiHidden/>
    <w:rsid w:val="00B40599"/>
    <w:rPr>
      <w:sz w:val="22"/>
      <w:lang w:eastAsia="en-US"/>
    </w:rPr>
  </w:style>
  <w:style w:type="character" w:styleId="Grietas">
    <w:name w:val="Strong"/>
    <w:qFormat/>
    <w:rsid w:val="0055358D"/>
    <w:rPr>
      <w:b/>
    </w:rPr>
  </w:style>
  <w:style w:type="character" w:customStyle="1" w:styleId="apple-converted-space">
    <w:name w:val="apple-converted-space"/>
    <w:rsid w:val="0055358D"/>
  </w:style>
  <w:style w:type="paragraph" w:styleId="Antrats">
    <w:name w:val="header"/>
    <w:basedOn w:val="prastasis"/>
    <w:link w:val="AntratsDiagrama"/>
    <w:rsid w:val="007B20B3"/>
    <w:pPr>
      <w:tabs>
        <w:tab w:val="center" w:pos="4819"/>
        <w:tab w:val="right" w:pos="9638"/>
      </w:tabs>
    </w:pPr>
    <w:rPr>
      <w:rFonts w:eastAsia="Calibri"/>
      <w:szCs w:val="20"/>
    </w:rPr>
  </w:style>
  <w:style w:type="character" w:customStyle="1" w:styleId="AntratsDiagrama">
    <w:name w:val="Antraštės Diagrama"/>
    <w:link w:val="Antrats"/>
    <w:rsid w:val="007B20B3"/>
    <w:rPr>
      <w:sz w:val="22"/>
      <w:lang w:eastAsia="en-US"/>
    </w:rPr>
  </w:style>
  <w:style w:type="table" w:customStyle="1" w:styleId="TableGrid1">
    <w:name w:val="Table Grid1"/>
    <w:rsid w:val="000056F4"/>
    <w:rPr>
      <w:rFonts w:eastAsia="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semiHidden/>
    <w:rsid w:val="000E4381"/>
    <w:pPr>
      <w:spacing w:after="0"/>
    </w:pPr>
    <w:rPr>
      <w:rFonts w:ascii="Tahoma" w:eastAsia="Calibri" w:hAnsi="Tahoma"/>
      <w:sz w:val="16"/>
      <w:szCs w:val="20"/>
    </w:rPr>
  </w:style>
  <w:style w:type="character" w:customStyle="1" w:styleId="DebesliotekstasDiagrama">
    <w:name w:val="Debesėlio tekstas Diagrama"/>
    <w:link w:val="Debesliotekstas"/>
    <w:semiHidden/>
    <w:rsid w:val="000E4381"/>
    <w:rPr>
      <w:rFonts w:ascii="Tahoma" w:hAnsi="Tahoma"/>
      <w:sz w:val="16"/>
      <w:lang w:eastAsia="en-US"/>
    </w:rPr>
  </w:style>
  <w:style w:type="character" w:styleId="Komentaronuoroda">
    <w:name w:val="annotation reference"/>
    <w:semiHidden/>
    <w:rsid w:val="004229BC"/>
    <w:rPr>
      <w:sz w:val="16"/>
      <w:szCs w:val="16"/>
    </w:rPr>
  </w:style>
  <w:style w:type="paragraph" w:styleId="Komentarotekstas">
    <w:name w:val="annotation text"/>
    <w:basedOn w:val="prastasis"/>
    <w:semiHidden/>
    <w:rsid w:val="004229BC"/>
    <w:rPr>
      <w:sz w:val="20"/>
      <w:szCs w:val="20"/>
    </w:rPr>
  </w:style>
  <w:style w:type="paragraph" w:styleId="Komentarotema">
    <w:name w:val="annotation subject"/>
    <w:basedOn w:val="Komentarotekstas"/>
    <w:next w:val="Komentarotekstas"/>
    <w:semiHidden/>
    <w:rsid w:val="004229BC"/>
    <w:rPr>
      <w:b/>
      <w:bCs/>
    </w:rPr>
  </w:style>
  <w:style w:type="character" w:customStyle="1" w:styleId="PoratDiagrama">
    <w:name w:val="Poraštė Diagrama"/>
    <w:basedOn w:val="Numatytasispastraiposriftas"/>
    <w:link w:val="Porat"/>
    <w:uiPriority w:val="99"/>
    <w:rsid w:val="000667A9"/>
    <w:rPr>
      <w:rFonts w:eastAsia="Times New Roman"/>
      <w:sz w:val="22"/>
      <w:szCs w:val="22"/>
      <w:lang w:eastAsia="en-US"/>
    </w:rPr>
  </w:style>
  <w:style w:type="paragraph" w:styleId="Pataisymai">
    <w:name w:val="Revision"/>
    <w:hidden/>
    <w:uiPriority w:val="99"/>
    <w:semiHidden/>
    <w:rsid w:val="00A44707"/>
    <w:rPr>
      <w:rFonts w:eastAsia="Times New Roman"/>
      <w:sz w:val="22"/>
      <w:szCs w:val="22"/>
      <w:lang w:eastAsia="en-US"/>
    </w:rPr>
  </w:style>
  <w:style w:type="paragraph" w:styleId="Betarp">
    <w:name w:val="No Spacing"/>
    <w:link w:val="BetarpDiagrama"/>
    <w:uiPriority w:val="1"/>
    <w:qFormat/>
    <w:rsid w:val="00320E14"/>
    <w:rPr>
      <w:rFonts w:eastAsia="Times New Roman"/>
      <w:sz w:val="22"/>
      <w:szCs w:val="22"/>
      <w:lang w:val="en-US" w:eastAsia="en-US"/>
    </w:rPr>
  </w:style>
  <w:style w:type="character" w:customStyle="1" w:styleId="BetarpDiagrama">
    <w:name w:val="Be tarpų Diagrama"/>
    <w:link w:val="Betarp"/>
    <w:uiPriority w:val="1"/>
    <w:rsid w:val="00320E14"/>
    <w:rPr>
      <w:rFonts w:eastAsia="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91517324">
      <w:bodyDiv w:val="1"/>
      <w:marLeft w:val="0"/>
      <w:marRight w:val="0"/>
      <w:marTop w:val="0"/>
      <w:marBottom w:val="0"/>
      <w:divBdr>
        <w:top w:val="none" w:sz="0" w:space="0" w:color="auto"/>
        <w:left w:val="none" w:sz="0" w:space="0" w:color="auto"/>
        <w:bottom w:val="none" w:sz="0" w:space="0" w:color="auto"/>
        <w:right w:val="none" w:sz="0" w:space="0" w:color="auto"/>
      </w:divBdr>
    </w:div>
    <w:div w:id="242953171">
      <w:bodyDiv w:val="1"/>
      <w:marLeft w:val="0"/>
      <w:marRight w:val="0"/>
      <w:marTop w:val="0"/>
      <w:marBottom w:val="0"/>
      <w:divBdr>
        <w:top w:val="none" w:sz="0" w:space="0" w:color="auto"/>
        <w:left w:val="none" w:sz="0" w:space="0" w:color="auto"/>
        <w:bottom w:val="none" w:sz="0" w:space="0" w:color="auto"/>
        <w:right w:val="none" w:sz="0" w:space="0" w:color="auto"/>
      </w:divBdr>
    </w:div>
    <w:div w:id="247228285">
      <w:bodyDiv w:val="1"/>
      <w:marLeft w:val="0"/>
      <w:marRight w:val="0"/>
      <w:marTop w:val="0"/>
      <w:marBottom w:val="0"/>
      <w:divBdr>
        <w:top w:val="none" w:sz="0" w:space="0" w:color="auto"/>
        <w:left w:val="none" w:sz="0" w:space="0" w:color="auto"/>
        <w:bottom w:val="none" w:sz="0" w:space="0" w:color="auto"/>
        <w:right w:val="none" w:sz="0" w:space="0" w:color="auto"/>
      </w:divBdr>
    </w:div>
    <w:div w:id="269510388">
      <w:bodyDiv w:val="1"/>
      <w:marLeft w:val="0"/>
      <w:marRight w:val="0"/>
      <w:marTop w:val="0"/>
      <w:marBottom w:val="0"/>
      <w:divBdr>
        <w:top w:val="none" w:sz="0" w:space="0" w:color="auto"/>
        <w:left w:val="none" w:sz="0" w:space="0" w:color="auto"/>
        <w:bottom w:val="none" w:sz="0" w:space="0" w:color="auto"/>
        <w:right w:val="none" w:sz="0" w:space="0" w:color="auto"/>
      </w:divBdr>
    </w:div>
    <w:div w:id="341007993">
      <w:bodyDiv w:val="1"/>
      <w:marLeft w:val="0"/>
      <w:marRight w:val="0"/>
      <w:marTop w:val="0"/>
      <w:marBottom w:val="0"/>
      <w:divBdr>
        <w:top w:val="none" w:sz="0" w:space="0" w:color="auto"/>
        <w:left w:val="none" w:sz="0" w:space="0" w:color="auto"/>
        <w:bottom w:val="none" w:sz="0" w:space="0" w:color="auto"/>
        <w:right w:val="none" w:sz="0" w:space="0" w:color="auto"/>
      </w:divBdr>
    </w:div>
    <w:div w:id="370618102">
      <w:bodyDiv w:val="1"/>
      <w:marLeft w:val="0"/>
      <w:marRight w:val="0"/>
      <w:marTop w:val="0"/>
      <w:marBottom w:val="0"/>
      <w:divBdr>
        <w:top w:val="none" w:sz="0" w:space="0" w:color="auto"/>
        <w:left w:val="none" w:sz="0" w:space="0" w:color="auto"/>
        <w:bottom w:val="none" w:sz="0" w:space="0" w:color="auto"/>
        <w:right w:val="none" w:sz="0" w:space="0" w:color="auto"/>
      </w:divBdr>
    </w:div>
    <w:div w:id="437717020">
      <w:bodyDiv w:val="1"/>
      <w:marLeft w:val="0"/>
      <w:marRight w:val="0"/>
      <w:marTop w:val="0"/>
      <w:marBottom w:val="0"/>
      <w:divBdr>
        <w:top w:val="none" w:sz="0" w:space="0" w:color="auto"/>
        <w:left w:val="none" w:sz="0" w:space="0" w:color="auto"/>
        <w:bottom w:val="none" w:sz="0" w:space="0" w:color="auto"/>
        <w:right w:val="none" w:sz="0" w:space="0" w:color="auto"/>
      </w:divBdr>
    </w:div>
    <w:div w:id="521745615">
      <w:bodyDiv w:val="1"/>
      <w:marLeft w:val="0"/>
      <w:marRight w:val="0"/>
      <w:marTop w:val="0"/>
      <w:marBottom w:val="0"/>
      <w:divBdr>
        <w:top w:val="none" w:sz="0" w:space="0" w:color="auto"/>
        <w:left w:val="none" w:sz="0" w:space="0" w:color="auto"/>
        <w:bottom w:val="none" w:sz="0" w:space="0" w:color="auto"/>
        <w:right w:val="none" w:sz="0" w:space="0" w:color="auto"/>
      </w:divBdr>
    </w:div>
    <w:div w:id="688334220">
      <w:bodyDiv w:val="1"/>
      <w:marLeft w:val="0"/>
      <w:marRight w:val="0"/>
      <w:marTop w:val="0"/>
      <w:marBottom w:val="0"/>
      <w:divBdr>
        <w:top w:val="none" w:sz="0" w:space="0" w:color="auto"/>
        <w:left w:val="none" w:sz="0" w:space="0" w:color="auto"/>
        <w:bottom w:val="none" w:sz="0" w:space="0" w:color="auto"/>
        <w:right w:val="none" w:sz="0" w:space="0" w:color="auto"/>
      </w:divBdr>
    </w:div>
    <w:div w:id="726301332">
      <w:bodyDiv w:val="1"/>
      <w:marLeft w:val="0"/>
      <w:marRight w:val="0"/>
      <w:marTop w:val="0"/>
      <w:marBottom w:val="0"/>
      <w:divBdr>
        <w:top w:val="none" w:sz="0" w:space="0" w:color="auto"/>
        <w:left w:val="none" w:sz="0" w:space="0" w:color="auto"/>
        <w:bottom w:val="none" w:sz="0" w:space="0" w:color="auto"/>
        <w:right w:val="none" w:sz="0" w:space="0" w:color="auto"/>
      </w:divBdr>
    </w:div>
    <w:div w:id="731729695">
      <w:bodyDiv w:val="1"/>
      <w:marLeft w:val="0"/>
      <w:marRight w:val="0"/>
      <w:marTop w:val="0"/>
      <w:marBottom w:val="0"/>
      <w:divBdr>
        <w:top w:val="none" w:sz="0" w:space="0" w:color="auto"/>
        <w:left w:val="none" w:sz="0" w:space="0" w:color="auto"/>
        <w:bottom w:val="none" w:sz="0" w:space="0" w:color="auto"/>
        <w:right w:val="none" w:sz="0" w:space="0" w:color="auto"/>
      </w:divBdr>
    </w:div>
    <w:div w:id="833570875">
      <w:bodyDiv w:val="1"/>
      <w:marLeft w:val="0"/>
      <w:marRight w:val="0"/>
      <w:marTop w:val="0"/>
      <w:marBottom w:val="0"/>
      <w:divBdr>
        <w:top w:val="none" w:sz="0" w:space="0" w:color="auto"/>
        <w:left w:val="none" w:sz="0" w:space="0" w:color="auto"/>
        <w:bottom w:val="none" w:sz="0" w:space="0" w:color="auto"/>
        <w:right w:val="none" w:sz="0" w:space="0" w:color="auto"/>
      </w:divBdr>
    </w:div>
    <w:div w:id="891037268">
      <w:bodyDiv w:val="1"/>
      <w:marLeft w:val="0"/>
      <w:marRight w:val="0"/>
      <w:marTop w:val="0"/>
      <w:marBottom w:val="0"/>
      <w:divBdr>
        <w:top w:val="none" w:sz="0" w:space="0" w:color="auto"/>
        <w:left w:val="none" w:sz="0" w:space="0" w:color="auto"/>
        <w:bottom w:val="none" w:sz="0" w:space="0" w:color="auto"/>
        <w:right w:val="none" w:sz="0" w:space="0" w:color="auto"/>
      </w:divBdr>
    </w:div>
    <w:div w:id="987054426">
      <w:bodyDiv w:val="1"/>
      <w:marLeft w:val="0"/>
      <w:marRight w:val="0"/>
      <w:marTop w:val="0"/>
      <w:marBottom w:val="0"/>
      <w:divBdr>
        <w:top w:val="none" w:sz="0" w:space="0" w:color="auto"/>
        <w:left w:val="none" w:sz="0" w:space="0" w:color="auto"/>
        <w:bottom w:val="none" w:sz="0" w:space="0" w:color="auto"/>
        <w:right w:val="none" w:sz="0" w:space="0" w:color="auto"/>
      </w:divBdr>
      <w:divsChild>
        <w:div w:id="164638438">
          <w:marLeft w:val="0"/>
          <w:marRight w:val="0"/>
          <w:marTop w:val="450"/>
          <w:marBottom w:val="0"/>
          <w:divBdr>
            <w:top w:val="none" w:sz="0" w:space="0" w:color="auto"/>
            <w:left w:val="none" w:sz="0" w:space="0" w:color="auto"/>
            <w:bottom w:val="none" w:sz="0" w:space="0" w:color="auto"/>
            <w:right w:val="none" w:sz="0" w:space="0" w:color="auto"/>
          </w:divBdr>
          <w:divsChild>
            <w:div w:id="1144545711">
              <w:marLeft w:val="0"/>
              <w:marRight w:val="0"/>
              <w:marTop w:val="0"/>
              <w:marBottom w:val="0"/>
              <w:divBdr>
                <w:top w:val="none" w:sz="0" w:space="0" w:color="auto"/>
                <w:left w:val="none" w:sz="0" w:space="0" w:color="auto"/>
                <w:bottom w:val="none" w:sz="0" w:space="0" w:color="auto"/>
                <w:right w:val="none" w:sz="0" w:space="0" w:color="auto"/>
              </w:divBdr>
              <w:divsChild>
                <w:div w:id="1406151021">
                  <w:marLeft w:val="0"/>
                  <w:marRight w:val="0"/>
                  <w:marTop w:val="0"/>
                  <w:marBottom w:val="0"/>
                  <w:divBdr>
                    <w:top w:val="none" w:sz="0" w:space="0" w:color="auto"/>
                    <w:left w:val="none" w:sz="0" w:space="0" w:color="auto"/>
                    <w:bottom w:val="none" w:sz="0" w:space="0" w:color="auto"/>
                    <w:right w:val="none" w:sz="0" w:space="0" w:color="auto"/>
                  </w:divBdr>
                  <w:divsChild>
                    <w:div w:id="1465074668">
                      <w:marLeft w:val="0"/>
                      <w:marRight w:val="0"/>
                      <w:marTop w:val="0"/>
                      <w:marBottom w:val="0"/>
                      <w:divBdr>
                        <w:top w:val="none" w:sz="0" w:space="0" w:color="auto"/>
                        <w:left w:val="none" w:sz="0" w:space="0" w:color="auto"/>
                        <w:bottom w:val="none" w:sz="0" w:space="0" w:color="auto"/>
                        <w:right w:val="none" w:sz="0" w:space="0" w:color="auto"/>
                      </w:divBdr>
                      <w:divsChild>
                        <w:div w:id="103425102">
                          <w:marLeft w:val="0"/>
                          <w:marRight w:val="0"/>
                          <w:marTop w:val="0"/>
                          <w:marBottom w:val="0"/>
                          <w:divBdr>
                            <w:top w:val="none" w:sz="0" w:space="0" w:color="auto"/>
                            <w:left w:val="none" w:sz="0" w:space="0" w:color="auto"/>
                            <w:bottom w:val="none" w:sz="0" w:space="0" w:color="auto"/>
                            <w:right w:val="none" w:sz="0" w:space="0" w:color="auto"/>
                          </w:divBdr>
                          <w:divsChild>
                            <w:div w:id="1488470274">
                              <w:marLeft w:val="0"/>
                              <w:marRight w:val="0"/>
                              <w:marTop w:val="0"/>
                              <w:marBottom w:val="0"/>
                              <w:divBdr>
                                <w:top w:val="none" w:sz="0" w:space="0" w:color="auto"/>
                                <w:left w:val="none" w:sz="0" w:space="0" w:color="auto"/>
                                <w:bottom w:val="none" w:sz="0" w:space="0" w:color="auto"/>
                                <w:right w:val="none" w:sz="0" w:space="0" w:color="auto"/>
                              </w:divBdr>
                              <w:divsChild>
                                <w:div w:id="1435520708">
                                  <w:marLeft w:val="0"/>
                                  <w:marRight w:val="0"/>
                                  <w:marTop w:val="0"/>
                                  <w:marBottom w:val="0"/>
                                  <w:divBdr>
                                    <w:top w:val="none" w:sz="0" w:space="0" w:color="auto"/>
                                    <w:left w:val="none" w:sz="0" w:space="0" w:color="auto"/>
                                    <w:bottom w:val="none" w:sz="0" w:space="0" w:color="auto"/>
                                    <w:right w:val="none" w:sz="0" w:space="0" w:color="auto"/>
                                  </w:divBdr>
                                  <w:divsChild>
                                    <w:div w:id="1660763409">
                                      <w:marLeft w:val="0"/>
                                      <w:marRight w:val="0"/>
                                      <w:marTop w:val="0"/>
                                      <w:marBottom w:val="0"/>
                                      <w:divBdr>
                                        <w:top w:val="none" w:sz="0" w:space="0" w:color="auto"/>
                                        <w:left w:val="none" w:sz="0" w:space="0" w:color="auto"/>
                                        <w:bottom w:val="none" w:sz="0" w:space="0" w:color="auto"/>
                                        <w:right w:val="none" w:sz="0" w:space="0" w:color="auto"/>
                                      </w:divBdr>
                                      <w:divsChild>
                                        <w:div w:id="1296137234">
                                          <w:marLeft w:val="0"/>
                                          <w:marRight w:val="0"/>
                                          <w:marTop w:val="0"/>
                                          <w:marBottom w:val="0"/>
                                          <w:divBdr>
                                            <w:top w:val="none" w:sz="0" w:space="0" w:color="auto"/>
                                            <w:left w:val="none" w:sz="0" w:space="0" w:color="auto"/>
                                            <w:bottom w:val="none" w:sz="0" w:space="0" w:color="auto"/>
                                            <w:right w:val="none" w:sz="0" w:space="0" w:color="auto"/>
                                          </w:divBdr>
                                          <w:divsChild>
                                            <w:div w:id="105540597">
                                              <w:marLeft w:val="0"/>
                                              <w:marRight w:val="0"/>
                                              <w:marTop w:val="0"/>
                                              <w:marBottom w:val="0"/>
                                              <w:divBdr>
                                                <w:top w:val="none" w:sz="0" w:space="0" w:color="auto"/>
                                                <w:left w:val="none" w:sz="0" w:space="0" w:color="auto"/>
                                                <w:bottom w:val="none" w:sz="0" w:space="0" w:color="auto"/>
                                                <w:right w:val="none" w:sz="0" w:space="0" w:color="auto"/>
                                              </w:divBdr>
                                              <w:divsChild>
                                                <w:div w:id="1587423091">
                                                  <w:marLeft w:val="0"/>
                                                  <w:marRight w:val="0"/>
                                                  <w:marTop w:val="0"/>
                                                  <w:marBottom w:val="0"/>
                                                  <w:divBdr>
                                                    <w:top w:val="none" w:sz="0" w:space="0" w:color="auto"/>
                                                    <w:left w:val="none" w:sz="0" w:space="0" w:color="auto"/>
                                                    <w:bottom w:val="none" w:sz="0" w:space="0" w:color="auto"/>
                                                    <w:right w:val="none" w:sz="0" w:space="0" w:color="auto"/>
                                                  </w:divBdr>
                                                  <w:divsChild>
                                                    <w:div w:id="1993558794">
                                                      <w:marLeft w:val="0"/>
                                                      <w:marRight w:val="0"/>
                                                      <w:marTop w:val="0"/>
                                                      <w:marBottom w:val="0"/>
                                                      <w:divBdr>
                                                        <w:top w:val="none" w:sz="0" w:space="0" w:color="auto"/>
                                                        <w:left w:val="none" w:sz="0" w:space="0" w:color="auto"/>
                                                        <w:bottom w:val="none" w:sz="0" w:space="0" w:color="auto"/>
                                                        <w:right w:val="none" w:sz="0" w:space="0" w:color="auto"/>
                                                      </w:divBdr>
                                                      <w:divsChild>
                                                        <w:div w:id="2101101429">
                                                          <w:marLeft w:val="0"/>
                                                          <w:marRight w:val="0"/>
                                                          <w:marTop w:val="0"/>
                                                          <w:marBottom w:val="0"/>
                                                          <w:divBdr>
                                                            <w:top w:val="none" w:sz="0" w:space="0" w:color="auto"/>
                                                            <w:left w:val="none" w:sz="0" w:space="0" w:color="auto"/>
                                                            <w:bottom w:val="none" w:sz="0" w:space="0" w:color="auto"/>
                                                            <w:right w:val="none" w:sz="0" w:space="0" w:color="auto"/>
                                                          </w:divBdr>
                                                          <w:divsChild>
                                                            <w:div w:id="82262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3060252">
      <w:bodyDiv w:val="1"/>
      <w:marLeft w:val="0"/>
      <w:marRight w:val="0"/>
      <w:marTop w:val="0"/>
      <w:marBottom w:val="0"/>
      <w:divBdr>
        <w:top w:val="none" w:sz="0" w:space="0" w:color="auto"/>
        <w:left w:val="none" w:sz="0" w:space="0" w:color="auto"/>
        <w:bottom w:val="none" w:sz="0" w:space="0" w:color="auto"/>
        <w:right w:val="none" w:sz="0" w:space="0" w:color="auto"/>
      </w:divBdr>
      <w:divsChild>
        <w:div w:id="492993596">
          <w:marLeft w:val="0"/>
          <w:marRight w:val="0"/>
          <w:marTop w:val="0"/>
          <w:marBottom w:val="0"/>
          <w:divBdr>
            <w:top w:val="none" w:sz="0" w:space="0" w:color="auto"/>
            <w:left w:val="none" w:sz="0" w:space="0" w:color="auto"/>
            <w:bottom w:val="none" w:sz="0" w:space="0" w:color="auto"/>
            <w:right w:val="none" w:sz="0" w:space="0" w:color="auto"/>
          </w:divBdr>
          <w:divsChild>
            <w:div w:id="1627198963">
              <w:marLeft w:val="270"/>
              <w:marRight w:val="0"/>
              <w:marTop w:val="510"/>
              <w:marBottom w:val="0"/>
              <w:divBdr>
                <w:top w:val="none" w:sz="0" w:space="0" w:color="auto"/>
                <w:left w:val="none" w:sz="0" w:space="0" w:color="auto"/>
                <w:bottom w:val="none" w:sz="0" w:space="0" w:color="auto"/>
                <w:right w:val="none" w:sz="0" w:space="0" w:color="auto"/>
              </w:divBdr>
              <w:divsChild>
                <w:div w:id="111355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833558">
      <w:bodyDiv w:val="1"/>
      <w:marLeft w:val="0"/>
      <w:marRight w:val="0"/>
      <w:marTop w:val="0"/>
      <w:marBottom w:val="0"/>
      <w:divBdr>
        <w:top w:val="none" w:sz="0" w:space="0" w:color="auto"/>
        <w:left w:val="none" w:sz="0" w:space="0" w:color="auto"/>
        <w:bottom w:val="none" w:sz="0" w:space="0" w:color="auto"/>
        <w:right w:val="none" w:sz="0" w:space="0" w:color="auto"/>
      </w:divBdr>
    </w:div>
    <w:div w:id="1610619571">
      <w:bodyDiv w:val="1"/>
      <w:marLeft w:val="0"/>
      <w:marRight w:val="0"/>
      <w:marTop w:val="0"/>
      <w:marBottom w:val="0"/>
      <w:divBdr>
        <w:top w:val="none" w:sz="0" w:space="0" w:color="auto"/>
        <w:left w:val="none" w:sz="0" w:space="0" w:color="auto"/>
        <w:bottom w:val="none" w:sz="0" w:space="0" w:color="auto"/>
        <w:right w:val="none" w:sz="0" w:space="0" w:color="auto"/>
      </w:divBdr>
    </w:div>
    <w:div w:id="1648778763">
      <w:bodyDiv w:val="1"/>
      <w:marLeft w:val="0"/>
      <w:marRight w:val="0"/>
      <w:marTop w:val="0"/>
      <w:marBottom w:val="0"/>
      <w:divBdr>
        <w:top w:val="none" w:sz="0" w:space="0" w:color="auto"/>
        <w:left w:val="none" w:sz="0" w:space="0" w:color="auto"/>
        <w:bottom w:val="none" w:sz="0" w:space="0" w:color="auto"/>
        <w:right w:val="none" w:sz="0" w:space="0" w:color="auto"/>
      </w:divBdr>
    </w:div>
    <w:div w:id="1684699063">
      <w:bodyDiv w:val="1"/>
      <w:marLeft w:val="0"/>
      <w:marRight w:val="0"/>
      <w:marTop w:val="0"/>
      <w:marBottom w:val="0"/>
      <w:divBdr>
        <w:top w:val="none" w:sz="0" w:space="0" w:color="auto"/>
        <w:left w:val="none" w:sz="0" w:space="0" w:color="auto"/>
        <w:bottom w:val="none" w:sz="0" w:space="0" w:color="auto"/>
        <w:right w:val="none" w:sz="0" w:space="0" w:color="auto"/>
      </w:divBdr>
    </w:div>
    <w:div w:id="1758094945">
      <w:bodyDiv w:val="1"/>
      <w:marLeft w:val="0"/>
      <w:marRight w:val="0"/>
      <w:marTop w:val="0"/>
      <w:marBottom w:val="0"/>
      <w:divBdr>
        <w:top w:val="none" w:sz="0" w:space="0" w:color="auto"/>
        <w:left w:val="none" w:sz="0" w:space="0" w:color="auto"/>
        <w:bottom w:val="none" w:sz="0" w:space="0" w:color="auto"/>
        <w:right w:val="none" w:sz="0" w:space="0" w:color="auto"/>
      </w:divBdr>
    </w:div>
    <w:div w:id="1891500491">
      <w:bodyDiv w:val="1"/>
      <w:marLeft w:val="0"/>
      <w:marRight w:val="0"/>
      <w:marTop w:val="0"/>
      <w:marBottom w:val="0"/>
      <w:divBdr>
        <w:top w:val="none" w:sz="0" w:space="0" w:color="auto"/>
        <w:left w:val="none" w:sz="0" w:space="0" w:color="auto"/>
        <w:bottom w:val="none" w:sz="0" w:space="0" w:color="auto"/>
        <w:right w:val="none" w:sz="0" w:space="0" w:color="auto"/>
      </w:divBdr>
    </w:div>
    <w:div w:id="1978795020">
      <w:bodyDiv w:val="1"/>
      <w:marLeft w:val="0"/>
      <w:marRight w:val="0"/>
      <w:marTop w:val="0"/>
      <w:marBottom w:val="0"/>
      <w:divBdr>
        <w:top w:val="none" w:sz="0" w:space="0" w:color="auto"/>
        <w:left w:val="none" w:sz="0" w:space="0" w:color="auto"/>
        <w:bottom w:val="none" w:sz="0" w:space="0" w:color="auto"/>
        <w:right w:val="none" w:sz="0" w:space="0" w:color="auto"/>
      </w:divBdr>
    </w:div>
    <w:div w:id="2063601430">
      <w:bodyDiv w:val="1"/>
      <w:marLeft w:val="0"/>
      <w:marRight w:val="0"/>
      <w:marTop w:val="0"/>
      <w:marBottom w:val="0"/>
      <w:divBdr>
        <w:top w:val="none" w:sz="0" w:space="0" w:color="auto"/>
        <w:left w:val="none" w:sz="0" w:space="0" w:color="auto"/>
        <w:bottom w:val="none" w:sz="0" w:space="0" w:color="auto"/>
        <w:right w:val="none" w:sz="0" w:space="0" w:color="auto"/>
      </w:divBdr>
    </w:div>
    <w:div w:id="209539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ult&#363;rosfabrikas.lt" TargetMode="External"/><Relationship Id="rId18" Type="http://schemas.openxmlformats.org/officeDocument/2006/relationships/hyperlink" Target="http://www.enterbank.lt" TargetMode="External"/><Relationship Id="rId3" Type="http://schemas.openxmlformats.org/officeDocument/2006/relationships/styles" Target="styles.xml"/><Relationship Id="rId21" Type="http://schemas.openxmlformats.org/officeDocument/2006/relationships/hyperlink" Target="http://www.kult&#363;rosfabrikas.lt" TargetMode="External"/><Relationship Id="rId7" Type="http://schemas.openxmlformats.org/officeDocument/2006/relationships/footnotes" Target="footnotes.xml"/><Relationship Id="rId12" Type="http://schemas.openxmlformats.org/officeDocument/2006/relationships/hyperlink" Target="http://www.kult&#363;rosfabrikas.lt" TargetMode="External"/><Relationship Id="rId17" Type="http://schemas.openxmlformats.org/officeDocument/2006/relationships/hyperlink" Target="http://www.enterbank.lt" TargetMode="External"/><Relationship Id="rId2" Type="http://schemas.openxmlformats.org/officeDocument/2006/relationships/numbering" Target="numbering.xml"/><Relationship Id="rId16" Type="http://schemas.openxmlformats.org/officeDocument/2006/relationships/hyperlink" Target="http://www.investinklaipeda.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lrs.lt/" TargetMode="External"/><Relationship Id="rId5" Type="http://schemas.openxmlformats.org/officeDocument/2006/relationships/settings" Target="settings.xml"/><Relationship Id="rId15" Type="http://schemas.openxmlformats.org/officeDocument/2006/relationships/hyperlink" Target="http://www.creativepoles.eu" TargetMode="External"/><Relationship Id="rId23" Type="http://schemas.openxmlformats.org/officeDocument/2006/relationships/theme" Target="theme/theme1.xml"/><Relationship Id="rId10" Type="http://schemas.openxmlformats.org/officeDocument/2006/relationships/image" Target="media/image2.gif"/><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kepa.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9F5FD-48FF-4783-A37E-E070544AF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34640</Words>
  <Characters>19745</Characters>
  <Application>Microsoft Office Word</Application>
  <DocSecurity>0</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VŠĮ KLAIPĖDOS EKONOMINĖS PLĖTROS AGENTŪROS ĮGYVENDINAMO</vt:lpstr>
      <vt:lpstr>VŠĮ KLAIPĖDOS EKONOMINĖS PLĖTROS AGENTŪROS ĮGYVENDINAMO</vt:lpstr>
    </vt:vector>
  </TitlesOfParts>
  <Company>HP</Company>
  <LinksUpToDate>false</LinksUpToDate>
  <CharactersWithSpaces>54277</CharactersWithSpaces>
  <SharedDoc>false</SharedDoc>
  <HLinks>
    <vt:vector size="42" baseType="variant">
      <vt:variant>
        <vt:i4>25034807</vt:i4>
      </vt:variant>
      <vt:variant>
        <vt:i4>18</vt:i4>
      </vt:variant>
      <vt:variant>
        <vt:i4>0</vt:i4>
      </vt:variant>
      <vt:variant>
        <vt:i4>5</vt:i4>
      </vt:variant>
      <vt:variant>
        <vt:lpwstr>http://www.kultūrosfabrikas.lt/</vt:lpwstr>
      </vt:variant>
      <vt:variant>
        <vt:lpwstr/>
      </vt:variant>
      <vt:variant>
        <vt:i4>65549</vt:i4>
      </vt:variant>
      <vt:variant>
        <vt:i4>15</vt:i4>
      </vt:variant>
      <vt:variant>
        <vt:i4>0</vt:i4>
      </vt:variant>
      <vt:variant>
        <vt:i4>5</vt:i4>
      </vt:variant>
      <vt:variant>
        <vt:lpwstr>http://www.enterbank.lt/</vt:lpwstr>
      </vt:variant>
      <vt:variant>
        <vt:lpwstr/>
      </vt:variant>
      <vt:variant>
        <vt:i4>6160462</vt:i4>
      </vt:variant>
      <vt:variant>
        <vt:i4>12</vt:i4>
      </vt:variant>
      <vt:variant>
        <vt:i4>0</vt:i4>
      </vt:variant>
      <vt:variant>
        <vt:i4>5</vt:i4>
      </vt:variant>
      <vt:variant>
        <vt:lpwstr>http://www.investinklaipeda.com/</vt:lpwstr>
      </vt:variant>
      <vt:variant>
        <vt:lpwstr/>
      </vt:variant>
      <vt:variant>
        <vt:i4>655390</vt:i4>
      </vt:variant>
      <vt:variant>
        <vt:i4>9</vt:i4>
      </vt:variant>
      <vt:variant>
        <vt:i4>0</vt:i4>
      </vt:variant>
      <vt:variant>
        <vt:i4>5</vt:i4>
      </vt:variant>
      <vt:variant>
        <vt:lpwstr>http://www.creativepoles.eu/</vt:lpwstr>
      </vt:variant>
      <vt:variant>
        <vt:lpwstr/>
      </vt:variant>
      <vt:variant>
        <vt:i4>6946872</vt:i4>
      </vt:variant>
      <vt:variant>
        <vt:i4>6</vt:i4>
      </vt:variant>
      <vt:variant>
        <vt:i4>0</vt:i4>
      </vt:variant>
      <vt:variant>
        <vt:i4>5</vt:i4>
      </vt:variant>
      <vt:variant>
        <vt:lpwstr>http://www.kepa.lt/</vt:lpwstr>
      </vt:variant>
      <vt:variant>
        <vt:lpwstr/>
      </vt:variant>
      <vt:variant>
        <vt:i4>25034807</vt:i4>
      </vt:variant>
      <vt:variant>
        <vt:i4>3</vt:i4>
      </vt:variant>
      <vt:variant>
        <vt:i4>0</vt:i4>
      </vt:variant>
      <vt:variant>
        <vt:i4>5</vt:i4>
      </vt:variant>
      <vt:variant>
        <vt:lpwstr>http://www.kultūrosfabrikas.lt/</vt:lpwstr>
      </vt:variant>
      <vt:variant>
        <vt:lpwstr/>
      </vt:variant>
      <vt:variant>
        <vt:i4>2949182</vt:i4>
      </vt:variant>
      <vt:variant>
        <vt:i4>0</vt:i4>
      </vt:variant>
      <vt:variant>
        <vt:i4>0</vt:i4>
      </vt:variant>
      <vt:variant>
        <vt:i4>5</vt:i4>
      </vt:variant>
      <vt:variant>
        <vt:lpwstr>http://www3.lrs.lt/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VŠĮ KLAIPĖDOS EKONOMINĖS PLĖTROS AGENTŪROS ĮGYVENDINAMO</dc:title>
  <dc:creator>Vartotojas</dc:creator>
  <cp:lastModifiedBy>Dalia Pleskoviene</cp:lastModifiedBy>
  <cp:revision>2</cp:revision>
  <cp:lastPrinted>2013-10-11T08:13:00Z</cp:lastPrinted>
  <dcterms:created xsi:type="dcterms:W3CDTF">2013-12-04T08:45:00Z</dcterms:created>
  <dcterms:modified xsi:type="dcterms:W3CDTF">2013-12-04T08:45:00Z</dcterms:modified>
</cp:coreProperties>
</file>