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81" w:rsidRDefault="00140081" w:rsidP="00CA4D3B">
      <w:pPr>
        <w:keepNext/>
        <w:jc w:val="center"/>
        <w:outlineLvl w:val="0"/>
        <w:rPr>
          <w:b/>
        </w:rPr>
      </w:pPr>
      <w:r w:rsidRPr="0083318D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4" o:title=""/>
          </v:shape>
        </w:pict>
      </w:r>
    </w:p>
    <w:p w:rsidR="00140081" w:rsidRPr="00AF7D08" w:rsidRDefault="00140081" w:rsidP="00CA4D3B">
      <w:pPr>
        <w:keepNext/>
        <w:jc w:val="center"/>
        <w:outlineLvl w:val="0"/>
        <w:rPr>
          <w:b/>
        </w:rPr>
      </w:pPr>
    </w:p>
    <w:p w:rsidR="00140081" w:rsidRDefault="00140081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140081" w:rsidRDefault="00140081" w:rsidP="00CA4D3B">
      <w:pPr>
        <w:keepNext/>
        <w:jc w:val="center"/>
        <w:outlineLvl w:val="1"/>
        <w:rPr>
          <w:b/>
        </w:rPr>
      </w:pPr>
    </w:p>
    <w:p w:rsidR="00140081" w:rsidRDefault="00140081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40081" w:rsidRPr="001D1C14" w:rsidRDefault="00140081" w:rsidP="001725A6">
      <w:pPr>
        <w:jc w:val="center"/>
      </w:pPr>
      <w:r w:rsidRPr="001D1C14">
        <w:rPr>
          <w:b/>
          <w:bCs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1D1C14">
          <w:rPr>
            <w:b/>
            <w:bCs/>
          </w:rPr>
          <w:t>2007 M</w:t>
        </w:r>
      </w:smartTag>
      <w:r w:rsidRPr="001D1C14">
        <w:rPr>
          <w:b/>
          <w:bCs/>
        </w:rPr>
        <w:t xml:space="preserve">. GEGUŽĖS 24 D. SPRENDIMO Nr. T2-167 „DĖL PAVEDIMO SUTARTIES PATVIRTINIMO“ PAKEITIMO </w:t>
      </w:r>
    </w:p>
    <w:p w:rsidR="00140081" w:rsidRDefault="00140081" w:rsidP="00CA4D3B">
      <w:pPr>
        <w:jc w:val="center"/>
      </w:pPr>
    </w:p>
    <w:p w:rsidR="00140081" w:rsidRPr="003C09F9" w:rsidRDefault="00140081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smartTag w:uri="urn:schemas-microsoft-com:office:smarttags" w:element="metricconverter">
        <w:smartTagPr>
          <w:attr w:name="ProductID" w:val="2013 m"/>
        </w:smartTagPr>
        <w:r>
          <w:rPr>
            <w:noProof/>
          </w:rPr>
          <w:t>2013 m</w:t>
        </w:r>
      </w:smartTag>
      <w:r>
        <w:rPr>
          <w:noProof/>
        </w:rPr>
        <w:t>. gruodžio 18 d.</w:t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r>
        <w:rPr>
          <w:noProof/>
        </w:rPr>
        <w:t>T2-330</w:t>
      </w:r>
    </w:p>
    <w:p w:rsidR="00140081" w:rsidRDefault="00140081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140081" w:rsidRDefault="00140081" w:rsidP="00CA4D3B">
      <w:pPr>
        <w:jc w:val="center"/>
      </w:pPr>
      <w:bookmarkStart w:id="1" w:name="_GoBack"/>
      <w:bookmarkEnd w:id="1"/>
    </w:p>
    <w:p w:rsidR="00140081" w:rsidRDefault="00140081" w:rsidP="00CA4D3B">
      <w:pPr>
        <w:jc w:val="center"/>
      </w:pPr>
    </w:p>
    <w:p w:rsidR="00140081" w:rsidRPr="001D1C14" w:rsidRDefault="00140081" w:rsidP="00076DEB">
      <w:pPr>
        <w:widowControl w:val="0"/>
        <w:ind w:firstLine="851"/>
        <w:jc w:val="both"/>
      </w:pPr>
      <w:r w:rsidRPr="001D1C14">
        <w:t>Vadovaudamasi Lietuvos Respublikos vietos savivaldos įstatymo (Žin., 1994, Nr.</w:t>
      </w:r>
      <w:r>
        <w:t> </w:t>
      </w:r>
      <w:r w:rsidRPr="001D1C14">
        <w:t>55</w:t>
      </w:r>
      <w:r>
        <w:noBreakHyphen/>
      </w:r>
      <w:r w:rsidRPr="001D1C14">
        <w:t>1049</w:t>
      </w:r>
      <w:r>
        <w:t>;</w:t>
      </w:r>
      <w:r w:rsidRPr="001D1C14">
        <w:t xml:space="preserve"> 2008, Nr. 113-4290</w:t>
      </w:r>
      <w:r>
        <w:t>;</w:t>
      </w:r>
      <w:r w:rsidRPr="001D1C14">
        <w:t xml:space="preserve"> 2012, Nr. 136-6958) 18 straipsnio 1 dalimi, Klaipėdos miesto savivaldybės taryba </w:t>
      </w:r>
      <w:r w:rsidRPr="001D1C14">
        <w:rPr>
          <w:spacing w:val="60"/>
        </w:rPr>
        <w:t>nusprendži</w:t>
      </w:r>
      <w:r>
        <w:t>a:</w:t>
      </w:r>
    </w:p>
    <w:p w:rsidR="00140081" w:rsidRPr="001D1C14" w:rsidRDefault="00140081" w:rsidP="00076DEB">
      <w:pPr>
        <w:widowControl w:val="0"/>
        <w:ind w:firstLine="851"/>
        <w:jc w:val="both"/>
      </w:pPr>
      <w:r w:rsidRPr="001D1C14">
        <w:t>1. Pakeisti Pavedimo sutart</w:t>
      </w:r>
      <w:r>
        <w:t>į</w:t>
      </w:r>
      <w:r w:rsidRPr="001D1C14">
        <w:t>, patvirtint</w:t>
      </w:r>
      <w:r>
        <w:t>ą</w:t>
      </w:r>
      <w:r w:rsidRPr="001D1C14">
        <w:t xml:space="preserve">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1D1C14">
          <w:t>2007 m</w:t>
        </w:r>
      </w:smartTag>
      <w:r w:rsidRPr="001D1C14">
        <w:t xml:space="preserve">. gegužės 24 d. sprendimu Nr. T2-167 „Dėl Pavedimo sutarties patvirtinimo“ (Klaipėdos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1D1C14">
          <w:t>2010 m</w:t>
        </w:r>
      </w:smartTag>
      <w:r w:rsidRPr="001D1C14">
        <w:t>. spalio 28 d. sprendimo Nr. T2-309 redakcija):</w:t>
      </w:r>
    </w:p>
    <w:p w:rsidR="00140081" w:rsidRPr="001D1C14" w:rsidRDefault="00140081" w:rsidP="00076DEB">
      <w:pPr>
        <w:widowControl w:val="0"/>
        <w:ind w:firstLine="851"/>
        <w:jc w:val="both"/>
      </w:pPr>
      <w:r w:rsidRPr="001D1C14">
        <w:t>1.1. išdėstyti 6 punktą taip:</w:t>
      </w:r>
    </w:p>
    <w:p w:rsidR="00140081" w:rsidRPr="001D1C14" w:rsidRDefault="00140081" w:rsidP="00076DEB">
      <w:pPr>
        <w:widowControl w:val="0"/>
        <w:ind w:firstLine="851"/>
        <w:jc w:val="both"/>
      </w:pPr>
      <w:r w:rsidRPr="001D1C14">
        <w:t>„6. Reikšti pareiškimus dėl teismo įsakymų išdavimo ir (arba) ieškinius teismams ir atstovauti savivaldybės interes</w:t>
      </w:r>
      <w:r>
        <w:t>ams</w:t>
      </w:r>
      <w:r w:rsidRPr="001D1C14">
        <w:t xml:space="preserve"> visų lygių teismuose dėl žalos</w:t>
      </w:r>
      <w:r>
        <w:t>,</w:t>
      </w:r>
      <w:r w:rsidRPr="001D1C14">
        <w:t xml:space="preserve"> padarytos turtui</w:t>
      </w:r>
      <w:r>
        <w:t>, atlyginimo</w:t>
      </w:r>
      <w:r w:rsidRPr="001D1C14">
        <w:t xml:space="preserve"> </w:t>
      </w:r>
      <w:r>
        <w:t xml:space="preserve">ir </w:t>
      </w:r>
      <w:r w:rsidRPr="001D1C14">
        <w:t>dėl nesumokėtų nuompinigių priteisimo</w:t>
      </w:r>
      <w:r>
        <w:t>.</w:t>
      </w:r>
      <w:r w:rsidRPr="001D1C14">
        <w:t>“;</w:t>
      </w:r>
    </w:p>
    <w:p w:rsidR="00140081" w:rsidRPr="001D1C14" w:rsidRDefault="00140081" w:rsidP="00076DEB">
      <w:pPr>
        <w:widowControl w:val="0"/>
        <w:ind w:firstLine="851"/>
        <w:jc w:val="both"/>
      </w:pPr>
      <w:r w:rsidRPr="001D1C14">
        <w:t>1.2. išdėstyti 7 punktą taip:</w:t>
      </w:r>
    </w:p>
    <w:p w:rsidR="00140081" w:rsidRPr="001D1C14" w:rsidRDefault="00140081" w:rsidP="00076DEB">
      <w:pPr>
        <w:widowControl w:val="0"/>
        <w:ind w:firstLine="851"/>
        <w:jc w:val="both"/>
      </w:pPr>
      <w:r w:rsidRPr="001D1C14">
        <w:t>„7. Gauti įsiteisėjusius teismų sprendimus bei vykdomuosius raštus dėl iškeldinimo, žalos ir nuompinigių priteisimo ir teikti juos antstoliams vykdyti</w:t>
      </w:r>
      <w:r>
        <w:t>.</w:t>
      </w:r>
      <w:r w:rsidRPr="001D1C14">
        <w:t>“;</w:t>
      </w:r>
    </w:p>
    <w:p w:rsidR="00140081" w:rsidRPr="001D1C14" w:rsidRDefault="00140081" w:rsidP="00076DEB">
      <w:pPr>
        <w:widowControl w:val="0"/>
        <w:ind w:firstLine="851"/>
        <w:jc w:val="both"/>
      </w:pPr>
      <w:r w:rsidRPr="001D1C14">
        <w:t>1.3. išdėstyti 11 punktą taip:</w:t>
      </w:r>
    </w:p>
    <w:p w:rsidR="00140081" w:rsidRPr="001D1C14" w:rsidRDefault="00140081" w:rsidP="00076DEB">
      <w:pPr>
        <w:ind w:firstLine="851"/>
        <w:jc w:val="both"/>
      </w:pPr>
      <w:r w:rsidRPr="001D1C14">
        <w:t>„11. Be išankstinio rašytinio Įgaliotojo sutikimo neperduoti tretiesiems asmenims savo teisių ar pareigų pagal šią sutartį, išskyrus a</w:t>
      </w:r>
      <w:r>
        <w:t xml:space="preserve">tstovavimą teismuose dėl žalos </w:t>
      </w:r>
      <w:r w:rsidRPr="001D1C14">
        <w:t>ir nuompinigių priteisimo</w:t>
      </w:r>
      <w:r>
        <w:t>.</w:t>
      </w:r>
      <w:r w:rsidRPr="001D1C14">
        <w:t>“.</w:t>
      </w:r>
    </w:p>
    <w:p w:rsidR="00140081" w:rsidRPr="001D1C14" w:rsidRDefault="00140081" w:rsidP="00076DEB">
      <w:pPr>
        <w:tabs>
          <w:tab w:val="left" w:pos="912"/>
        </w:tabs>
        <w:ind w:firstLine="851"/>
        <w:jc w:val="both"/>
      </w:pPr>
      <w:r w:rsidRPr="001D1C14">
        <w:t>2. Skelbti apie šį sprendimą viet</w:t>
      </w:r>
      <w:r>
        <w:t>inėje</w:t>
      </w:r>
      <w:r w:rsidRPr="001D1C14">
        <w:t xml:space="preserve"> spaudoje ir visą sprendimo tekstą – Klaipėdos miesto savivaldybės interneto tinklalapyje. </w:t>
      </w:r>
    </w:p>
    <w:p w:rsidR="00140081" w:rsidRDefault="00140081" w:rsidP="00CA4D3B">
      <w:pPr>
        <w:jc w:val="both"/>
      </w:pPr>
    </w:p>
    <w:p w:rsidR="00140081" w:rsidRDefault="00140081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140081" w:rsidTr="000B4422">
        <w:tc>
          <w:tcPr>
            <w:tcW w:w="7054" w:type="dxa"/>
          </w:tcPr>
          <w:p w:rsidR="00140081" w:rsidRDefault="00140081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140081" w:rsidRDefault="00140081" w:rsidP="000B4422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140081" w:rsidRDefault="00140081" w:rsidP="004476DD">
      <w:pPr>
        <w:jc w:val="both"/>
      </w:pPr>
    </w:p>
    <w:sectPr w:rsidR="00140081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076DEB"/>
    <w:rsid w:val="000B4422"/>
    <w:rsid w:val="00140081"/>
    <w:rsid w:val="001456CE"/>
    <w:rsid w:val="001725A6"/>
    <w:rsid w:val="001D1C14"/>
    <w:rsid w:val="002342ED"/>
    <w:rsid w:val="00397515"/>
    <w:rsid w:val="003C09F9"/>
    <w:rsid w:val="004476DD"/>
    <w:rsid w:val="00597EE8"/>
    <w:rsid w:val="005F495C"/>
    <w:rsid w:val="007B5709"/>
    <w:rsid w:val="0083318D"/>
    <w:rsid w:val="008354D5"/>
    <w:rsid w:val="00861E70"/>
    <w:rsid w:val="00AF7D08"/>
    <w:rsid w:val="00B5027A"/>
    <w:rsid w:val="00BE7F1E"/>
    <w:rsid w:val="00C93CE0"/>
    <w:rsid w:val="00CA4D3B"/>
    <w:rsid w:val="00D50F7E"/>
    <w:rsid w:val="00E3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7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972</Words>
  <Characters>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Birute Radavičienė</dc:creator>
  <cp:keywords/>
  <dc:description/>
  <cp:lastModifiedBy>J.Paulikiene</cp:lastModifiedBy>
  <cp:revision>4</cp:revision>
  <cp:lastPrinted>2013-12-18T13:01:00Z</cp:lastPrinted>
  <dcterms:created xsi:type="dcterms:W3CDTF">2013-12-18T13:01:00Z</dcterms:created>
  <dcterms:modified xsi:type="dcterms:W3CDTF">2013-12-18T13:04:00Z</dcterms:modified>
</cp:coreProperties>
</file>