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B732DF" w:rsidTr="00B732DF">
        <w:tc>
          <w:tcPr>
            <w:tcW w:w="3209" w:type="dxa"/>
            <w:hideMark/>
          </w:tcPr>
          <w:p w:rsidR="00B732DF" w:rsidRDefault="00B732DF">
            <w:pPr>
              <w:tabs>
                <w:tab w:val="left" w:pos="5070"/>
                <w:tab w:val="left" w:pos="5366"/>
                <w:tab w:val="left" w:pos="6771"/>
                <w:tab w:val="left" w:pos="7363"/>
              </w:tabs>
              <w:jc w:val="both"/>
              <w:rPr>
                <w:szCs w:val="24"/>
                <w:lang w:eastAsia="lt-LT"/>
              </w:rPr>
            </w:pPr>
            <w:r>
              <w:rPr>
                <w:lang w:eastAsia="lt-LT"/>
              </w:rPr>
              <w:t>PATVIRTINTA</w:t>
            </w:r>
          </w:p>
        </w:tc>
      </w:tr>
      <w:tr w:rsidR="00B732DF" w:rsidTr="00B732DF">
        <w:tc>
          <w:tcPr>
            <w:tcW w:w="3209" w:type="dxa"/>
            <w:hideMark/>
          </w:tcPr>
          <w:p w:rsidR="00B732DF" w:rsidRDefault="00B732DF">
            <w:pPr>
              <w:rPr>
                <w:szCs w:val="24"/>
                <w:lang w:eastAsia="lt-LT"/>
              </w:rPr>
            </w:pPr>
            <w:r>
              <w:rPr>
                <w:lang w:eastAsia="lt-LT"/>
              </w:rPr>
              <w:t>Klaipėdos miesto savivaldybės</w:t>
            </w:r>
          </w:p>
        </w:tc>
      </w:tr>
      <w:tr w:rsidR="00B732DF" w:rsidTr="00B732DF">
        <w:tc>
          <w:tcPr>
            <w:tcW w:w="3209" w:type="dxa"/>
            <w:hideMark/>
          </w:tcPr>
          <w:p w:rsidR="00B732DF" w:rsidRDefault="00B732DF" w:rsidP="00B732DF">
            <w:pPr>
              <w:ind w:left="176" w:right="-160" w:hanging="142"/>
              <w:rPr>
                <w:szCs w:val="24"/>
                <w:lang w:eastAsia="lt-LT"/>
              </w:rPr>
            </w:pPr>
            <w:r>
              <w:rPr>
                <w:lang w:eastAsia="lt-LT"/>
              </w:rPr>
              <w:t xml:space="preserve">tarybos </w:t>
            </w:r>
            <w:r>
              <w:rPr>
                <w:lang w:eastAsia="lt-LT"/>
              </w:rPr>
              <w:t>2013 m. gruodžio 18 d.</w:t>
            </w:r>
          </w:p>
        </w:tc>
      </w:tr>
      <w:tr w:rsidR="00B732DF" w:rsidTr="00B732DF">
        <w:tc>
          <w:tcPr>
            <w:tcW w:w="3209" w:type="dxa"/>
            <w:hideMark/>
          </w:tcPr>
          <w:p w:rsidR="00B732DF" w:rsidRDefault="00B732DF" w:rsidP="00B732DF">
            <w:pPr>
              <w:tabs>
                <w:tab w:val="left" w:pos="5070"/>
                <w:tab w:val="left" w:pos="5366"/>
                <w:tab w:val="left" w:pos="6771"/>
                <w:tab w:val="left" w:pos="7363"/>
              </w:tabs>
              <w:rPr>
                <w:szCs w:val="24"/>
                <w:lang w:eastAsia="lt-LT"/>
              </w:rPr>
            </w:pPr>
            <w:r>
              <w:rPr>
                <w:lang w:eastAsia="lt-LT"/>
              </w:rPr>
              <w:t xml:space="preserve">sprendimu Nr. </w:t>
            </w:r>
            <w:r>
              <w:rPr>
                <w:lang w:eastAsia="lt-LT"/>
              </w:rPr>
              <w:t>T2-333</w:t>
            </w:r>
            <w:bookmarkStart w:id="0" w:name="_GoBack"/>
            <w:bookmarkEnd w:id="0"/>
          </w:p>
        </w:tc>
      </w:tr>
    </w:tbl>
    <w:p w:rsidR="00B732DF" w:rsidRDefault="00B732DF" w:rsidP="00B732DF">
      <w:pPr>
        <w:tabs>
          <w:tab w:val="left" w:pos="5880"/>
        </w:tabs>
        <w:ind w:firstLine="5880"/>
        <w:jc w:val="both"/>
        <w:rPr>
          <w:szCs w:val="24"/>
          <w:lang w:eastAsia="lt-LT"/>
        </w:rPr>
      </w:pPr>
    </w:p>
    <w:p w:rsidR="00B732DF" w:rsidRDefault="00B732DF" w:rsidP="00B732DF">
      <w:pPr>
        <w:jc w:val="center"/>
        <w:rPr>
          <w:b/>
          <w:bCs/>
          <w:szCs w:val="24"/>
        </w:rPr>
      </w:pPr>
    </w:p>
    <w:p w:rsidR="00B732DF" w:rsidRDefault="00B732DF" w:rsidP="00B732DF">
      <w:pPr>
        <w:jc w:val="center"/>
        <w:rPr>
          <w:b/>
          <w:bCs/>
          <w:szCs w:val="24"/>
        </w:rPr>
      </w:pPr>
      <w:r>
        <w:rPr>
          <w:b/>
          <w:bCs/>
          <w:szCs w:val="24"/>
        </w:rPr>
        <w:t>PAJAMŲ, GAUTŲ UŽ SAVIVALDYBĖS GYVENAMŲJŲ PATALPŲ NUOMĄ, PLANAVIMO IR NAUDOJIMO TVARKOS APRAŠAS</w:t>
      </w:r>
    </w:p>
    <w:p w:rsidR="00B732DF" w:rsidRDefault="00B732DF" w:rsidP="00B732DF">
      <w:pPr>
        <w:pStyle w:val="Antrat7"/>
        <w:overflowPunct/>
        <w:autoSpaceDE/>
        <w:adjustRightInd/>
        <w:spacing w:before="0"/>
      </w:pPr>
    </w:p>
    <w:p w:rsidR="00B732DF" w:rsidRDefault="00B732DF" w:rsidP="00B732DF">
      <w:pPr>
        <w:pStyle w:val="Antrat7"/>
        <w:overflowPunct/>
        <w:autoSpaceDE/>
        <w:adjustRightInd/>
        <w:spacing w:before="0"/>
        <w:ind w:firstLine="0"/>
      </w:pPr>
      <w:r>
        <w:t>I. BENDROJI DALIS</w:t>
      </w:r>
    </w:p>
    <w:p w:rsidR="00B732DF" w:rsidRDefault="00B732DF" w:rsidP="00B732DF">
      <w:pPr>
        <w:ind w:firstLine="720"/>
        <w:jc w:val="both"/>
        <w:rPr>
          <w:szCs w:val="24"/>
          <w:lang w:eastAsia="lt-LT"/>
        </w:rPr>
      </w:pPr>
    </w:p>
    <w:p w:rsidR="00B732DF" w:rsidRDefault="00B732DF" w:rsidP="00B732DF">
      <w:pPr>
        <w:ind w:firstLine="720"/>
        <w:jc w:val="both"/>
      </w:pPr>
      <w:r>
        <w:t>1. Pajamų, gautų už savivaldybės gyvenamųjų patalpų nuomą, naudojimo tvarkos aprašas (toliau – Tvarkos aprašas) reglamentuoja Klaipėdos miesto savivaldybės (toliau – Savivaldybė) pajamų, surenkamų už Savivaldybės gyvenamųjų patalpų nuomą (toliau – nuomos lėšos), planavimą ir naudojimą.</w:t>
      </w:r>
    </w:p>
    <w:p w:rsidR="00B732DF" w:rsidRDefault="00B732DF" w:rsidP="00B732DF">
      <w:pPr>
        <w:overflowPunct w:val="0"/>
        <w:autoSpaceDE w:val="0"/>
        <w:autoSpaceDN w:val="0"/>
        <w:adjustRightInd w:val="0"/>
        <w:ind w:firstLine="720"/>
        <w:jc w:val="both"/>
        <w:textAlignment w:val="baseline"/>
        <w:rPr>
          <w:b/>
          <w:bCs/>
        </w:rPr>
      </w:pPr>
      <w:r>
        <w:rPr>
          <w:szCs w:val="24"/>
        </w:rPr>
        <w:t>2. Nuomos lėšos naudojamos apmokėti už:</w:t>
      </w:r>
    </w:p>
    <w:p w:rsidR="00B732DF" w:rsidRDefault="00B732DF" w:rsidP="00B732DF">
      <w:pPr>
        <w:ind w:firstLine="720"/>
        <w:jc w:val="both"/>
        <w:rPr>
          <w:color w:val="FF0000"/>
          <w:szCs w:val="24"/>
          <w:lang w:eastAsia="lt-LT"/>
        </w:rPr>
      </w:pPr>
      <w:r>
        <w:rPr>
          <w:szCs w:val="24"/>
        </w:rPr>
        <w:t>2.1</w:t>
      </w:r>
      <w:r>
        <w:rPr>
          <w:bCs/>
          <w:iCs/>
          <w:szCs w:val="24"/>
        </w:rPr>
        <w:t>. S</w:t>
      </w:r>
      <w:r>
        <w:rPr>
          <w:szCs w:val="24"/>
        </w:rPr>
        <w:t>avivaldybei nuosavybės teise priklausančių gyvenamųjų patalpų (butų) atnaujinimą ir remontą;</w:t>
      </w:r>
    </w:p>
    <w:p w:rsidR="00B732DF" w:rsidRDefault="00B732DF" w:rsidP="00B732DF">
      <w:pPr>
        <w:pStyle w:val="Pagrindiniotekstotrauka"/>
        <w:overflowPunct/>
        <w:autoSpaceDE/>
        <w:adjustRightInd/>
      </w:pPr>
      <w:r>
        <w:t xml:space="preserve">2.2. pastato bendrųjų konstrukcijų, bendrosios inžinerinės įrangos, bendrojo naudojimo patalpų (toliau – pastato bendrojo naudojimo objektai) atnaujinimą ir remontą Savivaldybei  tenkančia dalimi, apskaičiuojama pagal faktinę atliktų darbų vertę, taip pat </w:t>
      </w:r>
      <w:r>
        <w:rPr>
          <w:bCs/>
        </w:rPr>
        <w:t>daugiabučių namų atnaujinimo (modernizavimo) projektų, vykdomų su valstybės parama, įgyvendinimą Savivaldybei  tenkančia dalimi, apskaičiuojama nuo faktinės atnaujinimo (modernizavimo) projekto investicijų vertės</w:t>
      </w:r>
      <w:r>
        <w:t>;</w:t>
      </w:r>
    </w:p>
    <w:p w:rsidR="00B732DF" w:rsidRDefault="00B732DF" w:rsidP="00B732DF">
      <w:pPr>
        <w:pStyle w:val="Pagrindiniotekstotrauka"/>
        <w:overflowPunct/>
        <w:autoSpaceDE/>
        <w:adjustRightInd/>
        <w:rPr>
          <w:bCs/>
        </w:rPr>
      </w:pPr>
      <w:r>
        <w:rPr>
          <w:bCs/>
        </w:rPr>
        <w:t>2.3. Savivaldybės gyvenamųjų patalpų nuomos administravimą, paslaugų, susijusių su šių patalpų, kaip nuosavybės teisės objektu, valdymu, teikimą.</w:t>
      </w:r>
    </w:p>
    <w:p w:rsidR="00B732DF" w:rsidRDefault="00B732DF" w:rsidP="00B732DF">
      <w:pPr>
        <w:pStyle w:val="Pagrindiniotekstotrauka"/>
        <w:overflowPunct/>
        <w:autoSpaceDE/>
        <w:adjustRightInd/>
      </w:pPr>
      <w:r>
        <w:t>3. Šiuo Tvarkos aprašu privalo vadovautis:</w:t>
      </w:r>
    </w:p>
    <w:p w:rsidR="00B732DF" w:rsidRDefault="00B732DF" w:rsidP="00B732DF">
      <w:pPr>
        <w:pStyle w:val="Pagrindiniotekstotrauka3"/>
        <w:tabs>
          <w:tab w:val="left" w:pos="1122"/>
        </w:tabs>
        <w:rPr>
          <w:b w:val="0"/>
          <w:bCs w:val="0"/>
          <w:color w:val="FF0000"/>
        </w:rPr>
      </w:pPr>
      <w:r>
        <w:rPr>
          <w:b w:val="0"/>
          <w:bCs w:val="0"/>
        </w:rPr>
        <w:t>3.1. daugiabučių gyvenamųjų namų, kuriuose yra Savivaldybei nuosavybės teise priklausančių gyvenamųjų patalpų, administratoriai, daugiabučių namų savininkų bendrijų (toliau – DNSB) pirmininkai, jungtinės veiklos dalyviai;</w:t>
      </w:r>
      <w:r>
        <w:rPr>
          <w:b w:val="0"/>
          <w:bCs w:val="0"/>
          <w:color w:val="FF0000"/>
        </w:rPr>
        <w:t xml:space="preserve"> </w:t>
      </w:r>
    </w:p>
    <w:p w:rsidR="00B732DF" w:rsidRDefault="00B732DF" w:rsidP="00B732DF">
      <w:pPr>
        <w:pStyle w:val="Pagrindiniotekstotrauka3"/>
        <w:rPr>
          <w:b w:val="0"/>
          <w:bCs w:val="0"/>
        </w:rPr>
      </w:pPr>
      <w:r>
        <w:rPr>
          <w:b w:val="0"/>
          <w:bCs w:val="0"/>
        </w:rPr>
        <w:t>3.2. butų ir kitų patalpų savininkas, imdamasis būtinų priemonių be kitų savininkų sutikimo, kad būtų išvengta žalos ar pašalinta grėsmė bendrojo naudojimo objektams  (Lietuvos Respublikos civilinio kodekso 4.83 straipsnio 2 dalis);</w:t>
      </w:r>
    </w:p>
    <w:p w:rsidR="00B732DF" w:rsidRDefault="00B732DF" w:rsidP="00B732DF">
      <w:pPr>
        <w:pStyle w:val="Pagrindiniotekstotrauka3"/>
      </w:pPr>
      <w:r>
        <w:rPr>
          <w:b w:val="0"/>
        </w:rPr>
        <w:t>3.3.</w:t>
      </w:r>
      <w:r>
        <w:t xml:space="preserve"> </w:t>
      </w:r>
      <w:r>
        <w:rPr>
          <w:b w:val="0"/>
          <w:caps/>
        </w:rPr>
        <w:t>S</w:t>
      </w:r>
      <w:r>
        <w:rPr>
          <w:b w:val="0"/>
        </w:rPr>
        <w:t xml:space="preserve">avivaldybės administracijos </w:t>
      </w:r>
      <w:r>
        <w:rPr>
          <w:b w:val="0"/>
          <w:bCs w:val="0"/>
        </w:rPr>
        <w:t>Socialinių reikalų</w:t>
      </w:r>
      <w:r>
        <w:rPr>
          <w:b w:val="0"/>
        </w:rPr>
        <w:t xml:space="preserve"> departamento</w:t>
      </w:r>
      <w:r>
        <w:t xml:space="preserve"> </w:t>
      </w:r>
      <w:r>
        <w:rPr>
          <w:b w:val="0"/>
        </w:rPr>
        <w:t>Socialinio būsto skyrius (</w:t>
      </w:r>
      <w:r>
        <w:rPr>
          <w:b w:val="0"/>
          <w:bCs w:val="0"/>
        </w:rPr>
        <w:t>toliau – Socialinio būsto skyrius),</w:t>
      </w:r>
      <w:r>
        <w:t xml:space="preserve"> </w:t>
      </w:r>
      <w:r>
        <w:rPr>
          <w:b w:val="0"/>
          <w:bCs w:val="0"/>
        </w:rPr>
        <w:t>Finansų ir turto departamento Apskaitos skyriaus Savivaldybės administracijos apskaitos poskyris (toliau – Apskaitos poskyris),</w:t>
      </w:r>
      <w:r>
        <w:t xml:space="preserve"> </w:t>
      </w:r>
      <w:r>
        <w:rPr>
          <w:b w:val="0"/>
        </w:rPr>
        <w:t xml:space="preserve">viešoji įstaiga „Klaipėdos butai“. </w:t>
      </w:r>
    </w:p>
    <w:p w:rsidR="00B732DF" w:rsidRDefault="00B732DF" w:rsidP="00B732DF">
      <w:pPr>
        <w:pStyle w:val="Antrat7"/>
        <w:spacing w:before="0"/>
        <w:ind w:firstLine="0"/>
      </w:pPr>
    </w:p>
    <w:p w:rsidR="00B732DF" w:rsidRDefault="00B732DF" w:rsidP="00B732DF">
      <w:pPr>
        <w:pStyle w:val="Antrat7"/>
        <w:spacing w:before="0"/>
        <w:ind w:firstLine="0"/>
      </w:pPr>
      <w:r>
        <w:t>II. APIBRĖŽTYS</w:t>
      </w:r>
    </w:p>
    <w:p w:rsidR="00B732DF" w:rsidRDefault="00B732DF" w:rsidP="00B732DF">
      <w:pPr>
        <w:pStyle w:val="Pagrindiniotekstotrauka"/>
      </w:pPr>
    </w:p>
    <w:p w:rsidR="00B732DF" w:rsidRDefault="00B732DF" w:rsidP="00B732DF">
      <w:pPr>
        <w:pStyle w:val="Pagrindiniotekstotrauka"/>
      </w:pPr>
      <w:r>
        <w:t>4. Šiame Tvarkos apraše vartojamos apibrėžtys:</w:t>
      </w:r>
    </w:p>
    <w:p w:rsidR="00B732DF" w:rsidRDefault="00B732DF" w:rsidP="00B732DF">
      <w:pPr>
        <w:pStyle w:val="Pagrindiniotekstotrauka"/>
        <w:overflowPunct/>
        <w:autoSpaceDE/>
        <w:adjustRightInd/>
        <w:rPr>
          <w:b/>
          <w:bCs/>
        </w:rPr>
      </w:pPr>
      <w:r>
        <w:t xml:space="preserve">4.1. </w:t>
      </w:r>
      <w:r>
        <w:rPr>
          <w:b/>
        </w:rPr>
        <w:t>Nuomos lėšos</w:t>
      </w:r>
      <w:r>
        <w:t xml:space="preserve"> (Savivaldybės gyvenamųjų patalpų nuompinigiai) – Savivaldybės gyvenamųjų patalpų nuomos mokestis, apskaičiuotas vadovaujantis </w:t>
      </w:r>
      <w:r>
        <w:rPr>
          <w:bCs/>
        </w:rPr>
        <w:t>Lietuvos Respublikos Vyriausybės</w:t>
      </w:r>
      <w:r>
        <w:t xml:space="preserve"> 2011 m. rugpjūčio 17 d. nutarimu Nr. 906 </w:t>
      </w:r>
      <w:r>
        <w:rPr>
          <w:bCs/>
        </w:rPr>
        <w:t>patvirtintu</w:t>
      </w:r>
      <w:r>
        <w:t xml:space="preserve"> </w:t>
      </w:r>
      <w:r>
        <w:rPr>
          <w:bCs/>
        </w:rPr>
        <w:t>Valstybės ir savivaldybių gyvenamųjų patalpų nuomos mokesčio apskaičiavimo tvarkos aprašu.</w:t>
      </w:r>
      <w:r>
        <w:t xml:space="preserve"> Šis mokestis Klaipėdos miesto savivaldybės tarybos </w:t>
      </w:r>
      <w:r>
        <w:rPr>
          <w:bCs/>
        </w:rPr>
        <w:t>2011 m. spalio 27 d. sprendimu Nr. T2-325</w:t>
      </w:r>
      <w:r>
        <w:t xml:space="preserve"> patvirtinto </w:t>
      </w:r>
      <w:r>
        <w:rPr>
          <w:bCs/>
        </w:rPr>
        <w:t>Klaipėdos miesto</w:t>
      </w:r>
      <w:r>
        <w:t xml:space="preserve"> savivaldybės gyvenamųjų patalpų nuomos mokesčio administravimo tvarkos aprašo nustatyta tvarka yra surenkamas ir pervedamas į </w:t>
      </w:r>
      <w:r>
        <w:rPr>
          <w:bCs/>
        </w:rPr>
        <w:t>Savivaldybės administracijos sąskaitą</w:t>
      </w:r>
      <w:r>
        <w:t>.</w:t>
      </w:r>
    </w:p>
    <w:p w:rsidR="00B732DF" w:rsidRDefault="00B732DF" w:rsidP="00B732DF">
      <w:pPr>
        <w:pStyle w:val="Pagrindiniotekstotrauka"/>
        <w:overflowPunct/>
        <w:autoSpaceDE/>
        <w:adjustRightInd/>
      </w:pPr>
      <w:r>
        <w:t xml:space="preserve">4.2. </w:t>
      </w:r>
      <w:r>
        <w:rPr>
          <w:b/>
        </w:rPr>
        <w:t xml:space="preserve">Gyvenamasis namas, daugiabutis namas, pastato bendrojo naudojimo objektai </w:t>
      </w:r>
      <w:r>
        <w:t>–</w:t>
      </w:r>
      <w:r>
        <w:rPr>
          <w:b/>
        </w:rPr>
        <w:t xml:space="preserve"> </w:t>
      </w:r>
      <w:r>
        <w:t>šios sąvokos atitinka Lietuvos Respublikos</w:t>
      </w:r>
      <w:r>
        <w:rPr>
          <w:b/>
        </w:rPr>
        <w:t xml:space="preserve"> </w:t>
      </w:r>
      <w:r>
        <w:t>daugiabučių namų savininkų bendrijų įstatyme (</w:t>
      </w:r>
      <w:proofErr w:type="spellStart"/>
      <w:r>
        <w:t>Žin</w:t>
      </w:r>
      <w:proofErr w:type="spellEnd"/>
      <w:r>
        <w:t>., 1995, Nr. 20-449) pateiktus apibrėžimus.</w:t>
      </w:r>
    </w:p>
    <w:p w:rsidR="00B732DF" w:rsidRDefault="00B732DF" w:rsidP="00B732DF">
      <w:pPr>
        <w:pStyle w:val="Pagrindiniotekstotrauka"/>
        <w:overflowPunct/>
        <w:autoSpaceDE/>
        <w:adjustRightInd/>
      </w:pPr>
      <w:r>
        <w:lastRenderedPageBreak/>
        <w:t>4.3.</w:t>
      </w:r>
      <w:r>
        <w:rPr>
          <w:b/>
        </w:rPr>
        <w:t xml:space="preserve"> Būstas (gyvenamosios patalpos), butas, tinkamas būstas </w:t>
      </w:r>
      <w:r>
        <w:rPr>
          <w:b/>
          <w:i/>
          <w:iCs/>
        </w:rPr>
        <w:t xml:space="preserve"> </w:t>
      </w:r>
      <w:r>
        <w:rPr>
          <w:iCs/>
        </w:rPr>
        <w:t>–</w:t>
      </w:r>
      <w:r>
        <w:t xml:space="preserve"> šios sąvokos atitinka Lietuvos Respublikos valstybės paramos būstui įsigyti ar išsinuomoti ir daugiabučiams atnaujinti (modernizuoti) įstatyme (</w:t>
      </w:r>
      <w:proofErr w:type="spellStart"/>
      <w:r>
        <w:t>Žin</w:t>
      </w:r>
      <w:proofErr w:type="spellEnd"/>
      <w:r>
        <w:t>., 2002, Nr. 116-5188) pateiktus apibrėžimus.</w:t>
      </w:r>
    </w:p>
    <w:p w:rsidR="00B732DF" w:rsidRDefault="00B732DF" w:rsidP="00B732DF">
      <w:pPr>
        <w:ind w:firstLine="720"/>
        <w:jc w:val="both"/>
        <w:rPr>
          <w:szCs w:val="24"/>
          <w:lang w:eastAsia="lt-LT"/>
        </w:rPr>
      </w:pPr>
      <w:r>
        <w:rPr>
          <w:szCs w:val="24"/>
        </w:rPr>
        <w:t>4.4.</w:t>
      </w:r>
      <w:r>
        <w:rPr>
          <w:b/>
          <w:bCs/>
          <w:szCs w:val="24"/>
        </w:rPr>
        <w:t xml:space="preserve"> Statinys, pastatas, statinio</w:t>
      </w:r>
      <w:r>
        <w:rPr>
          <w:b/>
          <w:szCs w:val="24"/>
        </w:rPr>
        <w:t xml:space="preserve"> rekonstravimas, statinio remontas, statinio ekspertizė, statinio techninis prižiūrėtojas, pastato atnaujinimas (modernizavimas), </w:t>
      </w:r>
      <w:r>
        <w:rPr>
          <w:b/>
          <w:bCs/>
          <w:szCs w:val="24"/>
        </w:rPr>
        <w:t>statinio inžinerinės sistemos</w:t>
      </w:r>
      <w:r>
        <w:rPr>
          <w:szCs w:val="24"/>
        </w:rPr>
        <w:t xml:space="preserve"> – šios sąvokos atitinka Lietuvos Respublikos statybos įstatyme (</w:t>
      </w:r>
      <w:proofErr w:type="spellStart"/>
      <w:r>
        <w:rPr>
          <w:szCs w:val="24"/>
        </w:rPr>
        <w:t>Žin</w:t>
      </w:r>
      <w:proofErr w:type="spellEnd"/>
      <w:r>
        <w:rPr>
          <w:szCs w:val="24"/>
        </w:rPr>
        <w:t>., 1996, Nr. 32-788) pateiktus apibrėžimus.</w:t>
      </w:r>
    </w:p>
    <w:p w:rsidR="00B732DF" w:rsidRDefault="00B732DF" w:rsidP="00B732DF">
      <w:pPr>
        <w:ind w:firstLine="720"/>
        <w:jc w:val="both"/>
        <w:rPr>
          <w:szCs w:val="24"/>
          <w:lang w:eastAsia="lt-LT"/>
        </w:rPr>
      </w:pPr>
      <w:r>
        <w:rPr>
          <w:bCs/>
          <w:szCs w:val="24"/>
        </w:rPr>
        <w:t>4.5.</w:t>
      </w:r>
      <w:r>
        <w:rPr>
          <w:b/>
          <w:bCs/>
          <w:szCs w:val="24"/>
        </w:rPr>
        <w:t xml:space="preserve"> Jungtinė veikla (partnerystė) </w:t>
      </w:r>
      <w:r>
        <w:rPr>
          <w:bCs/>
          <w:szCs w:val="24"/>
        </w:rPr>
        <w:t>–</w:t>
      </w:r>
      <w:r>
        <w:rPr>
          <w:szCs w:val="24"/>
        </w:rPr>
        <w:t xml:space="preserve"> ši sąvoka atitinka Lietuvos Respublikos civilinio kodekso (</w:t>
      </w:r>
      <w:proofErr w:type="spellStart"/>
      <w:r>
        <w:rPr>
          <w:szCs w:val="24"/>
        </w:rPr>
        <w:t>Žin</w:t>
      </w:r>
      <w:proofErr w:type="spellEnd"/>
      <w:r>
        <w:rPr>
          <w:szCs w:val="24"/>
        </w:rPr>
        <w:t xml:space="preserve">., 2000, Nr. 74-2262) 6.969 straipsnyje pateiktą apibrėžimą. </w:t>
      </w:r>
    </w:p>
    <w:p w:rsidR="00B732DF" w:rsidRDefault="00B732DF" w:rsidP="00B732DF">
      <w:pPr>
        <w:jc w:val="both"/>
        <w:rPr>
          <w:szCs w:val="24"/>
          <w:lang w:eastAsia="lt-LT"/>
        </w:rPr>
      </w:pPr>
    </w:p>
    <w:p w:rsidR="00B732DF" w:rsidRDefault="00B732DF" w:rsidP="00B732DF">
      <w:pPr>
        <w:jc w:val="center"/>
        <w:rPr>
          <w:b/>
          <w:szCs w:val="24"/>
        </w:rPr>
      </w:pPr>
      <w:r>
        <w:rPr>
          <w:b/>
          <w:szCs w:val="24"/>
        </w:rPr>
        <w:t xml:space="preserve">III. NUOMOS LĖŠŲ IŠLAIDOMS APMOKĖTI PLANAVIMAS </w:t>
      </w:r>
    </w:p>
    <w:p w:rsidR="00B732DF" w:rsidRDefault="00B732DF" w:rsidP="00B732DF">
      <w:pPr>
        <w:ind w:firstLine="697"/>
        <w:jc w:val="center"/>
        <w:rPr>
          <w:b/>
          <w:szCs w:val="24"/>
        </w:rPr>
      </w:pPr>
    </w:p>
    <w:p w:rsidR="00B732DF" w:rsidRDefault="00B732DF" w:rsidP="00B732DF">
      <w:pPr>
        <w:ind w:firstLine="697"/>
        <w:jc w:val="both"/>
        <w:rPr>
          <w:bCs/>
          <w:szCs w:val="24"/>
          <w:lang w:eastAsia="lt-LT"/>
        </w:rPr>
      </w:pPr>
      <w:r>
        <w:rPr>
          <w:bCs/>
          <w:szCs w:val="24"/>
        </w:rPr>
        <w:t xml:space="preserve">5. Nuomos lėšų ateinantiems kalendoriniams metams surinkimas ir naudojimas planuojamas vadovaujantis Savivaldybės administracijos direktoriaus įsakymu patvirtinta Klaipėdos miesto savivaldybės biudžeto projekto rengimo tvarka ir biudžeto projekto rengimo darbų grafike nurodytais terminais. </w:t>
      </w:r>
    </w:p>
    <w:p w:rsidR="00B732DF" w:rsidRDefault="00B732DF" w:rsidP="00B732DF">
      <w:pPr>
        <w:pStyle w:val="Pagrindiniotekstotrauka"/>
        <w:overflowPunct/>
        <w:autoSpaceDE/>
        <w:adjustRightInd/>
      </w:pPr>
      <w:r>
        <w:t xml:space="preserve">6. Ateinančių metų nuomos lėšos išlaidoms apmokėti nurodomos kasmet rengiamame trimečiame Socialinio būsto skyriaus strateginiame veiklos plane. </w:t>
      </w:r>
    </w:p>
    <w:p w:rsidR="00B732DF" w:rsidRDefault="00B732DF" w:rsidP="00B732DF">
      <w:pPr>
        <w:pStyle w:val="Pagrindiniotekstotrauka"/>
        <w:overflowPunct/>
        <w:autoSpaceDE/>
        <w:adjustRightInd/>
      </w:pPr>
      <w:r>
        <w:t>7. Poreikis finansavimui gauti iš ateinančių metų nuomos lėšų trimečiame Socialinio būsto skyriaus strateginiame veiklos plane numatytoms priemonėms įgyvendinti yra nustatomas atsižvelgiant į praėjusių metų faktinį lėšų įsisavinimą pagal priemones ir į teisinius, ekonominius bei socialinius veiksnius, galinčius turėti įtakos nuomos lėšų surinkimui ir šių lėšų įsisavinimui.</w:t>
      </w:r>
    </w:p>
    <w:p w:rsidR="00B732DF" w:rsidRDefault="00B732DF" w:rsidP="00B732DF">
      <w:pPr>
        <w:pStyle w:val="Pagrindiniotekstotrauka"/>
        <w:overflowPunct/>
        <w:autoSpaceDE/>
        <w:adjustRightInd/>
        <w:ind w:firstLine="0"/>
        <w:jc w:val="center"/>
        <w:rPr>
          <w:b/>
        </w:rPr>
      </w:pPr>
    </w:p>
    <w:p w:rsidR="00B732DF" w:rsidRDefault="00B732DF" w:rsidP="00B732DF">
      <w:pPr>
        <w:pStyle w:val="Pagrindiniotekstotrauka"/>
        <w:overflowPunct/>
        <w:autoSpaceDE/>
        <w:adjustRightInd/>
        <w:ind w:firstLine="0"/>
        <w:jc w:val="center"/>
        <w:rPr>
          <w:b/>
        </w:rPr>
      </w:pPr>
      <w:r>
        <w:rPr>
          <w:b/>
        </w:rPr>
        <w:t>IV. NUOMOS LĖŠŲ NAUDOJIMAS NUOMOJAMOMS PATALPOMS ATNAUJINTI  IR REMONTUOTI</w:t>
      </w:r>
    </w:p>
    <w:p w:rsidR="00B732DF" w:rsidRDefault="00B732DF" w:rsidP="00B732DF">
      <w:pPr>
        <w:pStyle w:val="Pagrindiniotekstotrauka"/>
        <w:overflowPunct/>
        <w:autoSpaceDE/>
        <w:adjustRightInd/>
        <w:ind w:firstLine="0"/>
        <w:jc w:val="center"/>
        <w:rPr>
          <w:b/>
        </w:rPr>
      </w:pPr>
    </w:p>
    <w:p w:rsidR="00B732DF" w:rsidRDefault="00B732DF" w:rsidP="00B732DF">
      <w:pPr>
        <w:pStyle w:val="Pagrindiniotekstotrauka"/>
        <w:rPr>
          <w:bCs/>
        </w:rPr>
      </w:pPr>
      <w:r>
        <w:rPr>
          <w:bCs/>
        </w:rPr>
        <w:t>8. Savivaldybės butų techninę būklę vertina ir išvadas butų apžiūros aktuose pateikia viešoji įstaiga „Klaipėdos butai“. Vertinant Savivaldybės butų techninę būklę dalyvauja Savivaldybės administracijos Turto skyriaus, Statybos leidimų ir statinių priežiūros skyriaus Statinių priežiūros poskyrio ir Sveikatos apsaugos skyriaus darbuotojai.</w:t>
      </w:r>
    </w:p>
    <w:p w:rsidR="00B732DF" w:rsidRDefault="00B732DF" w:rsidP="00B732DF">
      <w:pPr>
        <w:pStyle w:val="Pagrindiniotekstotrauka"/>
        <w:overflowPunct/>
        <w:autoSpaceDE/>
        <w:adjustRightInd/>
        <w:rPr>
          <w:b/>
        </w:rPr>
      </w:pPr>
      <w:r>
        <w:rPr>
          <w:bCs/>
        </w:rPr>
        <w:t xml:space="preserve">9. Likusių tuščių butų apžiūros aktuose nurodomi pastebėti defektai ir išvardijami rekomenduotini remonto darbai defektams pašalinti ir šių darbų apimtis. Butų apžiūros aktai perduodami Savivaldybės administracijai </w:t>
      </w:r>
      <w:r>
        <w:t>Lietuvos Respublikos v</w:t>
      </w:r>
      <w:r>
        <w:rPr>
          <w:bCs/>
        </w:rPr>
        <w:t>iešųjų pirkimų įstatyme numatytoms procedūroms butų remonto darbams pirkti vykdyti. Paraišką planiniam pirkimui vykdyti pildo Socialinio būsto skyrius.</w:t>
      </w:r>
    </w:p>
    <w:p w:rsidR="00B732DF" w:rsidRDefault="00B732DF" w:rsidP="00B732DF">
      <w:pPr>
        <w:pStyle w:val="Pagrindiniotekstotrauka"/>
        <w:rPr>
          <w:bCs/>
        </w:rPr>
      </w:pPr>
      <w:r>
        <w:rPr>
          <w:bCs/>
        </w:rPr>
        <w:t>10. Rangovas</w:t>
      </w:r>
      <w:r>
        <w:rPr>
          <w:b/>
        </w:rPr>
        <w:t xml:space="preserve"> </w:t>
      </w:r>
      <w:r>
        <w:t>S</w:t>
      </w:r>
      <w:r>
        <w:rPr>
          <w:bCs/>
        </w:rPr>
        <w:t xml:space="preserve">avivaldybei nuosavybės teise priklausančių butų, jų dalių atnaujinimo darbams vykdyti parenkamas </w:t>
      </w:r>
      <w:r>
        <w:t>Lietuvos Respublikos v</w:t>
      </w:r>
      <w:r>
        <w:rPr>
          <w:bCs/>
        </w:rPr>
        <w:t>iešųjų pirkimų įstatymo nustatyta tvarka. Butų remonto darbų pirkimus organizuoja ir pirkimo procedūras iki pirkimo sutarties sudarymo vykdo viešoji įstaiga „Klaipėdos butai“, vadovaudamasi Savivaldybės administracijos direktoriaus įsakymu suteiktais įgaliojimais. Butų remonto darbų techninę priežiūrą vykdo, darbų atlikimo ir priėmimo aktus tikrina bei pasirašo viešoji įstaiga „Klaipėdos butai“.</w:t>
      </w:r>
    </w:p>
    <w:p w:rsidR="00B732DF" w:rsidRDefault="00B732DF" w:rsidP="00B732DF">
      <w:pPr>
        <w:pStyle w:val="Pagrindiniotekstotrauka"/>
        <w:rPr>
          <w:bCs/>
        </w:rPr>
      </w:pPr>
      <w:r>
        <w:rPr>
          <w:bCs/>
        </w:rPr>
        <w:t>11. Už atliktus remonto darbus Savivaldybės butuose rangovui apmokama pagal viešosios įstaigos „Klaipėdos butai“ Savivaldybės administracijai pateiktus šiuos dokumentus:</w:t>
      </w:r>
    </w:p>
    <w:p w:rsidR="00B732DF" w:rsidRDefault="00B732DF" w:rsidP="00B732DF">
      <w:pPr>
        <w:pStyle w:val="Pagrindiniotekstotrauka3"/>
        <w:rPr>
          <w:b w:val="0"/>
        </w:rPr>
      </w:pPr>
      <w:r>
        <w:rPr>
          <w:b w:val="0"/>
        </w:rPr>
        <w:t>11.1. pažymą apie atliktų darbų vertę;</w:t>
      </w:r>
    </w:p>
    <w:p w:rsidR="00B732DF" w:rsidRDefault="00B732DF" w:rsidP="00B732DF">
      <w:pPr>
        <w:ind w:firstLine="720"/>
        <w:jc w:val="both"/>
        <w:rPr>
          <w:bCs/>
          <w:szCs w:val="24"/>
        </w:rPr>
      </w:pPr>
      <w:r>
        <w:rPr>
          <w:bCs/>
        </w:rPr>
        <w:t>11.2. atliktų darbų aktus;</w:t>
      </w:r>
    </w:p>
    <w:p w:rsidR="00B732DF" w:rsidRDefault="00B732DF" w:rsidP="00B732DF">
      <w:pPr>
        <w:ind w:firstLine="720"/>
        <w:jc w:val="both"/>
        <w:rPr>
          <w:bCs/>
          <w:szCs w:val="24"/>
          <w:lang w:eastAsia="lt-LT"/>
        </w:rPr>
      </w:pPr>
      <w:r>
        <w:rPr>
          <w:bCs/>
          <w:szCs w:val="24"/>
        </w:rPr>
        <w:t>11.3. suremontuotų butų, jų dalių pripažinimo tinkamais naudoti aktus;</w:t>
      </w:r>
    </w:p>
    <w:p w:rsidR="00B732DF" w:rsidRDefault="00B732DF" w:rsidP="00B732DF">
      <w:pPr>
        <w:pStyle w:val="Pagrindiniotekstotrauka"/>
        <w:overflowPunct/>
        <w:autoSpaceDE/>
        <w:adjustRightInd/>
        <w:rPr>
          <w:bCs/>
        </w:rPr>
      </w:pPr>
      <w:r>
        <w:rPr>
          <w:bCs/>
        </w:rPr>
        <w:t>11.4. PVM sąskaitas faktūras.</w:t>
      </w:r>
    </w:p>
    <w:p w:rsidR="00B732DF" w:rsidRDefault="00B732DF" w:rsidP="00B732DF">
      <w:pPr>
        <w:pStyle w:val="Pagrindiniotekstotrauka"/>
        <w:overflowPunct/>
        <w:autoSpaceDE/>
        <w:adjustRightInd/>
        <w:rPr>
          <w:b/>
        </w:rPr>
      </w:pPr>
      <w:r>
        <w:rPr>
          <w:bCs/>
        </w:rPr>
        <w:t>12. Paraiškas apmokėjimui gauti parengia ir Apskaitos poskyriui teikia Socialinio būsto skyrius.</w:t>
      </w:r>
      <w:r>
        <w:rPr>
          <w:b/>
        </w:rPr>
        <w:t xml:space="preserve"> </w:t>
      </w:r>
    </w:p>
    <w:p w:rsidR="00B732DF" w:rsidRDefault="00B732DF" w:rsidP="00B732DF">
      <w:pPr>
        <w:pStyle w:val="Pagrindiniotekstotrauka"/>
        <w:rPr>
          <w:bCs/>
          <w:i/>
          <w:iCs/>
        </w:rPr>
      </w:pPr>
      <w:r>
        <w:rPr>
          <w:bCs/>
        </w:rPr>
        <w:t xml:space="preserve">13. Esant požymių, dėl kurių daugiabutis gyvenamasis namas (statinys), kuris nuosavybės teise priklauso Savivaldybei arba kuriame didžioji butų dalis priklauso Savivaldybei, galėtų būti pripažintas avariniu, viešoji įstaiga „Klaipėdos butai“ raštu kreipiasi į Savivaldybės administraciją </w:t>
      </w:r>
      <w:r>
        <w:rPr>
          <w:bCs/>
        </w:rPr>
        <w:lastRenderedPageBreak/>
        <w:t>su prašymu inicijuoti tokio statinio techninės būklės įvertinimą, vadovaujantis statybos techniniu reglamentu STR 1.12.01:2004 „Valstybei ir savivaldybėms nuosavybės teise priklausančių statinių pripažinimo avariniais tvarka“.</w:t>
      </w:r>
    </w:p>
    <w:p w:rsidR="00B732DF" w:rsidRDefault="00B732DF" w:rsidP="00B732DF">
      <w:pPr>
        <w:pStyle w:val="Pagrindiniotekstotrauka"/>
        <w:rPr>
          <w:bCs/>
          <w:i/>
          <w:iCs/>
        </w:rPr>
      </w:pPr>
      <w:r>
        <w:rPr>
          <w:bCs/>
          <w:iCs/>
        </w:rPr>
        <w:t xml:space="preserve">14. Savivaldybės administracija statybos techninio reglamento </w:t>
      </w:r>
      <w:r>
        <w:rPr>
          <w:bCs/>
        </w:rPr>
        <w:t xml:space="preserve">STR 1.12.01:2004 nustatyta tvarka vykdo procedūras statinio techninei būklei įvertinti ir </w:t>
      </w:r>
      <w:r>
        <w:t>Lietuvos Respublikos v</w:t>
      </w:r>
      <w:r>
        <w:rPr>
          <w:bCs/>
        </w:rPr>
        <w:t>iešųjų pirkimų įstatymo nustatyta tvarka perka statinio ekspertizės paslaugas.</w:t>
      </w:r>
    </w:p>
    <w:p w:rsidR="00B732DF" w:rsidRDefault="00B732DF" w:rsidP="00B732DF">
      <w:pPr>
        <w:pStyle w:val="Pagrindiniotekstotrauka"/>
        <w:rPr>
          <w:bCs/>
        </w:rPr>
      </w:pPr>
      <w:r>
        <w:rPr>
          <w:bCs/>
        </w:rPr>
        <w:t>15. Apmokėjimas už statinio ekspertizės paslaugas vykdomas pagal Socialinio būsto skyriaus nustatyta tvarka parengtas paraiškas. Prie paraiškos pridedami šie dokumentai:</w:t>
      </w:r>
      <w:r>
        <w:rPr>
          <w:b/>
        </w:rPr>
        <w:t xml:space="preserve"> </w:t>
      </w:r>
    </w:p>
    <w:p w:rsidR="00B732DF" w:rsidRDefault="00B732DF" w:rsidP="00B732DF">
      <w:pPr>
        <w:pStyle w:val="Pagrindiniotekstotrauka"/>
        <w:rPr>
          <w:bCs/>
        </w:rPr>
      </w:pPr>
      <w:r>
        <w:rPr>
          <w:bCs/>
        </w:rPr>
        <w:t>15.1. statinio ekspertizės paslaugų teikimo sutartis;</w:t>
      </w:r>
    </w:p>
    <w:p w:rsidR="00B732DF" w:rsidRDefault="00B732DF" w:rsidP="00B732DF">
      <w:pPr>
        <w:pStyle w:val="Pagrindiniotekstotrauka"/>
        <w:rPr>
          <w:bCs/>
        </w:rPr>
      </w:pPr>
      <w:r>
        <w:rPr>
          <w:bCs/>
        </w:rPr>
        <w:t>15.2. statinio ekspertizės aktas;</w:t>
      </w:r>
    </w:p>
    <w:p w:rsidR="00B732DF" w:rsidRDefault="00B732DF" w:rsidP="00B732DF">
      <w:pPr>
        <w:pStyle w:val="Pagrindiniotekstotrauka"/>
        <w:rPr>
          <w:bCs/>
        </w:rPr>
      </w:pPr>
      <w:r>
        <w:rPr>
          <w:bCs/>
        </w:rPr>
        <w:t>15.3. PVM sąskaita faktūra (sąskaita faktūra).</w:t>
      </w:r>
    </w:p>
    <w:p w:rsidR="00B732DF" w:rsidRDefault="00B732DF" w:rsidP="00B732DF">
      <w:pPr>
        <w:pStyle w:val="Pagrindiniotekstotrauka"/>
        <w:overflowPunct/>
        <w:autoSpaceDE/>
        <w:adjustRightInd/>
        <w:ind w:firstLine="0"/>
        <w:jc w:val="center"/>
        <w:rPr>
          <w:b/>
        </w:rPr>
      </w:pPr>
    </w:p>
    <w:p w:rsidR="00B732DF" w:rsidRDefault="00B732DF" w:rsidP="00B732DF">
      <w:pPr>
        <w:pStyle w:val="Pagrindiniotekstotrauka"/>
        <w:overflowPunct/>
        <w:autoSpaceDE/>
        <w:adjustRightInd/>
        <w:ind w:firstLine="0"/>
        <w:jc w:val="center"/>
        <w:rPr>
          <w:b/>
        </w:rPr>
      </w:pPr>
      <w:r>
        <w:rPr>
          <w:b/>
        </w:rPr>
        <w:t>V. NUOMOS LĖŠŲ NAUDOJIMAS APMOKĖTI UŽ BENDROJO NAUDOJIMO OBJEKTŲ ATNAUJINIMĄ IR REMONTĄ</w:t>
      </w:r>
    </w:p>
    <w:p w:rsidR="00B732DF" w:rsidRDefault="00B732DF" w:rsidP="00B732DF">
      <w:pPr>
        <w:pStyle w:val="Pagrindiniotekstotrauka"/>
        <w:overflowPunct/>
        <w:autoSpaceDE/>
        <w:adjustRightInd/>
        <w:ind w:firstLine="0"/>
        <w:jc w:val="center"/>
        <w:rPr>
          <w:b/>
        </w:rPr>
      </w:pPr>
    </w:p>
    <w:p w:rsidR="00B732DF" w:rsidRDefault="00B732DF" w:rsidP="00B732DF">
      <w:pPr>
        <w:pStyle w:val="Pagrindiniotekstotrauka"/>
        <w:spacing w:line="0" w:lineRule="atLeast"/>
        <w:rPr>
          <w:bCs/>
        </w:rPr>
      </w:pPr>
      <w:r>
        <w:rPr>
          <w:bCs/>
        </w:rPr>
        <w:t xml:space="preserve">16. Apmokėjimas už atliktus atnaujinimo darbus pastatų bendrojo naudojimo objektuose, taip pat už daugiabučių namų atnaujinimo (modernizavimo) projektų, vykdomų su valstybės parama, įgyvendinimą pagal </w:t>
      </w:r>
      <w:r>
        <w:t xml:space="preserve">daugiabučių namų administratorių, DNSB pirmininkų, jungtinės veiklos dalyvių įgaliotų asmenų, butų ir kitų patalpų savininkų (naudotojų) </w:t>
      </w:r>
      <w:r>
        <w:rPr>
          <w:bCs/>
        </w:rPr>
        <w:t>šiame Tvarkos apraše nustatyta tvarka ir terminais viešajai įstaigai „Klaipėdos butai“ pateiktus, šios įstaigos patikrintus ir Savivaldybės administracijai perduotus dokumentus. Teikiami šie dokumentų originalai arba tinkamai patvirtintos jų kopijos:</w:t>
      </w:r>
    </w:p>
    <w:p w:rsidR="00B732DF" w:rsidRDefault="00B732DF" w:rsidP="00B732DF">
      <w:pPr>
        <w:pStyle w:val="Pagrindiniotekstotrauka3"/>
        <w:rPr>
          <w:b w:val="0"/>
          <w:bCs w:val="0"/>
        </w:rPr>
      </w:pPr>
      <w:r>
        <w:rPr>
          <w:b w:val="0"/>
          <w:bCs w:val="0"/>
        </w:rPr>
        <w:t xml:space="preserve">16.1. prašymas dėl apmokėjimo už atliktus pastato bendrojo naudojimo objektų atnaujinimo darbus ar už daugiabučių namų atnaujinimo (modernizavimo) projektų, vykdomų su valstybės parama, įgyvendinimą; </w:t>
      </w:r>
    </w:p>
    <w:p w:rsidR="00B732DF" w:rsidRDefault="00B732DF" w:rsidP="00B732DF">
      <w:pPr>
        <w:ind w:firstLine="720"/>
        <w:jc w:val="both"/>
        <w:rPr>
          <w:bCs/>
          <w:szCs w:val="24"/>
          <w:lang w:eastAsia="lt-LT"/>
        </w:rPr>
      </w:pPr>
      <w:r>
        <w:rPr>
          <w:bCs/>
          <w:szCs w:val="24"/>
        </w:rPr>
        <w:t>16.2. kainų apklausa arba pirkimo konkursą laimėjusio dalyvio pateikta statybos darbų lokalinė sąmata. Nesant šių dokumentų, gali būti pateikiama rangos (paslaugų) sutartis;</w:t>
      </w:r>
    </w:p>
    <w:p w:rsidR="00B732DF" w:rsidRDefault="00B732DF" w:rsidP="00B732DF">
      <w:pPr>
        <w:ind w:firstLine="720"/>
        <w:jc w:val="both"/>
        <w:rPr>
          <w:bCs/>
          <w:szCs w:val="24"/>
        </w:rPr>
      </w:pPr>
      <w:r>
        <w:rPr>
          <w:bCs/>
          <w:szCs w:val="24"/>
        </w:rPr>
        <w:t>16.3. Savivaldybei tenkančios lėšų dalies apskaičiavimas (Tvarkos aprašo</w:t>
      </w:r>
      <w:r>
        <w:rPr>
          <w:b/>
          <w:szCs w:val="24"/>
        </w:rPr>
        <w:t xml:space="preserve"> </w:t>
      </w:r>
      <w:r>
        <w:rPr>
          <w:bCs/>
          <w:szCs w:val="24"/>
        </w:rPr>
        <w:t>1, 2 ir 3 priedai);</w:t>
      </w:r>
    </w:p>
    <w:p w:rsidR="00B732DF" w:rsidRDefault="00B732DF" w:rsidP="00B732DF">
      <w:pPr>
        <w:ind w:firstLine="720"/>
        <w:jc w:val="both"/>
        <w:rPr>
          <w:bCs/>
          <w:szCs w:val="24"/>
        </w:rPr>
      </w:pPr>
      <w:r>
        <w:rPr>
          <w:bCs/>
          <w:szCs w:val="24"/>
        </w:rPr>
        <w:t>16.4. valstybės įmonės Registrų centro išduotas butų (patalpų) sąrašas pastate arba  valstybės įmonės Registrų centro Nekilnojamojo turto registro centrinio duomenų banko išrašas, pagrindžiantis daugiabučio namo bendrą naudingąjį plotą, nuo kurio yra apskaičiuojamas išlaidų  remonto darbams dydis, tenkantis 1 kvadratiniam metrui pastato bendro naudingojo ploto;</w:t>
      </w:r>
    </w:p>
    <w:p w:rsidR="00B732DF" w:rsidRDefault="00B732DF" w:rsidP="00B732DF">
      <w:pPr>
        <w:ind w:firstLine="720"/>
        <w:jc w:val="both"/>
        <w:rPr>
          <w:bCs/>
          <w:szCs w:val="24"/>
        </w:rPr>
      </w:pPr>
      <w:r>
        <w:rPr>
          <w:bCs/>
          <w:szCs w:val="24"/>
        </w:rPr>
        <w:t>16.5. atliktų darbų aktas;</w:t>
      </w:r>
    </w:p>
    <w:p w:rsidR="00B732DF" w:rsidRDefault="00B732DF" w:rsidP="00B732DF">
      <w:pPr>
        <w:ind w:firstLine="720"/>
        <w:jc w:val="both"/>
        <w:rPr>
          <w:bCs/>
          <w:szCs w:val="24"/>
        </w:rPr>
      </w:pPr>
      <w:r>
        <w:rPr>
          <w:bCs/>
          <w:szCs w:val="24"/>
        </w:rPr>
        <w:t>16.6.</w:t>
      </w:r>
      <w:r>
        <w:rPr>
          <w:b/>
          <w:szCs w:val="24"/>
        </w:rPr>
        <w:t xml:space="preserve"> </w:t>
      </w:r>
      <w:r>
        <w:rPr>
          <w:bCs/>
          <w:szCs w:val="24"/>
        </w:rPr>
        <w:t xml:space="preserve">suremontuoto (atnaujinto, renovuoto) pastato bendrojo naudojimo objekto (objektų) priėmimo aktas, jei toks objektas teisės aktų nustatyta tvarka turi būti priimamas eksploatuoti; </w:t>
      </w:r>
    </w:p>
    <w:p w:rsidR="00B732DF" w:rsidRDefault="00B732DF" w:rsidP="00B732DF">
      <w:pPr>
        <w:ind w:firstLine="720"/>
        <w:jc w:val="both"/>
        <w:rPr>
          <w:bCs/>
          <w:szCs w:val="24"/>
        </w:rPr>
      </w:pPr>
      <w:r>
        <w:rPr>
          <w:bCs/>
          <w:szCs w:val="24"/>
        </w:rPr>
        <w:t>16.7.</w:t>
      </w:r>
      <w:r>
        <w:rPr>
          <w:b/>
          <w:szCs w:val="24"/>
        </w:rPr>
        <w:t xml:space="preserve"> </w:t>
      </w:r>
      <w:r>
        <w:rPr>
          <w:bCs/>
          <w:szCs w:val="24"/>
        </w:rPr>
        <w:t xml:space="preserve">darbus vykdžiusio rangovo </w:t>
      </w:r>
      <w:r>
        <w:rPr>
          <w:bCs/>
        </w:rPr>
        <w:t>daugiabučių namų administratoriui, DNSB pirmininkui, jungtinės veiklos dalyvių įgaliotam asmeniui, butų ir kitų patalpų savininkui (naudotojui</w:t>
      </w:r>
      <w:r>
        <w:rPr>
          <w:bCs/>
          <w:iCs/>
        </w:rPr>
        <w:t>) pateikta apmokėti PVM sąskaita faktūra (sąskaita faktūra);</w:t>
      </w:r>
    </w:p>
    <w:p w:rsidR="00B732DF" w:rsidRDefault="00B732DF" w:rsidP="00B732DF">
      <w:pPr>
        <w:ind w:firstLine="720"/>
        <w:jc w:val="both"/>
        <w:rPr>
          <w:bCs/>
          <w:szCs w:val="24"/>
        </w:rPr>
      </w:pPr>
      <w:r>
        <w:rPr>
          <w:bCs/>
          <w:szCs w:val="24"/>
        </w:rPr>
        <w:t xml:space="preserve">16.8. PVM sąskaita faktūra </w:t>
      </w:r>
      <w:r>
        <w:rPr>
          <w:szCs w:val="24"/>
        </w:rPr>
        <w:t>(</w:t>
      </w:r>
      <w:r>
        <w:rPr>
          <w:bCs/>
          <w:szCs w:val="24"/>
        </w:rPr>
        <w:t>sąskaita faktūra) apmokėjimui Savivaldybei tenkančia faktinių išlaidų dalimi gauti.</w:t>
      </w:r>
    </w:p>
    <w:p w:rsidR="00B732DF" w:rsidRDefault="00B732DF" w:rsidP="00B732DF">
      <w:pPr>
        <w:ind w:firstLine="720"/>
        <w:jc w:val="both"/>
        <w:rPr>
          <w:bCs/>
          <w:szCs w:val="24"/>
        </w:rPr>
      </w:pPr>
      <w:r>
        <w:rPr>
          <w:bCs/>
          <w:szCs w:val="24"/>
        </w:rPr>
        <w:t>17. Gali būti pateikti ir kiti juridinę galią turintys atnaujinimo (modernizavimo) darbų, vykdytų daugiabučio namo bendruosiuose objektuose, bei suteiktų paslaugų išlaidas patvirtinantys dokumentai.</w:t>
      </w:r>
    </w:p>
    <w:p w:rsidR="00B732DF" w:rsidRDefault="00B732DF" w:rsidP="00B732DF">
      <w:pPr>
        <w:ind w:firstLine="720"/>
        <w:jc w:val="both"/>
        <w:rPr>
          <w:bCs/>
          <w:szCs w:val="24"/>
        </w:rPr>
      </w:pPr>
      <w:r>
        <w:rPr>
          <w:bCs/>
          <w:szCs w:val="24"/>
        </w:rPr>
        <w:t xml:space="preserve">18. Prašymą, adresuotą Savivaldybės administracijai, ir dokumentus </w:t>
      </w:r>
      <w:r>
        <w:rPr>
          <w:bCs/>
        </w:rPr>
        <w:t>apmokėjimui nuomos lėšomis gauti už atliktus atnaujinimo (modernizavimo) darbus pastatų bendrojo naudojimo objektuose, taip pat daugiabučių namų atnaujinimo (modernizavimo) projektų, vykdomų su valstybės parama, įgyvendinimą</w:t>
      </w:r>
      <w:r>
        <w:rPr>
          <w:bCs/>
          <w:i/>
          <w:iCs/>
        </w:rPr>
        <w:t xml:space="preserve"> </w:t>
      </w:r>
      <w:r>
        <w:rPr>
          <w:bCs/>
        </w:rPr>
        <w:t>daugiabučių namų administratoriai, DNSB pirmininkai, jungtinės veiklos dalyvių įgalioti asmenys, butų ir kitų patalpų savininkai (naudotojai) viešajai įstaigai „Klaipėdos butai“ pateikia ne vėliau kaip per 4 mėnesius po darbų užbaigimo.</w:t>
      </w:r>
    </w:p>
    <w:p w:rsidR="00B732DF" w:rsidRDefault="00B732DF" w:rsidP="00B732DF">
      <w:pPr>
        <w:pStyle w:val="Pagrindinistekstas2"/>
        <w:spacing w:after="0" w:line="240" w:lineRule="auto"/>
        <w:ind w:firstLine="702"/>
        <w:jc w:val="both"/>
      </w:pPr>
      <w:r>
        <w:rPr>
          <w:lang w:eastAsia="lt-LT"/>
        </w:rPr>
        <w:t>19. Viešoji įstaiga „Klaipėdos butai“ ne ilgiau kaip per</w:t>
      </w:r>
      <w:r>
        <w:t xml:space="preserve"> 8</w:t>
      </w:r>
      <w:r>
        <w:rPr>
          <w:b/>
          <w:bCs/>
        </w:rPr>
        <w:t xml:space="preserve"> </w:t>
      </w:r>
      <w:r>
        <w:t>darbo dienas patikrina gautus dokumentus. Jeigu pateikti dokumentai:</w:t>
      </w:r>
    </w:p>
    <w:p w:rsidR="00B732DF" w:rsidRDefault="00B732DF" w:rsidP="00B732DF">
      <w:pPr>
        <w:pStyle w:val="Pagrindinistekstas2"/>
        <w:spacing w:after="0" w:line="240" w:lineRule="auto"/>
        <w:ind w:firstLine="702"/>
        <w:jc w:val="both"/>
        <w:rPr>
          <w:lang w:eastAsia="lt-LT"/>
        </w:rPr>
      </w:pPr>
      <w:r>
        <w:lastRenderedPageBreak/>
        <w:t>19.1 neatitinka šio Tvarkos aprašo reikalavimų,</w:t>
      </w:r>
      <w:r>
        <w:rPr>
          <w:lang w:eastAsia="lt-LT"/>
        </w:rPr>
        <w:t xml:space="preserve"> </w:t>
      </w:r>
      <w:r>
        <w:t>daugiabučių namų administratorius, DNSB  pirmininkas, jungtinės veiklos dalyvis,</w:t>
      </w:r>
      <w:r>
        <w:rPr>
          <w:color w:val="FF0000"/>
        </w:rPr>
        <w:t xml:space="preserve"> </w:t>
      </w:r>
      <w:r>
        <w:t>butų ir kitų patalpų</w:t>
      </w:r>
      <w:r>
        <w:rPr>
          <w:color w:val="FF0000"/>
        </w:rPr>
        <w:t xml:space="preserve"> </w:t>
      </w:r>
      <w:r>
        <w:t xml:space="preserve">savininkas (naudotojas) nedelsiant apie tai informuojamas, pareikalaujant pastebėtus trūkumus ištaisyti; </w:t>
      </w:r>
    </w:p>
    <w:p w:rsidR="00B732DF" w:rsidRDefault="00B732DF" w:rsidP="00B732DF">
      <w:pPr>
        <w:ind w:firstLine="720"/>
        <w:jc w:val="both"/>
        <w:rPr>
          <w:szCs w:val="24"/>
        </w:rPr>
      </w:pPr>
      <w:r>
        <w:rPr>
          <w:szCs w:val="24"/>
        </w:rPr>
        <w:t>19.2. atitinka šio Tvarkos aprašo</w:t>
      </w:r>
      <w:r>
        <w:rPr>
          <w:bCs/>
          <w:szCs w:val="24"/>
        </w:rPr>
        <w:t xml:space="preserve"> </w:t>
      </w:r>
      <w:r>
        <w:rPr>
          <w:szCs w:val="24"/>
        </w:rPr>
        <w:t xml:space="preserve">reikalavimus, </w:t>
      </w:r>
      <w:r>
        <w:rPr>
          <w:lang w:eastAsia="lt-LT"/>
        </w:rPr>
        <w:t xml:space="preserve">viešoji įstaiga „Klaipėdos butai“ </w:t>
      </w:r>
      <w:r>
        <w:rPr>
          <w:szCs w:val="24"/>
        </w:rPr>
        <w:t>patvirtina tai parašu ir</w:t>
      </w:r>
      <w:r>
        <w:rPr>
          <w:b/>
          <w:bCs/>
          <w:szCs w:val="24"/>
        </w:rPr>
        <w:t xml:space="preserve"> </w:t>
      </w:r>
      <w:r>
        <w:rPr>
          <w:szCs w:val="24"/>
        </w:rPr>
        <w:t>per tris darbo dienas perduoda juos Socialinio būsto skyriui apmokėjimui</w:t>
      </w:r>
      <w:r>
        <w:rPr>
          <w:b/>
          <w:szCs w:val="24"/>
        </w:rPr>
        <w:t xml:space="preserve"> </w:t>
      </w:r>
      <w:r>
        <w:rPr>
          <w:szCs w:val="24"/>
        </w:rPr>
        <w:t>iš nuomos lėšų už atliktus darbus nustatyta tvarka vykdyti.</w:t>
      </w:r>
      <w:r>
        <w:rPr>
          <w:b/>
          <w:bCs/>
          <w:szCs w:val="24"/>
        </w:rPr>
        <w:t xml:space="preserve"> </w:t>
      </w:r>
      <w:r>
        <w:rPr>
          <w:szCs w:val="24"/>
        </w:rPr>
        <w:t>PVM sąskaita faktūra (sąskaita faktūra) turi būti apmokėta ne vėliau kaip per 30 (trisdešimt) kalendorinių dienų nuo jos pateikimo.</w:t>
      </w:r>
    </w:p>
    <w:p w:rsidR="00B732DF" w:rsidRDefault="00B732DF" w:rsidP="00B732DF">
      <w:pPr>
        <w:pStyle w:val="Pagrindiniotekstotrauka"/>
        <w:overflowPunct/>
        <w:autoSpaceDE/>
        <w:adjustRightInd/>
        <w:ind w:firstLine="0"/>
        <w:jc w:val="left"/>
        <w:rPr>
          <w:b/>
        </w:rPr>
      </w:pPr>
    </w:p>
    <w:p w:rsidR="00B732DF" w:rsidRDefault="00B732DF" w:rsidP="00B732DF">
      <w:pPr>
        <w:pStyle w:val="Pagrindiniotekstotrauka"/>
        <w:overflowPunct/>
        <w:autoSpaceDE/>
        <w:adjustRightInd/>
        <w:ind w:firstLine="0"/>
        <w:jc w:val="center"/>
        <w:rPr>
          <w:b/>
          <w:i/>
        </w:rPr>
      </w:pPr>
      <w:r>
        <w:rPr>
          <w:b/>
        </w:rPr>
        <w:t>VI. NUOMOS LĖŠŲ NAUDOJIMAS APMOKĖTI UŽ</w:t>
      </w:r>
      <w:r>
        <w:rPr>
          <w:b/>
          <w:i/>
        </w:rPr>
        <w:t xml:space="preserve"> </w:t>
      </w:r>
      <w:r>
        <w:rPr>
          <w:b/>
          <w:bCs/>
        </w:rPr>
        <w:t>SAVIVALDYBĖS GYVENAMŲJŲ PATALPŲ NUOMOS ADMINISTRAVIMĄ</w:t>
      </w:r>
    </w:p>
    <w:p w:rsidR="00B732DF" w:rsidRDefault="00B732DF" w:rsidP="00B732DF">
      <w:pPr>
        <w:pStyle w:val="Pagrindiniotekstotrauka"/>
        <w:overflowPunct/>
        <w:autoSpaceDE/>
        <w:adjustRightInd/>
      </w:pPr>
    </w:p>
    <w:p w:rsidR="00B732DF" w:rsidRDefault="00B732DF" w:rsidP="00B732DF">
      <w:pPr>
        <w:pStyle w:val="Pagrindiniotekstotrauka"/>
        <w:overflowPunct/>
        <w:autoSpaceDE/>
        <w:adjustRightInd/>
      </w:pPr>
      <w:r>
        <w:t>20. Už viešųjų paslaugų, susijusių su Savivaldybės gyvenamųjų patalpų nuoma, teikimą (nuomos administravimą) apmokama šių paslaugų teikėjui viešajai įstaigai „Klaipėdos butai“ pagal  pasirašytos tarp Savivaldybės administracijos ir viešosios įstaigos „Klaipėdos butai“ paslaugų pirkimo–pardavimo sutarties sąlygas. Apmokėjimas už teikiamas kas mėnesį gyvenamųjų patalpų nuomos viešąsias paslaugas vykdomas pagal Savivaldybei pateiktus šiuos dokumentus:</w:t>
      </w:r>
    </w:p>
    <w:p w:rsidR="00B732DF" w:rsidRDefault="00B732DF" w:rsidP="00B732DF">
      <w:pPr>
        <w:pStyle w:val="Pagrindiniotekstotrauka"/>
        <w:overflowPunct/>
        <w:autoSpaceDE/>
        <w:adjustRightInd/>
      </w:pPr>
      <w:r>
        <w:t>20.1. atliktų per kalendorinį mėnesį paslaugų perdavimo–priėmimo aktą;</w:t>
      </w:r>
    </w:p>
    <w:p w:rsidR="00B732DF" w:rsidRDefault="00B732DF" w:rsidP="00B732DF">
      <w:pPr>
        <w:pStyle w:val="Pagrindiniotekstotrauka"/>
        <w:overflowPunct/>
        <w:autoSpaceDE/>
        <w:adjustRightInd/>
      </w:pPr>
      <w:r>
        <w:t>20.2. pažymą apie nuomojamų gyvenamųjų patalpų bendrojo ploto pasikeitimą per kalendorinį mėnesį;</w:t>
      </w:r>
    </w:p>
    <w:p w:rsidR="00B732DF" w:rsidRDefault="00B732DF" w:rsidP="00B732DF">
      <w:pPr>
        <w:pStyle w:val="Pagrindiniotekstotrauka"/>
        <w:overflowPunct/>
        <w:autoSpaceDE/>
        <w:adjustRightInd/>
      </w:pPr>
      <w:r>
        <w:t xml:space="preserve">20.3. PVM sąskaitą faktūrą. </w:t>
      </w:r>
    </w:p>
    <w:p w:rsidR="00B732DF" w:rsidRDefault="00B732DF" w:rsidP="00B732DF">
      <w:pPr>
        <w:pStyle w:val="Pagrindiniotekstotrauka"/>
        <w:overflowPunct/>
        <w:autoSpaceDE/>
        <w:adjustRightInd/>
        <w:rPr>
          <w:b/>
        </w:rPr>
      </w:pPr>
      <w:r>
        <w:t>21.</w:t>
      </w:r>
      <w:r>
        <w:rPr>
          <w:bCs/>
        </w:rPr>
        <w:t xml:space="preserve"> Paraiškas apmokėjimui gauti parengia ir Apskaitos poskyriui teikia Socialinio būsto skyrius.</w:t>
      </w:r>
      <w:r>
        <w:rPr>
          <w:b/>
        </w:rPr>
        <w:t xml:space="preserve"> </w:t>
      </w:r>
    </w:p>
    <w:p w:rsidR="00B732DF" w:rsidRDefault="00B732DF" w:rsidP="00B732DF">
      <w:pPr>
        <w:pStyle w:val="Pagrindiniotekstotrauka"/>
        <w:overflowPunct/>
        <w:autoSpaceDE/>
        <w:adjustRightInd/>
      </w:pPr>
    </w:p>
    <w:p w:rsidR="00B732DF" w:rsidRDefault="00B732DF" w:rsidP="00B732DF">
      <w:pPr>
        <w:pStyle w:val="Pagrindiniotekstotrauka"/>
        <w:overflowPunct/>
        <w:autoSpaceDE/>
        <w:adjustRightInd/>
        <w:ind w:firstLine="0"/>
        <w:jc w:val="center"/>
        <w:rPr>
          <w:b/>
          <w:bCs/>
        </w:rPr>
      </w:pPr>
      <w:r>
        <w:rPr>
          <w:b/>
          <w:bCs/>
        </w:rPr>
        <w:t>VII. NUOMOS LĖŠŲ NAUDOJIMAS APMOKĖTI UŽ PASLAUGŲ, SUSIJUSIŲ SU GYVENAMŲJŲ PATALPŲ, KAIP NUOSAVYBĖS TEISĖS OBJEKTU, VALDYMU, TEIKIMĄ</w:t>
      </w:r>
    </w:p>
    <w:p w:rsidR="00B732DF" w:rsidRDefault="00B732DF" w:rsidP="00B732DF">
      <w:pPr>
        <w:pStyle w:val="Pagrindiniotekstotrauka"/>
        <w:overflowPunct/>
        <w:autoSpaceDE/>
        <w:adjustRightInd/>
        <w:jc w:val="center"/>
      </w:pPr>
    </w:p>
    <w:p w:rsidR="00B732DF" w:rsidRDefault="00B732DF" w:rsidP="00B732DF">
      <w:pPr>
        <w:pStyle w:val="Pagrindiniotekstotrauka"/>
        <w:overflowPunct/>
        <w:autoSpaceDE/>
        <w:adjustRightInd/>
      </w:pPr>
      <w:r>
        <w:t>22. Paslaugos, susijusios su gyvenamųjų patalpų, kaip nuosavybės teisės objektu, už kurias apmokama nuomos lėšomis, yra šios:</w:t>
      </w:r>
    </w:p>
    <w:p w:rsidR="00B732DF" w:rsidRDefault="00B732DF" w:rsidP="00B732DF">
      <w:pPr>
        <w:pStyle w:val="Pagrindiniotekstotrauka"/>
        <w:overflowPunct/>
        <w:autoSpaceDE/>
        <w:adjustRightInd/>
      </w:pPr>
      <w:r>
        <w:t>22.1. avarinių situacijų Savivaldybės butuose likvidavimas bei laikinai neišnuomotų Savivaldybės gyvenamųjų patalpų – Savivaldybės turto apsaugos nuo galimo niokojimo darbų vykdymas;</w:t>
      </w:r>
    </w:p>
    <w:p w:rsidR="00B732DF" w:rsidRDefault="00B732DF" w:rsidP="00B732DF">
      <w:pPr>
        <w:pStyle w:val="Pagrindiniotekstotrauka"/>
        <w:overflowPunct/>
        <w:autoSpaceDE/>
        <w:adjustRightInd/>
      </w:pPr>
      <w:r>
        <w:t xml:space="preserve">22.2. būtinosios  ir papildomos antstolių išlaidos, susijusios su priteisto nesumokėto nuomos mokesčio išieškojimu ir nuomininkų – skolininkų iškeldinimu iš gyvenamųjų patalpų; </w:t>
      </w:r>
    </w:p>
    <w:p w:rsidR="00B732DF" w:rsidRDefault="00B732DF" w:rsidP="00B732DF">
      <w:pPr>
        <w:pStyle w:val="Pagrindiniotekstotrauka"/>
        <w:overflowPunct/>
        <w:autoSpaceDE/>
        <w:adjustRightInd/>
      </w:pPr>
      <w:r>
        <w:t>22.3. Savivaldybės gyvenamųjų patalpų nuomos sutarčių įregistravimas VĮ Registrų centro viešajame registre;</w:t>
      </w:r>
    </w:p>
    <w:p w:rsidR="00B732DF" w:rsidRDefault="00B732DF" w:rsidP="00B732DF">
      <w:pPr>
        <w:pStyle w:val="Pagrindiniotekstotrauka"/>
        <w:overflowPunct/>
        <w:autoSpaceDE/>
        <w:adjustRightInd/>
      </w:pPr>
      <w:r>
        <w:t>22.4.</w:t>
      </w:r>
      <w:r>
        <w:rPr>
          <w:b/>
        </w:rPr>
        <w:t xml:space="preserve"> </w:t>
      </w:r>
      <w:r>
        <w:t xml:space="preserve">kasmėnesinės išlaidos, apskaičiuojamos kvadratiniam metrui bendrojo ploto, už laikinai neišnuomotas gyvenamąsias patalpas; </w:t>
      </w:r>
    </w:p>
    <w:p w:rsidR="00B732DF" w:rsidRDefault="00B732DF" w:rsidP="00B732DF">
      <w:pPr>
        <w:pStyle w:val="Pagrindiniotekstotrauka"/>
        <w:overflowPunct/>
        <w:autoSpaceDE/>
        <w:adjustRightInd/>
      </w:pPr>
      <w:r>
        <w:t>22.5.  teismų priteistos išlaidos.</w:t>
      </w:r>
    </w:p>
    <w:p w:rsidR="00B732DF" w:rsidRDefault="00B732DF" w:rsidP="00B732DF">
      <w:pPr>
        <w:pStyle w:val="Pagrindiniotekstotrauka"/>
        <w:overflowPunct/>
        <w:autoSpaceDE/>
        <w:adjustRightInd/>
        <w:rPr>
          <w:bCs/>
          <w:strike/>
        </w:rPr>
      </w:pPr>
      <w:r>
        <w:t xml:space="preserve">23. Avarinių situacijų Savivaldybės butuose likvidavimo bei laikinai neišnuomotų Savivaldybės gyvenamųjų patalpų – Savivaldybės turto apsaugos nuo galimo niokojimo darbų vykdymą neatidėliotinai organizuoja viešoji įstaiga „Klaipėdos butai“. Apmokėjimui iš Savivaldybės gyvenamųjų patalpų nuompinigių lėšų už atliktus darbus gauti viešoji įstaiga „Klaipėdos butai“ Socialinio būsto skyriui pateikia šiuos dokumentus: </w:t>
      </w:r>
    </w:p>
    <w:p w:rsidR="00B732DF" w:rsidRDefault="00B732DF" w:rsidP="00B732DF">
      <w:pPr>
        <w:ind w:firstLine="720"/>
        <w:jc w:val="both"/>
        <w:rPr>
          <w:bCs/>
          <w:szCs w:val="24"/>
          <w:lang w:eastAsia="lt-LT"/>
        </w:rPr>
      </w:pPr>
      <w:r>
        <w:rPr>
          <w:bCs/>
          <w:szCs w:val="24"/>
        </w:rPr>
        <w:t>23.1. apžiūros aktą;</w:t>
      </w:r>
    </w:p>
    <w:p w:rsidR="00B732DF" w:rsidRDefault="00B732DF" w:rsidP="00B732DF">
      <w:pPr>
        <w:ind w:firstLine="720"/>
        <w:jc w:val="both"/>
        <w:rPr>
          <w:bCs/>
          <w:strike/>
          <w:szCs w:val="24"/>
        </w:rPr>
      </w:pPr>
      <w:r>
        <w:rPr>
          <w:bCs/>
          <w:szCs w:val="24"/>
        </w:rPr>
        <w:t>23.2. darbų lokalinę sąmatą;</w:t>
      </w:r>
    </w:p>
    <w:p w:rsidR="00B732DF" w:rsidRDefault="00B732DF" w:rsidP="00B732DF">
      <w:pPr>
        <w:ind w:firstLine="720"/>
        <w:jc w:val="both"/>
        <w:rPr>
          <w:bCs/>
          <w:szCs w:val="24"/>
        </w:rPr>
      </w:pPr>
      <w:r>
        <w:rPr>
          <w:bCs/>
          <w:szCs w:val="24"/>
        </w:rPr>
        <w:t>23.3. atliktų darbų aktą;</w:t>
      </w:r>
    </w:p>
    <w:p w:rsidR="00B732DF" w:rsidRDefault="00B732DF" w:rsidP="00B732DF">
      <w:pPr>
        <w:ind w:firstLine="720"/>
        <w:jc w:val="both"/>
        <w:rPr>
          <w:bCs/>
          <w:szCs w:val="24"/>
        </w:rPr>
      </w:pPr>
      <w:r>
        <w:rPr>
          <w:bCs/>
          <w:szCs w:val="24"/>
        </w:rPr>
        <w:t>23.4. PVM sąskaitą faktūrą (sąskaitą faktūrą).</w:t>
      </w:r>
    </w:p>
    <w:p w:rsidR="00B732DF" w:rsidRDefault="00B732DF" w:rsidP="00B732DF">
      <w:pPr>
        <w:pStyle w:val="Pagrindiniotekstotrauka"/>
        <w:overflowPunct/>
        <w:autoSpaceDE/>
        <w:adjustRightInd/>
        <w:rPr>
          <w:strike/>
        </w:rPr>
      </w:pPr>
      <w:r>
        <w:t xml:space="preserve">24. Išlaidų, nurodytų 22.2–22.5 punktuose, apmokėjimas vykdomas pagal Savivaldybės administracijai per viešąją įstaigą „Klaipėdos butai“ arba tiesiogiai pateiktas sąskaitas ir kitus išlaidas patvirtinančius, juridinę galią turinčius dokumentus. </w:t>
      </w:r>
    </w:p>
    <w:p w:rsidR="00B732DF" w:rsidRDefault="00B732DF" w:rsidP="00B732DF">
      <w:pPr>
        <w:pStyle w:val="Pagrindiniotekstotrauka"/>
        <w:spacing w:line="0" w:lineRule="atLeast"/>
        <w:rPr>
          <w:strike/>
        </w:rPr>
      </w:pPr>
      <w:r>
        <w:rPr>
          <w:lang w:eastAsia="lt-LT"/>
        </w:rPr>
        <w:lastRenderedPageBreak/>
        <w:t xml:space="preserve">25. Socialinio būsto skyrius tikrina </w:t>
      </w:r>
      <w:r>
        <w:t>gautus dokumentus ir nustatyta tvarka teikia juos Apskaitos poskyriui apmokėti.</w:t>
      </w:r>
    </w:p>
    <w:p w:rsidR="00B732DF" w:rsidRDefault="00B732DF" w:rsidP="00B732DF">
      <w:pPr>
        <w:pStyle w:val="Pagrindiniotekstotrauka"/>
        <w:tabs>
          <w:tab w:val="left" w:pos="720"/>
        </w:tabs>
        <w:overflowPunct/>
        <w:autoSpaceDE/>
        <w:adjustRightInd/>
        <w:ind w:firstLine="0"/>
        <w:jc w:val="center"/>
        <w:rPr>
          <w:b/>
        </w:rPr>
      </w:pPr>
    </w:p>
    <w:p w:rsidR="00B732DF" w:rsidRDefault="00B732DF" w:rsidP="00B732DF">
      <w:pPr>
        <w:pStyle w:val="Pagrindiniotekstotrauka"/>
        <w:tabs>
          <w:tab w:val="left" w:pos="720"/>
        </w:tabs>
        <w:overflowPunct/>
        <w:autoSpaceDE/>
        <w:adjustRightInd/>
        <w:ind w:firstLine="0"/>
        <w:jc w:val="center"/>
        <w:rPr>
          <w:bCs/>
          <w:strike/>
        </w:rPr>
      </w:pPr>
      <w:r>
        <w:rPr>
          <w:b/>
        </w:rPr>
        <w:t>VIII. ATSAKOMYBĖ IR KONTROLĖ</w:t>
      </w:r>
    </w:p>
    <w:p w:rsidR="00B732DF" w:rsidRDefault="00B732DF" w:rsidP="00B732DF">
      <w:pPr>
        <w:ind w:right="-38" w:firstLine="720"/>
        <w:jc w:val="both"/>
        <w:rPr>
          <w:szCs w:val="24"/>
        </w:rPr>
      </w:pPr>
    </w:p>
    <w:p w:rsidR="00B732DF" w:rsidRDefault="00B732DF" w:rsidP="00B732DF">
      <w:pPr>
        <w:ind w:right="-38" w:firstLine="720"/>
        <w:jc w:val="both"/>
        <w:rPr>
          <w:szCs w:val="24"/>
        </w:rPr>
      </w:pPr>
      <w:r>
        <w:rPr>
          <w:szCs w:val="24"/>
        </w:rPr>
        <w:t>26. Už šio T</w:t>
      </w:r>
      <w:r>
        <w:t>varkos aprašo</w:t>
      </w:r>
      <w:r>
        <w:rPr>
          <w:szCs w:val="24"/>
        </w:rPr>
        <w:t xml:space="preserve"> vykdymą yra atsakingas Socialinio būsto skyrius.</w:t>
      </w:r>
      <w:r>
        <w:rPr>
          <w:b/>
          <w:szCs w:val="24"/>
        </w:rPr>
        <w:t xml:space="preserve"> </w:t>
      </w:r>
      <w:r>
        <w:rPr>
          <w:szCs w:val="24"/>
        </w:rPr>
        <w:t xml:space="preserve">Tvarkos aprašo kontrolė pavedama Savivaldybės administracijos Socialinių reikalų departamento direktoriui. </w:t>
      </w:r>
    </w:p>
    <w:p w:rsidR="00B732DF" w:rsidRDefault="00B732DF" w:rsidP="00B732DF">
      <w:pPr>
        <w:ind w:right="-38" w:firstLine="720"/>
        <w:jc w:val="center"/>
        <w:rPr>
          <w:szCs w:val="24"/>
        </w:rPr>
      </w:pPr>
    </w:p>
    <w:p w:rsidR="00B732DF" w:rsidRDefault="00B732DF" w:rsidP="00B732DF">
      <w:pPr>
        <w:ind w:right="-38"/>
        <w:jc w:val="center"/>
        <w:rPr>
          <w:szCs w:val="24"/>
        </w:rPr>
      </w:pPr>
      <w:r>
        <w:rPr>
          <w:szCs w:val="24"/>
        </w:rPr>
        <w:t>____________________________________</w:t>
      </w:r>
    </w:p>
    <w:p w:rsidR="00B732DF" w:rsidRDefault="00B732DF" w:rsidP="00B732DF">
      <w:pPr>
        <w:rPr>
          <w:szCs w:val="24"/>
        </w:rPr>
        <w:sectPr w:rsidR="00B732DF">
          <w:pgSz w:w="11907" w:h="16840"/>
          <w:pgMar w:top="1134" w:right="567" w:bottom="1134" w:left="1701" w:header="567" w:footer="567" w:gutter="0"/>
          <w:cols w:space="1296"/>
        </w:sectPr>
      </w:pPr>
    </w:p>
    <w:p w:rsidR="00B732DF" w:rsidRDefault="00B732DF" w:rsidP="00B732DF">
      <w:pPr>
        <w:ind w:firstLine="5387"/>
        <w:rPr>
          <w:szCs w:val="24"/>
        </w:rPr>
      </w:pPr>
      <w:r>
        <w:rPr>
          <w:bCs/>
          <w:szCs w:val="24"/>
        </w:rPr>
        <w:lastRenderedPageBreak/>
        <w:t xml:space="preserve">Pajamų, gautų už savivaldybės gyvenamųjų </w:t>
      </w:r>
    </w:p>
    <w:p w:rsidR="00B732DF" w:rsidRDefault="00B732DF" w:rsidP="00B732DF">
      <w:pPr>
        <w:ind w:firstLine="5387"/>
        <w:rPr>
          <w:szCs w:val="24"/>
        </w:rPr>
      </w:pPr>
      <w:r>
        <w:rPr>
          <w:szCs w:val="24"/>
        </w:rPr>
        <w:t xml:space="preserve">patalpų nuomą, planavimo ir </w:t>
      </w:r>
      <w:r>
        <w:rPr>
          <w:b/>
          <w:bCs/>
          <w:szCs w:val="24"/>
        </w:rPr>
        <w:t xml:space="preserve"> </w:t>
      </w:r>
      <w:r>
        <w:rPr>
          <w:bCs/>
          <w:szCs w:val="24"/>
        </w:rPr>
        <w:t>naudojimo</w:t>
      </w:r>
    </w:p>
    <w:p w:rsidR="00B732DF" w:rsidRDefault="00B732DF" w:rsidP="00B732DF">
      <w:pPr>
        <w:ind w:firstLine="5387"/>
        <w:rPr>
          <w:szCs w:val="24"/>
        </w:rPr>
      </w:pPr>
      <w:r>
        <w:rPr>
          <w:szCs w:val="24"/>
        </w:rPr>
        <w:t>tvarkos aprašo</w:t>
      </w:r>
    </w:p>
    <w:p w:rsidR="00B732DF" w:rsidRDefault="00B732DF" w:rsidP="00B732DF">
      <w:pPr>
        <w:ind w:firstLine="5387"/>
        <w:rPr>
          <w:bCs/>
          <w:szCs w:val="24"/>
        </w:rPr>
      </w:pPr>
      <w:r>
        <w:rPr>
          <w:szCs w:val="24"/>
        </w:rPr>
        <w:t xml:space="preserve">1 priedas </w:t>
      </w:r>
    </w:p>
    <w:p w:rsidR="00B732DF" w:rsidRDefault="00B732DF" w:rsidP="00B732DF">
      <w:pPr>
        <w:jc w:val="center"/>
        <w:rPr>
          <w:b/>
        </w:rPr>
      </w:pPr>
    </w:p>
    <w:p w:rsidR="00B732DF" w:rsidRDefault="00B732DF" w:rsidP="00B732DF">
      <w:pPr>
        <w:jc w:val="center"/>
        <w:rPr>
          <w:b/>
        </w:rPr>
      </w:pPr>
    </w:p>
    <w:p w:rsidR="00B732DF" w:rsidRDefault="00B732DF" w:rsidP="00B732DF">
      <w:pPr>
        <w:jc w:val="center"/>
        <w:rPr>
          <w:b/>
        </w:rPr>
      </w:pPr>
      <w:r>
        <w:rPr>
          <w:b/>
        </w:rPr>
        <w:t>SAVIVALDYBEI TENKANČIOS LĖŠŲ DALIES PAGAL FAKTINĘ ATLIKTŲ DARBŲ VERTĘ APSKAIČIAVIMAS</w:t>
      </w:r>
    </w:p>
    <w:p w:rsidR="00B732DF" w:rsidRDefault="00B732DF" w:rsidP="00B732DF">
      <w:pPr>
        <w:jc w:val="center"/>
      </w:pPr>
    </w:p>
    <w:p w:rsidR="00B732DF" w:rsidRDefault="00B732DF" w:rsidP="00B732DF">
      <w:r>
        <w:t>1. Darbų sudėtis: _____________________________________________________________________________</w:t>
      </w:r>
    </w:p>
    <w:p w:rsidR="00B732DF" w:rsidRDefault="00B732DF" w:rsidP="00B732DF"/>
    <w:p w:rsidR="00B732DF" w:rsidRDefault="00B732DF" w:rsidP="00B732DF">
      <w:r>
        <w:t>_____________________________________________________________________________</w:t>
      </w:r>
    </w:p>
    <w:p w:rsidR="00B732DF" w:rsidRDefault="00B732DF" w:rsidP="00B732DF">
      <w:pPr>
        <w:ind w:left="360"/>
      </w:pPr>
    </w:p>
    <w:p w:rsidR="00B732DF" w:rsidRDefault="00B732DF" w:rsidP="00B732DF">
      <w:r>
        <w:t xml:space="preserve">2. Adresas:  ___________________________________________________________________ </w:t>
      </w:r>
    </w:p>
    <w:p w:rsidR="00B732DF" w:rsidRDefault="00B732DF" w:rsidP="00B732DF"/>
    <w:p w:rsidR="00B732DF" w:rsidRDefault="00B732DF" w:rsidP="00B732DF">
      <w:r>
        <w:t>3. Gyvenamojo namo bendras naudingasis plotas: _________________ kv. m.</w:t>
      </w:r>
    </w:p>
    <w:p w:rsidR="00B732DF" w:rsidRDefault="00B732DF" w:rsidP="00B732DF">
      <w:pPr>
        <w:ind w:left="360"/>
      </w:pPr>
    </w:p>
    <w:p w:rsidR="00B732DF" w:rsidRDefault="00B732DF" w:rsidP="00B732DF">
      <w:r>
        <w:t xml:space="preserve">4. Klaipėdos miesto savivaldybei priklauso butai: </w:t>
      </w:r>
    </w:p>
    <w:p w:rsidR="00B732DF" w:rsidRDefault="00B732DF" w:rsidP="00B732DF">
      <w:r>
        <w:t>_____________________________________________________________________________</w:t>
      </w:r>
    </w:p>
    <w:p w:rsidR="00B732DF" w:rsidRDefault="00B732DF" w:rsidP="00B732DF">
      <w:pPr>
        <w:jc w:val="center"/>
        <w:rPr>
          <w:sz w:val="16"/>
          <w:szCs w:val="16"/>
        </w:rPr>
      </w:pPr>
      <w:r>
        <w:rPr>
          <w:sz w:val="16"/>
          <w:szCs w:val="16"/>
        </w:rPr>
        <w:t>(nurodomi butų numeriai ir jų naudingasis plotas)</w:t>
      </w:r>
    </w:p>
    <w:p w:rsidR="00B732DF" w:rsidRDefault="00B732DF" w:rsidP="00B732DF">
      <w:pPr>
        <w:ind w:left="360"/>
      </w:pPr>
    </w:p>
    <w:p w:rsidR="00B732DF" w:rsidRDefault="00B732DF" w:rsidP="00B732DF">
      <w:r>
        <w:t xml:space="preserve">Bendras naudingasis savivaldybės butų plotas iš viso kv. m: ____________________________ </w:t>
      </w:r>
    </w:p>
    <w:p w:rsidR="00B732DF" w:rsidRDefault="00B732DF" w:rsidP="00B732DF"/>
    <w:p w:rsidR="00B732DF" w:rsidRDefault="00B732DF" w:rsidP="00B732DF">
      <w:r>
        <w:t xml:space="preserve">5. Bendra darbų kaina pagal rangos sutartį litais su PVM: ______________________________ </w:t>
      </w:r>
    </w:p>
    <w:p w:rsidR="00B732DF" w:rsidRDefault="00B732DF" w:rsidP="00B732DF"/>
    <w:p w:rsidR="00B732DF" w:rsidRDefault="00B732DF" w:rsidP="00B732DF">
      <w:r>
        <w:t xml:space="preserve">6. Faktiškai atliktų pagal rangos sutartį darbų vertė litais su PVM: _______________________ </w:t>
      </w:r>
    </w:p>
    <w:p w:rsidR="00B732DF" w:rsidRDefault="00B732DF" w:rsidP="00B732DF"/>
    <w:p w:rsidR="00B732DF" w:rsidRDefault="00B732DF" w:rsidP="00B732DF">
      <w:r>
        <w:t>7. Išlaidos litais nuo faktinės atliktų darbų vertės, tenkančios vienam  kv. m naudingojo ploto: _____________________________________________________________________________</w:t>
      </w:r>
    </w:p>
    <w:p w:rsidR="00B732DF" w:rsidRDefault="00B732DF" w:rsidP="00B732DF"/>
    <w:p w:rsidR="00B732DF" w:rsidRDefault="00B732DF" w:rsidP="00B732DF">
      <w:pPr>
        <w:jc w:val="both"/>
      </w:pPr>
      <w:r>
        <w:t xml:space="preserve">8. Apmokėjimo suma už savivaldybei gyvenamajame name tenkančią faktiškai atliktų darbų dalį (nurodyti sumą litais skaičiais ir žodžiais, atskirai nurodant PVM): </w:t>
      </w:r>
    </w:p>
    <w:p w:rsidR="00B732DF" w:rsidRDefault="00B732DF" w:rsidP="00B732DF">
      <w:pPr>
        <w:ind w:left="360"/>
        <w:jc w:val="both"/>
      </w:pPr>
    </w:p>
    <w:p w:rsidR="00B732DF" w:rsidRDefault="00B732DF" w:rsidP="00B732DF">
      <w:r>
        <w:t>_____________________________________________________________________________</w:t>
      </w:r>
    </w:p>
    <w:p w:rsidR="00B732DF" w:rsidRDefault="00B732DF" w:rsidP="00B732DF">
      <w:pPr>
        <w:ind w:left="360"/>
      </w:pPr>
    </w:p>
    <w:p w:rsidR="00B732DF" w:rsidRDefault="00B732DF" w:rsidP="00B732DF">
      <w:r>
        <w:t>_____________________________________________________________________________</w:t>
      </w:r>
    </w:p>
    <w:p w:rsidR="00B732DF" w:rsidRDefault="00B732DF" w:rsidP="00B732DF"/>
    <w:p w:rsidR="00B732DF" w:rsidRDefault="00B732DF" w:rsidP="00B732DF">
      <w:pPr>
        <w:pStyle w:val="Pagrindinistekstas3"/>
        <w:tabs>
          <w:tab w:val="left" w:pos="7800"/>
        </w:tabs>
      </w:pPr>
      <w:r>
        <w:t>Apskaičiavimą atliko:</w:t>
      </w:r>
    </w:p>
    <w:p w:rsidR="00B732DF" w:rsidRDefault="00B732DF" w:rsidP="00B732DF">
      <w:pPr>
        <w:pStyle w:val="Pagrindinistekstas3"/>
        <w:tabs>
          <w:tab w:val="left" w:pos="7800"/>
        </w:tabs>
      </w:pPr>
    </w:p>
    <w:p w:rsidR="00B732DF" w:rsidRDefault="00B732DF" w:rsidP="00B732DF">
      <w:pPr>
        <w:pStyle w:val="Pagrindinistekstas3"/>
        <w:tabs>
          <w:tab w:val="left" w:pos="7800"/>
        </w:tabs>
      </w:pPr>
      <w:r>
        <w:t xml:space="preserve">______________________________________________________________    </w:t>
      </w:r>
    </w:p>
    <w:p w:rsidR="00B732DF" w:rsidRDefault="00B732DF" w:rsidP="00B732DF">
      <w:pPr>
        <w:pStyle w:val="Pagrindinistekstas3"/>
        <w:tabs>
          <w:tab w:val="left" w:pos="7800"/>
        </w:tabs>
        <w:jc w:val="center"/>
        <w:rPr>
          <w:sz w:val="16"/>
          <w:szCs w:val="16"/>
        </w:rPr>
      </w:pPr>
      <w:r>
        <w:rPr>
          <w:sz w:val="16"/>
          <w:szCs w:val="16"/>
        </w:rPr>
        <w:t>(vardas ir pavardė, pareigybė)</w:t>
      </w:r>
    </w:p>
    <w:p w:rsidR="00B732DF" w:rsidRDefault="00B732DF" w:rsidP="00B732DF">
      <w:pPr>
        <w:pStyle w:val="Pagrindinistekstas3"/>
        <w:tabs>
          <w:tab w:val="left" w:pos="7800"/>
        </w:tabs>
        <w:rPr>
          <w:sz w:val="16"/>
          <w:szCs w:val="16"/>
        </w:rPr>
      </w:pPr>
    </w:p>
    <w:p w:rsidR="00B732DF" w:rsidRDefault="00B732DF" w:rsidP="00B732DF">
      <w:pPr>
        <w:pStyle w:val="Pagrindinistekstas3"/>
        <w:tabs>
          <w:tab w:val="left" w:pos="7800"/>
        </w:tabs>
        <w:rPr>
          <w:szCs w:val="24"/>
        </w:rPr>
      </w:pPr>
      <w:r>
        <w:rPr>
          <w:szCs w:val="24"/>
        </w:rPr>
        <w:t>Parašas _____________</w:t>
      </w:r>
    </w:p>
    <w:p w:rsidR="00B732DF" w:rsidRDefault="00B732DF" w:rsidP="00B732DF">
      <w:pPr>
        <w:pStyle w:val="Pagrindinistekstas3"/>
        <w:tabs>
          <w:tab w:val="left" w:pos="7800"/>
        </w:tabs>
        <w:rPr>
          <w:szCs w:val="24"/>
        </w:rPr>
      </w:pPr>
    </w:p>
    <w:p w:rsidR="00B732DF" w:rsidRDefault="00B732DF" w:rsidP="00B732DF">
      <w:pPr>
        <w:pStyle w:val="Pagrindinistekstas3"/>
        <w:tabs>
          <w:tab w:val="left" w:pos="7800"/>
        </w:tabs>
        <w:rPr>
          <w:sz w:val="16"/>
          <w:szCs w:val="16"/>
        </w:rPr>
      </w:pPr>
      <w:r>
        <w:rPr>
          <w:szCs w:val="24"/>
        </w:rPr>
        <w:t>Data _______________</w:t>
      </w:r>
      <w:r>
        <w:rPr>
          <w:sz w:val="16"/>
          <w:szCs w:val="16"/>
        </w:rPr>
        <w:t xml:space="preserve"> </w:t>
      </w:r>
    </w:p>
    <w:p w:rsidR="00B732DF" w:rsidRDefault="00B732DF" w:rsidP="00B732DF">
      <w:pPr>
        <w:pStyle w:val="Pagrindinistekstas3"/>
        <w:tabs>
          <w:tab w:val="left" w:pos="7800"/>
        </w:tabs>
        <w:rPr>
          <w:sz w:val="16"/>
          <w:szCs w:val="16"/>
        </w:rPr>
      </w:pPr>
    </w:p>
    <w:p w:rsidR="00B732DF" w:rsidRDefault="00B732DF" w:rsidP="00B732DF">
      <w:pPr>
        <w:rPr>
          <w:bCs/>
          <w:szCs w:val="24"/>
          <w:lang w:eastAsia="lt-LT"/>
        </w:rPr>
        <w:sectPr w:rsidR="00B732DF">
          <w:pgSz w:w="11907" w:h="16840"/>
          <w:pgMar w:top="1134" w:right="567" w:bottom="1134" w:left="1701" w:header="567" w:footer="567" w:gutter="0"/>
          <w:cols w:space="1296"/>
        </w:sectPr>
      </w:pPr>
    </w:p>
    <w:p w:rsidR="00B732DF" w:rsidRDefault="00B732DF" w:rsidP="00B732DF">
      <w:pPr>
        <w:pStyle w:val="Pagrindinistekstas3"/>
        <w:tabs>
          <w:tab w:val="left" w:pos="7800"/>
        </w:tabs>
        <w:ind w:firstLine="5245"/>
        <w:rPr>
          <w:szCs w:val="24"/>
        </w:rPr>
      </w:pPr>
      <w:r>
        <w:rPr>
          <w:bCs/>
          <w:szCs w:val="24"/>
        </w:rPr>
        <w:lastRenderedPageBreak/>
        <w:t xml:space="preserve">Pajamų, gautų už savivaldybės gyvenamųjų </w:t>
      </w:r>
    </w:p>
    <w:p w:rsidR="00B732DF" w:rsidRDefault="00B732DF" w:rsidP="00B732DF">
      <w:pPr>
        <w:ind w:firstLine="5245"/>
        <w:rPr>
          <w:szCs w:val="24"/>
        </w:rPr>
      </w:pPr>
      <w:r>
        <w:rPr>
          <w:szCs w:val="24"/>
        </w:rPr>
        <w:t xml:space="preserve">patalpų nuomą, planavimo ir </w:t>
      </w:r>
      <w:r>
        <w:rPr>
          <w:bCs/>
          <w:szCs w:val="24"/>
        </w:rPr>
        <w:t>naudojimo</w:t>
      </w:r>
    </w:p>
    <w:p w:rsidR="00B732DF" w:rsidRDefault="00B732DF" w:rsidP="00B732DF">
      <w:pPr>
        <w:ind w:firstLine="5245"/>
        <w:rPr>
          <w:szCs w:val="24"/>
        </w:rPr>
      </w:pPr>
      <w:r>
        <w:rPr>
          <w:szCs w:val="24"/>
        </w:rPr>
        <w:t>tvarkos aprašo</w:t>
      </w:r>
    </w:p>
    <w:p w:rsidR="00B732DF" w:rsidRDefault="00B732DF" w:rsidP="00B732DF">
      <w:pPr>
        <w:ind w:firstLine="5245"/>
        <w:rPr>
          <w:bCs/>
          <w:szCs w:val="24"/>
        </w:rPr>
      </w:pPr>
      <w:r>
        <w:rPr>
          <w:szCs w:val="24"/>
        </w:rPr>
        <w:t xml:space="preserve">2 priedas </w:t>
      </w:r>
    </w:p>
    <w:p w:rsidR="00B732DF" w:rsidRDefault="00B732DF" w:rsidP="00B732DF">
      <w:pPr>
        <w:ind w:firstLine="4680"/>
        <w:rPr>
          <w:bCs/>
          <w:szCs w:val="24"/>
        </w:rPr>
      </w:pPr>
    </w:p>
    <w:p w:rsidR="00B732DF" w:rsidRDefault="00B732DF" w:rsidP="00B732DF">
      <w:pPr>
        <w:pStyle w:val="Pagrindiniotekstotrauka"/>
        <w:overflowPunct/>
        <w:autoSpaceDE/>
        <w:adjustRightInd/>
        <w:ind w:firstLine="0"/>
        <w:jc w:val="center"/>
        <w:rPr>
          <w:b/>
          <w:bCs/>
        </w:rPr>
      </w:pPr>
      <w:r>
        <w:rPr>
          <w:b/>
          <w:bCs/>
        </w:rPr>
        <w:t>SAVIVALDYBEI TENKANČIOS LĖŠŲ DALIES APSKAIČIAVIMAS</w:t>
      </w:r>
    </w:p>
    <w:p w:rsidR="00B732DF" w:rsidRDefault="00B732DF" w:rsidP="00B732DF">
      <w:pPr>
        <w:pStyle w:val="Pagrindiniotekstotrauka"/>
        <w:overflowPunct/>
        <w:autoSpaceDE/>
        <w:adjustRightInd/>
        <w:jc w:val="center"/>
        <w:rPr>
          <w:b/>
          <w:bCs/>
        </w:rPr>
      </w:pPr>
      <w:r>
        <w:rPr>
          <w:b/>
          <w:bCs/>
        </w:rPr>
        <w:t xml:space="preserve">PAGAL FAKTINĘ INVESTICIJŲ VERTĘ, ĮGYVENDINANT DAUGIABUČIŲ NAMŲ ATNAUJINIMO (MODERNIZAVIMO) PROJEKTĄ, VYKDOMĄ SU VALSTYBĖS PARAMA </w:t>
      </w:r>
    </w:p>
    <w:p w:rsidR="00B732DF" w:rsidRDefault="00B732DF" w:rsidP="00B732DF">
      <w:pPr>
        <w:tabs>
          <w:tab w:val="left" w:pos="375"/>
          <w:tab w:val="center" w:pos="4961"/>
        </w:tabs>
        <w:jc w:val="both"/>
      </w:pPr>
    </w:p>
    <w:p w:rsidR="00B732DF" w:rsidRDefault="00B732DF" w:rsidP="00B732DF">
      <w:pPr>
        <w:tabs>
          <w:tab w:val="left" w:pos="375"/>
          <w:tab w:val="center" w:pos="4961"/>
        </w:tabs>
        <w:jc w:val="both"/>
      </w:pPr>
      <w:r>
        <w:t>1. Darbų ir paslaugų, vykdytų įgyvendinant investicinį projektą, aprašymas ___________________</w:t>
      </w:r>
    </w:p>
    <w:p w:rsidR="00B732DF" w:rsidRDefault="00B732DF" w:rsidP="00B732DF">
      <w:pPr>
        <w:tabs>
          <w:tab w:val="left" w:pos="375"/>
          <w:tab w:val="center" w:pos="4961"/>
        </w:tabs>
        <w:jc w:val="both"/>
      </w:pPr>
    </w:p>
    <w:p w:rsidR="00B732DF" w:rsidRDefault="00B732DF" w:rsidP="00B732DF">
      <w:pPr>
        <w:tabs>
          <w:tab w:val="left" w:pos="375"/>
          <w:tab w:val="center" w:pos="4961"/>
        </w:tabs>
        <w:jc w:val="both"/>
      </w:pPr>
      <w:r>
        <w:t>________________________________________________________________________________</w:t>
      </w:r>
    </w:p>
    <w:p w:rsidR="00B732DF" w:rsidRDefault="00B732DF" w:rsidP="00B732DF">
      <w:pPr>
        <w:tabs>
          <w:tab w:val="left" w:pos="375"/>
          <w:tab w:val="center" w:pos="4961"/>
        </w:tabs>
        <w:jc w:val="both"/>
      </w:pPr>
    </w:p>
    <w:p w:rsidR="00B732DF" w:rsidRDefault="00B732DF" w:rsidP="00B732DF">
      <w:r>
        <w:t xml:space="preserve">2. Adresas: ______________________________________________________________________ </w:t>
      </w:r>
    </w:p>
    <w:p w:rsidR="00B732DF" w:rsidRDefault="00B732DF" w:rsidP="00B732DF"/>
    <w:p w:rsidR="00B732DF" w:rsidRDefault="00B732DF" w:rsidP="00B732DF">
      <w:r>
        <w:t>3. Gyvenamojo namo bendras naudingasis plotas: _________________ kv. m.</w:t>
      </w:r>
    </w:p>
    <w:p w:rsidR="00B732DF" w:rsidRDefault="00B732DF" w:rsidP="00B732DF"/>
    <w:p w:rsidR="00B732DF" w:rsidRDefault="00B732DF" w:rsidP="00B732DF">
      <w:r>
        <w:t>4. Klaipėdos miesto savivaldybei priklauso butai: ________________________________________________________________________________</w:t>
      </w:r>
    </w:p>
    <w:p w:rsidR="00B732DF" w:rsidRDefault="00B732DF" w:rsidP="00B732DF">
      <w:pPr>
        <w:jc w:val="center"/>
        <w:rPr>
          <w:sz w:val="16"/>
          <w:szCs w:val="16"/>
        </w:rPr>
      </w:pPr>
      <w:r>
        <w:rPr>
          <w:sz w:val="16"/>
          <w:szCs w:val="16"/>
        </w:rPr>
        <w:t>(nurodomi butų numeriai ir jų naudingasis plotas)</w:t>
      </w:r>
    </w:p>
    <w:p w:rsidR="00B732DF" w:rsidRDefault="00B732DF" w:rsidP="00B732DF">
      <w:pPr>
        <w:jc w:val="both"/>
      </w:pPr>
      <w:r>
        <w:t>Bendras naudingasis savivaldybės butų plotas iš viso kv. m: _______________________________</w:t>
      </w:r>
    </w:p>
    <w:p w:rsidR="00B732DF" w:rsidRDefault="00B732DF" w:rsidP="00B732DF"/>
    <w:p w:rsidR="00B732DF" w:rsidRDefault="00B732DF" w:rsidP="00B732DF">
      <w:pPr>
        <w:jc w:val="both"/>
      </w:pPr>
      <w:r>
        <w:t>5. Daugiabučio namo atnaujinimo (modernizavimo) investiciniame projekte numatytų vykdyti darbų ir paslaugų  pagal pasirašytas sutartis  kaina litais su PVM: ___________________________</w:t>
      </w:r>
    </w:p>
    <w:p w:rsidR="00B732DF" w:rsidRDefault="00B732DF" w:rsidP="00B732DF">
      <w:pPr>
        <w:jc w:val="both"/>
      </w:pPr>
    </w:p>
    <w:p w:rsidR="00B732DF" w:rsidRDefault="00B732DF" w:rsidP="00B732DF">
      <w:pPr>
        <w:jc w:val="both"/>
      </w:pPr>
      <w:r>
        <w:t>6. Faktinė investicijų į daugiabučio namo bendrojo naudojimo objektų atnaujinimo (modernizavimo) projekto, jo dalies parengimo, jo įgyvendinimo administravimo, statybos techninės priežiūros ir kt. paslaugų ir statybos rangos darbus vertė litais su PVM iš viso: _________</w:t>
      </w:r>
    </w:p>
    <w:p w:rsidR="00B732DF" w:rsidRDefault="00B732DF" w:rsidP="00B732DF">
      <w:pPr>
        <w:jc w:val="center"/>
        <w:rPr>
          <w:sz w:val="16"/>
          <w:szCs w:val="16"/>
        </w:rPr>
      </w:pPr>
      <w:r>
        <w:rPr>
          <w:sz w:val="20"/>
        </w:rPr>
        <w:t>(</w:t>
      </w:r>
      <w:r>
        <w:rPr>
          <w:sz w:val="16"/>
          <w:szCs w:val="16"/>
        </w:rPr>
        <w:t>detalus įvykdytų investicijų  sąrašas, su nurodytomis išlaidų sumomis, gali būti pridedamas prie šio apskaičiavimo)</w:t>
      </w:r>
    </w:p>
    <w:p w:rsidR="00B732DF" w:rsidRDefault="00B732DF" w:rsidP="00B732DF">
      <w:pPr>
        <w:jc w:val="center"/>
        <w:rPr>
          <w:sz w:val="16"/>
          <w:szCs w:val="16"/>
        </w:rPr>
      </w:pPr>
    </w:p>
    <w:p w:rsidR="00B732DF" w:rsidRDefault="00B732DF" w:rsidP="00B732DF">
      <w:pPr>
        <w:jc w:val="both"/>
      </w:pPr>
      <w:r>
        <w:t>7. Faktinių investicijų dydis vienam kv. m naudingojo ploto: _____________________________</w:t>
      </w:r>
    </w:p>
    <w:p w:rsidR="00B732DF" w:rsidRDefault="00B732DF" w:rsidP="00B732DF"/>
    <w:p w:rsidR="00B732DF" w:rsidRDefault="00B732DF" w:rsidP="00B732DF">
      <w:pPr>
        <w:jc w:val="both"/>
      </w:pPr>
      <w:r>
        <w:t>8. Savivaldybės nuosavybei tenkanti investicijų į daugiabučio namo bendrojo naudojimo objektų atnaujinimą (modernizavimą) kaina litais: ______________________________________________</w:t>
      </w:r>
    </w:p>
    <w:p w:rsidR="00B732DF" w:rsidRDefault="00B732DF" w:rsidP="00B732DF"/>
    <w:p w:rsidR="00B732DF" w:rsidRDefault="00B732DF" w:rsidP="00B732DF">
      <w:pPr>
        <w:jc w:val="both"/>
      </w:pPr>
      <w:r>
        <w:t>9. Investicijų į Savivaldybei nuosavybės teise priklausančiuose butuose esančių objektų (langų, radiatorių, balkonų ir kt.) atnaujinimą (modernizavimą) dydis litais: ________________________</w:t>
      </w:r>
    </w:p>
    <w:p w:rsidR="00B732DF" w:rsidRDefault="00B732DF" w:rsidP="00B732DF">
      <w:r>
        <w:t>Iš jų: langai _____________________ Lt; radiatoriai _______________ Lt;</w:t>
      </w:r>
    </w:p>
    <w:p w:rsidR="00B732DF" w:rsidRDefault="00B732DF" w:rsidP="00B732DF"/>
    <w:p w:rsidR="00B732DF" w:rsidRDefault="00B732DF" w:rsidP="00B732DF">
      <w:r>
        <w:t xml:space="preserve">balkonai ______________________ Lt; kita (išvardyti) ___________________ Lt. </w:t>
      </w:r>
    </w:p>
    <w:p w:rsidR="00B732DF" w:rsidRDefault="00B732DF" w:rsidP="00B732DF"/>
    <w:p w:rsidR="00B732DF" w:rsidRDefault="00B732DF" w:rsidP="00B732DF">
      <w:r>
        <w:t>10. Apmokėjimo suma (8+9) už savivaldybei atnaujinamame (modernizuojamame) gyvenamajame name tenkančią faktinių investicijų dalį (nurodyti sumą litais skaičiais ir žodžiais, atskirai nurodant PVM): ________________________________________________________________________________</w:t>
      </w:r>
    </w:p>
    <w:p w:rsidR="00B732DF" w:rsidRDefault="00B732DF" w:rsidP="00B732DF">
      <w:pPr>
        <w:jc w:val="both"/>
      </w:pPr>
    </w:p>
    <w:p w:rsidR="00B732DF" w:rsidRDefault="00B732DF" w:rsidP="00B732DF">
      <w:pPr>
        <w:jc w:val="both"/>
      </w:pPr>
      <w:r>
        <w:t>________________________________________________________________________________</w:t>
      </w:r>
    </w:p>
    <w:p w:rsidR="00B732DF" w:rsidRDefault="00B732DF" w:rsidP="00B732DF">
      <w:pPr>
        <w:pStyle w:val="Pagrindinistekstas3"/>
        <w:tabs>
          <w:tab w:val="left" w:pos="7800"/>
        </w:tabs>
        <w:rPr>
          <w:lang w:eastAsia="en-US"/>
        </w:rPr>
      </w:pPr>
    </w:p>
    <w:p w:rsidR="00B732DF" w:rsidRDefault="00B732DF" w:rsidP="00B732DF">
      <w:pPr>
        <w:pStyle w:val="Pagrindinistekstas3"/>
        <w:tabs>
          <w:tab w:val="left" w:pos="7800"/>
        </w:tabs>
      </w:pPr>
      <w:r>
        <w:t>Apskaičiavimą atliko: ___________________________________________________________</w:t>
      </w:r>
    </w:p>
    <w:p w:rsidR="00B732DF" w:rsidRDefault="00B732DF" w:rsidP="00B732DF">
      <w:pPr>
        <w:pStyle w:val="Pagrindinistekstas3"/>
        <w:tabs>
          <w:tab w:val="left" w:pos="7800"/>
        </w:tabs>
        <w:jc w:val="center"/>
      </w:pPr>
      <w:r>
        <w:rPr>
          <w:sz w:val="16"/>
          <w:szCs w:val="16"/>
        </w:rPr>
        <w:t>(vardas ir pavardė, pareigybė)</w:t>
      </w:r>
    </w:p>
    <w:p w:rsidR="00B732DF" w:rsidRDefault="00B732DF" w:rsidP="00B732DF">
      <w:pPr>
        <w:pStyle w:val="Pagrindinistekstas3"/>
        <w:tabs>
          <w:tab w:val="left" w:pos="7800"/>
        </w:tabs>
        <w:rPr>
          <w:szCs w:val="24"/>
        </w:rPr>
      </w:pPr>
      <w:r>
        <w:rPr>
          <w:szCs w:val="24"/>
        </w:rPr>
        <w:t>Parašas _____________</w:t>
      </w:r>
    </w:p>
    <w:p w:rsidR="00B732DF" w:rsidRDefault="00B732DF" w:rsidP="00B732DF">
      <w:pPr>
        <w:pStyle w:val="Pagrindinistekstas3"/>
        <w:tabs>
          <w:tab w:val="left" w:pos="709"/>
        </w:tabs>
        <w:rPr>
          <w:szCs w:val="24"/>
        </w:rPr>
      </w:pPr>
      <w:r>
        <w:rPr>
          <w:szCs w:val="24"/>
        </w:rPr>
        <w:t>Data ______________</w:t>
      </w:r>
    </w:p>
    <w:p w:rsidR="00B732DF" w:rsidRDefault="00B732DF" w:rsidP="00B732DF">
      <w:pPr>
        <w:rPr>
          <w:sz w:val="16"/>
          <w:szCs w:val="16"/>
          <w:lang w:eastAsia="lt-LT"/>
        </w:rPr>
        <w:sectPr w:rsidR="00B732DF">
          <w:pgSz w:w="11907" w:h="16840"/>
          <w:pgMar w:top="1134" w:right="567" w:bottom="1134" w:left="1701" w:header="567" w:footer="567" w:gutter="0"/>
          <w:cols w:space="1296"/>
        </w:sectPr>
      </w:pPr>
    </w:p>
    <w:p w:rsidR="00B732DF" w:rsidRDefault="00B732DF" w:rsidP="00B732DF">
      <w:pPr>
        <w:ind w:firstLine="5387"/>
        <w:rPr>
          <w:szCs w:val="24"/>
        </w:rPr>
      </w:pPr>
      <w:r>
        <w:rPr>
          <w:bCs/>
          <w:szCs w:val="24"/>
        </w:rPr>
        <w:lastRenderedPageBreak/>
        <w:t xml:space="preserve">Pajamų, gautų už savivaldybės gyvenamųjų </w:t>
      </w:r>
    </w:p>
    <w:p w:rsidR="00B732DF" w:rsidRDefault="00B732DF" w:rsidP="00B732DF">
      <w:pPr>
        <w:ind w:firstLine="5387"/>
        <w:rPr>
          <w:szCs w:val="24"/>
        </w:rPr>
      </w:pPr>
      <w:r>
        <w:rPr>
          <w:szCs w:val="24"/>
        </w:rPr>
        <w:t xml:space="preserve">patalpų nuomą, planavimo ir </w:t>
      </w:r>
      <w:r>
        <w:rPr>
          <w:bCs/>
          <w:szCs w:val="24"/>
        </w:rPr>
        <w:t>naudojimo</w:t>
      </w:r>
    </w:p>
    <w:p w:rsidR="00B732DF" w:rsidRDefault="00B732DF" w:rsidP="00B732DF">
      <w:pPr>
        <w:ind w:firstLine="5387"/>
        <w:rPr>
          <w:szCs w:val="24"/>
        </w:rPr>
      </w:pPr>
      <w:r>
        <w:rPr>
          <w:szCs w:val="24"/>
        </w:rPr>
        <w:t>tvarkos aprašo</w:t>
      </w:r>
    </w:p>
    <w:p w:rsidR="00B732DF" w:rsidRDefault="00B732DF" w:rsidP="00B732DF">
      <w:pPr>
        <w:ind w:firstLine="5387"/>
        <w:rPr>
          <w:bCs/>
          <w:szCs w:val="24"/>
        </w:rPr>
      </w:pPr>
      <w:r>
        <w:rPr>
          <w:szCs w:val="24"/>
        </w:rPr>
        <w:t xml:space="preserve">3 priedas </w:t>
      </w:r>
    </w:p>
    <w:p w:rsidR="00B732DF" w:rsidRDefault="00B732DF" w:rsidP="00B732DF">
      <w:pPr>
        <w:jc w:val="center"/>
        <w:rPr>
          <w:b/>
        </w:rPr>
      </w:pPr>
    </w:p>
    <w:p w:rsidR="00B732DF" w:rsidRDefault="00B732DF" w:rsidP="00B732DF">
      <w:pPr>
        <w:jc w:val="center"/>
        <w:rPr>
          <w:b/>
        </w:rPr>
      </w:pPr>
      <w:r>
        <w:rPr>
          <w:b/>
        </w:rPr>
        <w:t>SAVIVALDYBEI TENKANČIOS LĖŠŲ DALIES APSKAIČIAVIMAS</w:t>
      </w:r>
    </w:p>
    <w:p w:rsidR="00B732DF" w:rsidRDefault="00B732DF" w:rsidP="00B732DF">
      <w:pPr>
        <w:jc w:val="center"/>
        <w:rPr>
          <w:b/>
        </w:rPr>
      </w:pPr>
      <w:r>
        <w:rPr>
          <w:b/>
        </w:rPr>
        <w:t xml:space="preserve">PAGAL BENDRO NAUDOJIMO PATALPOSE, ESANČIOSE BENDRABUČIO TIPO GYVENAMUOSIUOSE NAMUOSE, ATLIKTŲ DARBŲ FAKTINĘ VERTĘ </w:t>
      </w:r>
    </w:p>
    <w:p w:rsidR="00B732DF" w:rsidRDefault="00B732DF" w:rsidP="00B732DF">
      <w:pPr>
        <w:ind w:left="360"/>
      </w:pPr>
    </w:p>
    <w:p w:rsidR="00B732DF" w:rsidRDefault="00B732DF" w:rsidP="00B732DF">
      <w:r>
        <w:t>1. Darbų sudėtis: ________________________________________________________________________________</w:t>
      </w:r>
    </w:p>
    <w:p w:rsidR="00B732DF" w:rsidRDefault="00B732DF" w:rsidP="00B732DF"/>
    <w:p w:rsidR="00B732DF" w:rsidRDefault="00B732DF" w:rsidP="00B732DF">
      <w:r>
        <w:t>________________________________________________________________________________</w:t>
      </w:r>
    </w:p>
    <w:p w:rsidR="00B732DF" w:rsidRDefault="00B732DF" w:rsidP="00B732DF"/>
    <w:p w:rsidR="00B732DF" w:rsidRDefault="00B732DF" w:rsidP="00B732DF">
      <w:r>
        <w:t>2. Adresas: ______________________________________________________________________</w:t>
      </w:r>
    </w:p>
    <w:p w:rsidR="00B732DF" w:rsidRDefault="00B732DF" w:rsidP="00B732DF"/>
    <w:p w:rsidR="00B732DF" w:rsidRDefault="00B732DF" w:rsidP="00B732DF">
      <w:pPr>
        <w:jc w:val="both"/>
      </w:pPr>
      <w:r>
        <w:t>3. Bendro naudojimo patalpos, esančios bendrabučio tipo gyvenamajame name, pavadinimas, indeksas pagal techninės apskaitos bylą: _______________________________________________</w:t>
      </w:r>
    </w:p>
    <w:p w:rsidR="00B732DF" w:rsidRDefault="00B732DF" w:rsidP="00B732DF">
      <w:pPr>
        <w:jc w:val="both"/>
      </w:pPr>
    </w:p>
    <w:p w:rsidR="00B732DF" w:rsidRDefault="00B732DF" w:rsidP="00B732DF">
      <w:r>
        <w:t>4. Bendro naudojimo patalpos (patalpų) dalių, priklausančių savininkams, skaičius: ____________</w:t>
      </w:r>
    </w:p>
    <w:p w:rsidR="00B732DF" w:rsidRDefault="00B732DF" w:rsidP="00B732DF"/>
    <w:p w:rsidR="00B732DF" w:rsidRDefault="00B732DF" w:rsidP="00B732DF">
      <w:pPr>
        <w:jc w:val="both"/>
      </w:pPr>
      <w:r>
        <w:t>5. Savivaldybei priklausančių butų, kuriems priskirtos 3 punkte nurodytos bendrojo naudojimo patalpos dalys, skaičius yra: ________________________________________________________</w:t>
      </w:r>
    </w:p>
    <w:p w:rsidR="00B732DF" w:rsidRDefault="00B732DF" w:rsidP="00B732DF">
      <w:pPr>
        <w:ind w:firstLine="4678"/>
        <w:jc w:val="both"/>
        <w:rPr>
          <w:sz w:val="16"/>
          <w:szCs w:val="16"/>
        </w:rPr>
      </w:pPr>
      <w:r>
        <w:rPr>
          <w:sz w:val="16"/>
          <w:szCs w:val="16"/>
        </w:rPr>
        <w:t>(nurodyti bendrą butų skaičių ir išvardyti  jų numerius)</w:t>
      </w:r>
    </w:p>
    <w:p w:rsidR="00B732DF" w:rsidRDefault="00B732DF" w:rsidP="00B732DF">
      <w:pPr>
        <w:jc w:val="both"/>
      </w:pPr>
    </w:p>
    <w:p w:rsidR="00B732DF" w:rsidRDefault="00B732DF" w:rsidP="00B732DF">
      <w:pPr>
        <w:jc w:val="both"/>
      </w:pPr>
      <w:r>
        <w:t>6. Išlaidos litais nuo faktinės atliktų atnaujinimo darbų vertės, tenkančios vienai  daliai___________</w:t>
      </w:r>
    </w:p>
    <w:p w:rsidR="00B732DF" w:rsidRDefault="00B732DF" w:rsidP="00B732DF">
      <w:pPr>
        <w:jc w:val="both"/>
      </w:pPr>
    </w:p>
    <w:p w:rsidR="00B732DF" w:rsidRDefault="00B732DF" w:rsidP="00B732DF">
      <w:r>
        <w:t>7. Bendra darbų kaina pagal rangos sutartį litais su PVM: _________________________________</w:t>
      </w:r>
    </w:p>
    <w:p w:rsidR="00B732DF" w:rsidRDefault="00B732DF" w:rsidP="00B732DF"/>
    <w:p w:rsidR="00B732DF" w:rsidRDefault="00B732DF" w:rsidP="00B732DF">
      <w:r>
        <w:t>8. Faktiškai atliktų pagal rangos sutartį darbų vertė litais su PVM: __________________________</w:t>
      </w:r>
    </w:p>
    <w:p w:rsidR="00B732DF" w:rsidRDefault="00B732DF" w:rsidP="00B732DF"/>
    <w:p w:rsidR="00B732DF" w:rsidRDefault="00B732DF" w:rsidP="00B732DF">
      <w:pPr>
        <w:jc w:val="both"/>
      </w:pPr>
      <w:r>
        <w:t xml:space="preserve">9. Apmokėjimo suma už savivaldybei tenkančias faktiškai atliktų bendrojo naudojimo patalpų atnaujinimo darbų dalis (nurodyti sumą litais skaičiais ir žodžiais, atskirai nurodant PVM): </w:t>
      </w:r>
    </w:p>
    <w:p w:rsidR="00B732DF" w:rsidRDefault="00B732DF" w:rsidP="00B732DF"/>
    <w:p w:rsidR="00B732DF" w:rsidRDefault="00B732DF" w:rsidP="00B732DF">
      <w:r>
        <w:t>________________________________________________________________________________</w:t>
      </w:r>
    </w:p>
    <w:p w:rsidR="00B732DF" w:rsidRDefault="00B732DF" w:rsidP="00B732DF"/>
    <w:p w:rsidR="00B732DF" w:rsidRDefault="00B732DF" w:rsidP="00B732DF">
      <w:r>
        <w:t>________________________________________________________________________________</w:t>
      </w:r>
    </w:p>
    <w:p w:rsidR="00B732DF" w:rsidRDefault="00B732DF" w:rsidP="00B732DF"/>
    <w:p w:rsidR="00B732DF" w:rsidRDefault="00B732DF" w:rsidP="00B732DF">
      <w:pPr>
        <w:pStyle w:val="Pagrindinistekstas3"/>
        <w:tabs>
          <w:tab w:val="left" w:pos="7800"/>
        </w:tabs>
      </w:pPr>
    </w:p>
    <w:p w:rsidR="00B732DF" w:rsidRDefault="00B732DF" w:rsidP="00B732DF">
      <w:pPr>
        <w:pStyle w:val="Pagrindinistekstas3"/>
        <w:tabs>
          <w:tab w:val="left" w:pos="7800"/>
        </w:tabs>
      </w:pPr>
    </w:p>
    <w:p w:rsidR="00B732DF" w:rsidRDefault="00B732DF" w:rsidP="00B732DF">
      <w:pPr>
        <w:pStyle w:val="Pagrindinistekstas3"/>
        <w:tabs>
          <w:tab w:val="left" w:pos="7800"/>
        </w:tabs>
      </w:pPr>
      <w:r>
        <w:t>Apskaičiavimą atliko:</w:t>
      </w:r>
    </w:p>
    <w:p w:rsidR="00B732DF" w:rsidRDefault="00B732DF" w:rsidP="00B732DF">
      <w:pPr>
        <w:pStyle w:val="Pagrindinistekstas3"/>
        <w:tabs>
          <w:tab w:val="left" w:pos="7800"/>
        </w:tabs>
      </w:pPr>
    </w:p>
    <w:p w:rsidR="00B732DF" w:rsidRDefault="00B732DF" w:rsidP="00B732DF">
      <w:pPr>
        <w:pStyle w:val="Pagrindinistekstas3"/>
        <w:tabs>
          <w:tab w:val="left" w:pos="7800"/>
        </w:tabs>
      </w:pPr>
      <w:r>
        <w:t xml:space="preserve">______________________________________________________________ </w:t>
      </w:r>
    </w:p>
    <w:p w:rsidR="00B732DF" w:rsidRDefault="00B732DF" w:rsidP="00B732DF">
      <w:pPr>
        <w:pStyle w:val="Pagrindinistekstas3"/>
        <w:tabs>
          <w:tab w:val="left" w:pos="7800"/>
        </w:tabs>
        <w:ind w:firstLine="2410"/>
        <w:rPr>
          <w:sz w:val="16"/>
          <w:szCs w:val="16"/>
        </w:rPr>
      </w:pPr>
      <w:r>
        <w:rPr>
          <w:sz w:val="16"/>
          <w:szCs w:val="16"/>
        </w:rPr>
        <w:t>(vardas ir pavardė, pareigybė)</w:t>
      </w:r>
    </w:p>
    <w:p w:rsidR="00B732DF" w:rsidRDefault="00B732DF" w:rsidP="00B732DF">
      <w:pPr>
        <w:pStyle w:val="Pagrindinistekstas3"/>
        <w:tabs>
          <w:tab w:val="left" w:pos="7800"/>
        </w:tabs>
        <w:rPr>
          <w:sz w:val="16"/>
          <w:szCs w:val="16"/>
        </w:rPr>
      </w:pPr>
    </w:p>
    <w:p w:rsidR="00B732DF" w:rsidRDefault="00B732DF" w:rsidP="00B732DF">
      <w:pPr>
        <w:pStyle w:val="Pagrindinistekstas3"/>
        <w:tabs>
          <w:tab w:val="left" w:pos="7800"/>
        </w:tabs>
        <w:rPr>
          <w:szCs w:val="24"/>
        </w:rPr>
      </w:pPr>
      <w:r>
        <w:rPr>
          <w:szCs w:val="24"/>
        </w:rPr>
        <w:t>Parašas _____________</w:t>
      </w:r>
    </w:p>
    <w:p w:rsidR="00B732DF" w:rsidRDefault="00B732DF" w:rsidP="00B732DF">
      <w:pPr>
        <w:pStyle w:val="Pagrindinistekstas3"/>
        <w:tabs>
          <w:tab w:val="left" w:pos="7800"/>
        </w:tabs>
        <w:rPr>
          <w:szCs w:val="24"/>
        </w:rPr>
      </w:pPr>
    </w:p>
    <w:p w:rsidR="00B732DF" w:rsidRDefault="00B732DF" w:rsidP="00B732DF">
      <w:pPr>
        <w:pStyle w:val="Pagrindinistekstas3"/>
        <w:tabs>
          <w:tab w:val="left" w:pos="7800"/>
        </w:tabs>
      </w:pPr>
      <w:r>
        <w:rPr>
          <w:szCs w:val="24"/>
        </w:rPr>
        <w:t>Data _______________</w:t>
      </w:r>
      <w:r>
        <w:rPr>
          <w:sz w:val="16"/>
          <w:szCs w:val="16"/>
        </w:rPr>
        <w:t xml:space="preserve"> </w:t>
      </w:r>
    </w:p>
    <w:p w:rsidR="00B732DF" w:rsidRDefault="00B732DF" w:rsidP="00B732DF"/>
    <w:p w:rsidR="00340935" w:rsidRPr="00B732DF" w:rsidRDefault="00340935" w:rsidP="00B732DF"/>
    <w:sectPr w:rsidR="00340935" w:rsidRPr="00B732DF" w:rsidSect="00642FBF">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96B" w:rsidRDefault="00EF296B">
      <w:r>
        <w:separator/>
      </w:r>
    </w:p>
  </w:endnote>
  <w:endnote w:type="continuationSeparator" w:id="0">
    <w:p w:rsidR="00EF296B" w:rsidRDefault="00EF2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FBF" w:rsidRDefault="00EF296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FBF" w:rsidRDefault="00EF296B">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FBF" w:rsidRDefault="00EF296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96B" w:rsidRDefault="00EF296B">
      <w:r>
        <w:separator/>
      </w:r>
    </w:p>
  </w:footnote>
  <w:footnote w:type="continuationSeparator" w:id="0">
    <w:p w:rsidR="00EF296B" w:rsidRDefault="00EF29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409" w:rsidRDefault="00A56016" w:rsidP="00D37B1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07409" w:rsidRDefault="00EF296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409" w:rsidRDefault="00A56016" w:rsidP="00D37B1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732DF">
      <w:rPr>
        <w:rStyle w:val="Puslapionumeris"/>
        <w:noProof/>
      </w:rPr>
      <w:t>5</w:t>
    </w:r>
    <w:r>
      <w:rPr>
        <w:rStyle w:val="Puslapionumeris"/>
      </w:rPr>
      <w:fldChar w:fldCharType="end"/>
    </w:r>
  </w:p>
  <w:p w:rsidR="00C07409" w:rsidRDefault="00EF296B">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FBF" w:rsidRDefault="00EF296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0C5"/>
    <w:rsid w:val="00237A7C"/>
    <w:rsid w:val="00340935"/>
    <w:rsid w:val="004E213E"/>
    <w:rsid w:val="00A56016"/>
    <w:rsid w:val="00B66C72"/>
    <w:rsid w:val="00B732DF"/>
    <w:rsid w:val="00E3082D"/>
    <w:rsid w:val="00EB00C5"/>
    <w:rsid w:val="00EF29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3082D"/>
    <w:pPr>
      <w:spacing w:after="0" w:line="240" w:lineRule="auto"/>
    </w:pPr>
    <w:rPr>
      <w:rFonts w:ascii="Times New Roman" w:eastAsia="Times New Roman" w:hAnsi="Times New Roman" w:cs="Times New Roman"/>
      <w:sz w:val="24"/>
      <w:szCs w:val="20"/>
    </w:rPr>
  </w:style>
  <w:style w:type="paragraph" w:styleId="Antrat7">
    <w:name w:val="heading 7"/>
    <w:basedOn w:val="prastasis"/>
    <w:next w:val="prastasis"/>
    <w:link w:val="Antrat7Diagrama"/>
    <w:qFormat/>
    <w:rsid w:val="00E3082D"/>
    <w:pPr>
      <w:keepNext/>
      <w:overflowPunct w:val="0"/>
      <w:autoSpaceDE w:val="0"/>
      <w:autoSpaceDN w:val="0"/>
      <w:adjustRightInd w:val="0"/>
      <w:spacing w:before="240"/>
      <w:ind w:firstLine="720"/>
      <w:jc w:val="center"/>
      <w:outlineLvl w:val="6"/>
    </w:pPr>
    <w:rPr>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7Diagrama">
    <w:name w:val="Antraštė 7 Diagrama"/>
    <w:basedOn w:val="Numatytasispastraiposriftas"/>
    <w:link w:val="Antrat7"/>
    <w:rsid w:val="00E3082D"/>
    <w:rPr>
      <w:rFonts w:ascii="Times New Roman" w:eastAsia="Times New Roman" w:hAnsi="Times New Roman" w:cs="Times New Roman"/>
      <w:b/>
      <w:bCs/>
      <w:sz w:val="24"/>
      <w:szCs w:val="24"/>
    </w:rPr>
  </w:style>
  <w:style w:type="paragraph" w:styleId="Antrats">
    <w:name w:val="header"/>
    <w:basedOn w:val="prastasis"/>
    <w:link w:val="AntratsDiagrama"/>
    <w:rsid w:val="00E3082D"/>
    <w:pPr>
      <w:tabs>
        <w:tab w:val="center" w:pos="4320"/>
        <w:tab w:val="right" w:pos="8640"/>
      </w:tabs>
    </w:pPr>
  </w:style>
  <w:style w:type="character" w:customStyle="1" w:styleId="AntratsDiagrama">
    <w:name w:val="Antraštės Diagrama"/>
    <w:basedOn w:val="Numatytasispastraiposriftas"/>
    <w:link w:val="Antrats"/>
    <w:rsid w:val="00E3082D"/>
    <w:rPr>
      <w:rFonts w:ascii="Times New Roman" w:eastAsia="Times New Roman" w:hAnsi="Times New Roman" w:cs="Times New Roman"/>
      <w:sz w:val="24"/>
      <w:szCs w:val="20"/>
    </w:rPr>
  </w:style>
  <w:style w:type="paragraph" w:styleId="Porat">
    <w:name w:val="footer"/>
    <w:basedOn w:val="prastasis"/>
    <w:link w:val="PoratDiagrama"/>
    <w:rsid w:val="00E3082D"/>
    <w:pPr>
      <w:tabs>
        <w:tab w:val="center" w:pos="4320"/>
        <w:tab w:val="right" w:pos="8640"/>
      </w:tabs>
    </w:pPr>
  </w:style>
  <w:style w:type="character" w:customStyle="1" w:styleId="PoratDiagrama">
    <w:name w:val="Poraštė Diagrama"/>
    <w:basedOn w:val="Numatytasispastraiposriftas"/>
    <w:link w:val="Porat"/>
    <w:rsid w:val="00E3082D"/>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E3082D"/>
    <w:pPr>
      <w:overflowPunct w:val="0"/>
      <w:autoSpaceDE w:val="0"/>
      <w:autoSpaceDN w:val="0"/>
      <w:adjustRightInd w:val="0"/>
      <w:ind w:firstLine="720"/>
      <w:jc w:val="both"/>
    </w:pPr>
    <w:rPr>
      <w:szCs w:val="24"/>
    </w:rPr>
  </w:style>
  <w:style w:type="character" w:customStyle="1" w:styleId="PagrindiniotekstotraukaDiagrama">
    <w:name w:val="Pagrindinio teksto įtrauka Diagrama"/>
    <w:basedOn w:val="Numatytasispastraiposriftas"/>
    <w:link w:val="Pagrindiniotekstotrauka"/>
    <w:rsid w:val="00E3082D"/>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E3082D"/>
    <w:pPr>
      <w:ind w:firstLine="720"/>
      <w:jc w:val="both"/>
    </w:pPr>
    <w:rPr>
      <w:b/>
      <w:bCs/>
      <w:szCs w:val="24"/>
    </w:rPr>
  </w:style>
  <w:style w:type="character" w:customStyle="1" w:styleId="Pagrindiniotekstotrauka3Diagrama">
    <w:name w:val="Pagrindinio teksto įtrauka 3 Diagrama"/>
    <w:basedOn w:val="Numatytasispastraiposriftas"/>
    <w:link w:val="Pagrindiniotekstotrauka3"/>
    <w:rsid w:val="00E3082D"/>
    <w:rPr>
      <w:rFonts w:ascii="Times New Roman" w:eastAsia="Times New Roman" w:hAnsi="Times New Roman" w:cs="Times New Roman"/>
      <w:b/>
      <w:bCs/>
      <w:sz w:val="24"/>
      <w:szCs w:val="24"/>
    </w:rPr>
  </w:style>
  <w:style w:type="paragraph" w:styleId="Pagrindinistekstas2">
    <w:name w:val="Body Text 2"/>
    <w:basedOn w:val="prastasis"/>
    <w:link w:val="Pagrindinistekstas2Diagrama"/>
    <w:rsid w:val="00E3082D"/>
    <w:pPr>
      <w:spacing w:after="120" w:line="480" w:lineRule="auto"/>
    </w:pPr>
    <w:rPr>
      <w:szCs w:val="24"/>
    </w:rPr>
  </w:style>
  <w:style w:type="character" w:customStyle="1" w:styleId="Pagrindinistekstas2Diagrama">
    <w:name w:val="Pagrindinis tekstas 2 Diagrama"/>
    <w:basedOn w:val="Numatytasispastraiposriftas"/>
    <w:link w:val="Pagrindinistekstas2"/>
    <w:rsid w:val="00E3082D"/>
    <w:rPr>
      <w:rFonts w:ascii="Times New Roman" w:eastAsia="Times New Roman" w:hAnsi="Times New Roman" w:cs="Times New Roman"/>
      <w:sz w:val="24"/>
      <w:szCs w:val="24"/>
    </w:rPr>
  </w:style>
  <w:style w:type="paragraph" w:styleId="Pagrindinistekstas3">
    <w:name w:val="Body Text 3"/>
    <w:basedOn w:val="prastasis"/>
    <w:link w:val="Pagrindinistekstas3Diagrama"/>
    <w:rsid w:val="00E3082D"/>
    <w:pPr>
      <w:jc w:val="both"/>
    </w:pPr>
    <w:rPr>
      <w:lang w:eastAsia="lt-LT"/>
    </w:rPr>
  </w:style>
  <w:style w:type="character" w:customStyle="1" w:styleId="Pagrindinistekstas3Diagrama">
    <w:name w:val="Pagrindinis tekstas 3 Diagrama"/>
    <w:basedOn w:val="Numatytasispastraiposriftas"/>
    <w:link w:val="Pagrindinistekstas3"/>
    <w:rsid w:val="00E3082D"/>
    <w:rPr>
      <w:rFonts w:ascii="Times New Roman" w:eastAsia="Times New Roman" w:hAnsi="Times New Roman" w:cs="Times New Roman"/>
      <w:sz w:val="24"/>
      <w:szCs w:val="20"/>
      <w:lang w:eastAsia="lt-LT"/>
    </w:rPr>
  </w:style>
  <w:style w:type="character" w:styleId="Puslapionumeris">
    <w:name w:val="page number"/>
    <w:basedOn w:val="Numatytasispastraiposriftas"/>
    <w:rsid w:val="00E3082D"/>
  </w:style>
  <w:style w:type="table" w:styleId="Lentelstinklelis">
    <w:name w:val="Table Grid"/>
    <w:basedOn w:val="prastojilentel"/>
    <w:rsid w:val="00B732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3082D"/>
    <w:pPr>
      <w:spacing w:after="0" w:line="240" w:lineRule="auto"/>
    </w:pPr>
    <w:rPr>
      <w:rFonts w:ascii="Times New Roman" w:eastAsia="Times New Roman" w:hAnsi="Times New Roman" w:cs="Times New Roman"/>
      <w:sz w:val="24"/>
      <w:szCs w:val="20"/>
    </w:rPr>
  </w:style>
  <w:style w:type="paragraph" w:styleId="Antrat7">
    <w:name w:val="heading 7"/>
    <w:basedOn w:val="prastasis"/>
    <w:next w:val="prastasis"/>
    <w:link w:val="Antrat7Diagrama"/>
    <w:qFormat/>
    <w:rsid w:val="00E3082D"/>
    <w:pPr>
      <w:keepNext/>
      <w:overflowPunct w:val="0"/>
      <w:autoSpaceDE w:val="0"/>
      <w:autoSpaceDN w:val="0"/>
      <w:adjustRightInd w:val="0"/>
      <w:spacing w:before="240"/>
      <w:ind w:firstLine="720"/>
      <w:jc w:val="center"/>
      <w:outlineLvl w:val="6"/>
    </w:pPr>
    <w:rPr>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7Diagrama">
    <w:name w:val="Antraštė 7 Diagrama"/>
    <w:basedOn w:val="Numatytasispastraiposriftas"/>
    <w:link w:val="Antrat7"/>
    <w:rsid w:val="00E3082D"/>
    <w:rPr>
      <w:rFonts w:ascii="Times New Roman" w:eastAsia="Times New Roman" w:hAnsi="Times New Roman" w:cs="Times New Roman"/>
      <w:b/>
      <w:bCs/>
      <w:sz w:val="24"/>
      <w:szCs w:val="24"/>
    </w:rPr>
  </w:style>
  <w:style w:type="paragraph" w:styleId="Antrats">
    <w:name w:val="header"/>
    <w:basedOn w:val="prastasis"/>
    <w:link w:val="AntratsDiagrama"/>
    <w:rsid w:val="00E3082D"/>
    <w:pPr>
      <w:tabs>
        <w:tab w:val="center" w:pos="4320"/>
        <w:tab w:val="right" w:pos="8640"/>
      </w:tabs>
    </w:pPr>
  </w:style>
  <w:style w:type="character" w:customStyle="1" w:styleId="AntratsDiagrama">
    <w:name w:val="Antraštės Diagrama"/>
    <w:basedOn w:val="Numatytasispastraiposriftas"/>
    <w:link w:val="Antrats"/>
    <w:rsid w:val="00E3082D"/>
    <w:rPr>
      <w:rFonts w:ascii="Times New Roman" w:eastAsia="Times New Roman" w:hAnsi="Times New Roman" w:cs="Times New Roman"/>
      <w:sz w:val="24"/>
      <w:szCs w:val="20"/>
    </w:rPr>
  </w:style>
  <w:style w:type="paragraph" w:styleId="Porat">
    <w:name w:val="footer"/>
    <w:basedOn w:val="prastasis"/>
    <w:link w:val="PoratDiagrama"/>
    <w:rsid w:val="00E3082D"/>
    <w:pPr>
      <w:tabs>
        <w:tab w:val="center" w:pos="4320"/>
        <w:tab w:val="right" w:pos="8640"/>
      </w:tabs>
    </w:pPr>
  </w:style>
  <w:style w:type="character" w:customStyle="1" w:styleId="PoratDiagrama">
    <w:name w:val="Poraštė Diagrama"/>
    <w:basedOn w:val="Numatytasispastraiposriftas"/>
    <w:link w:val="Porat"/>
    <w:rsid w:val="00E3082D"/>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E3082D"/>
    <w:pPr>
      <w:overflowPunct w:val="0"/>
      <w:autoSpaceDE w:val="0"/>
      <w:autoSpaceDN w:val="0"/>
      <w:adjustRightInd w:val="0"/>
      <w:ind w:firstLine="720"/>
      <w:jc w:val="both"/>
    </w:pPr>
    <w:rPr>
      <w:szCs w:val="24"/>
    </w:rPr>
  </w:style>
  <w:style w:type="character" w:customStyle="1" w:styleId="PagrindiniotekstotraukaDiagrama">
    <w:name w:val="Pagrindinio teksto įtrauka Diagrama"/>
    <w:basedOn w:val="Numatytasispastraiposriftas"/>
    <w:link w:val="Pagrindiniotekstotrauka"/>
    <w:rsid w:val="00E3082D"/>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E3082D"/>
    <w:pPr>
      <w:ind w:firstLine="720"/>
      <w:jc w:val="both"/>
    </w:pPr>
    <w:rPr>
      <w:b/>
      <w:bCs/>
      <w:szCs w:val="24"/>
    </w:rPr>
  </w:style>
  <w:style w:type="character" w:customStyle="1" w:styleId="Pagrindiniotekstotrauka3Diagrama">
    <w:name w:val="Pagrindinio teksto įtrauka 3 Diagrama"/>
    <w:basedOn w:val="Numatytasispastraiposriftas"/>
    <w:link w:val="Pagrindiniotekstotrauka3"/>
    <w:rsid w:val="00E3082D"/>
    <w:rPr>
      <w:rFonts w:ascii="Times New Roman" w:eastAsia="Times New Roman" w:hAnsi="Times New Roman" w:cs="Times New Roman"/>
      <w:b/>
      <w:bCs/>
      <w:sz w:val="24"/>
      <w:szCs w:val="24"/>
    </w:rPr>
  </w:style>
  <w:style w:type="paragraph" w:styleId="Pagrindinistekstas2">
    <w:name w:val="Body Text 2"/>
    <w:basedOn w:val="prastasis"/>
    <w:link w:val="Pagrindinistekstas2Diagrama"/>
    <w:rsid w:val="00E3082D"/>
    <w:pPr>
      <w:spacing w:after="120" w:line="480" w:lineRule="auto"/>
    </w:pPr>
    <w:rPr>
      <w:szCs w:val="24"/>
    </w:rPr>
  </w:style>
  <w:style w:type="character" w:customStyle="1" w:styleId="Pagrindinistekstas2Diagrama">
    <w:name w:val="Pagrindinis tekstas 2 Diagrama"/>
    <w:basedOn w:val="Numatytasispastraiposriftas"/>
    <w:link w:val="Pagrindinistekstas2"/>
    <w:rsid w:val="00E3082D"/>
    <w:rPr>
      <w:rFonts w:ascii="Times New Roman" w:eastAsia="Times New Roman" w:hAnsi="Times New Roman" w:cs="Times New Roman"/>
      <w:sz w:val="24"/>
      <w:szCs w:val="24"/>
    </w:rPr>
  </w:style>
  <w:style w:type="paragraph" w:styleId="Pagrindinistekstas3">
    <w:name w:val="Body Text 3"/>
    <w:basedOn w:val="prastasis"/>
    <w:link w:val="Pagrindinistekstas3Diagrama"/>
    <w:rsid w:val="00E3082D"/>
    <w:pPr>
      <w:jc w:val="both"/>
    </w:pPr>
    <w:rPr>
      <w:lang w:eastAsia="lt-LT"/>
    </w:rPr>
  </w:style>
  <w:style w:type="character" w:customStyle="1" w:styleId="Pagrindinistekstas3Diagrama">
    <w:name w:val="Pagrindinis tekstas 3 Diagrama"/>
    <w:basedOn w:val="Numatytasispastraiposriftas"/>
    <w:link w:val="Pagrindinistekstas3"/>
    <w:rsid w:val="00E3082D"/>
    <w:rPr>
      <w:rFonts w:ascii="Times New Roman" w:eastAsia="Times New Roman" w:hAnsi="Times New Roman" w:cs="Times New Roman"/>
      <w:sz w:val="24"/>
      <w:szCs w:val="20"/>
      <w:lang w:eastAsia="lt-LT"/>
    </w:rPr>
  </w:style>
  <w:style w:type="character" w:styleId="Puslapionumeris">
    <w:name w:val="page number"/>
    <w:basedOn w:val="Numatytasispastraiposriftas"/>
    <w:rsid w:val="00E3082D"/>
  </w:style>
  <w:style w:type="table" w:styleId="Lentelstinklelis">
    <w:name w:val="Table Grid"/>
    <w:basedOn w:val="prastojilentel"/>
    <w:rsid w:val="00B732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49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01EF9-9087-4296-86D8-A8A28FB0C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12703</Words>
  <Characters>7242</Characters>
  <Application>Microsoft Office Word</Application>
  <DocSecurity>0</DocSecurity>
  <Lines>60</Lines>
  <Paragraphs>39</Paragraphs>
  <ScaleCrop>false</ScaleCrop>
  <Company/>
  <LinksUpToDate>false</LinksUpToDate>
  <CharactersWithSpaces>19906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Danguole Netiksiene</dc:creator>
  <cp:keywords/>
  <dc:description/>
  <cp:lastModifiedBy>Danguole Netiksiene</cp:lastModifiedBy>
  <cp:revision>6</cp:revision>
  <dcterms:created xsi:type="dcterms:W3CDTF">2013-12-19T09:18:00Z</dcterms:created>
  <dcterms:modified xsi:type="dcterms:W3CDTF">2013-12-19T10:56:00Z</dcterms:modified>
</cp:coreProperties>
</file>