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F5581" w:rsidP="00CA4D3B">
      <w:pPr>
        <w:jc w:val="center"/>
      </w:pPr>
      <w:r w:rsidRPr="00E775BF">
        <w:rPr>
          <w:b/>
          <w:caps/>
          <w:color w:val="000000"/>
        </w:rPr>
        <w:t>DĖL KLAIPĖDOS MIESTO SAVIVALDYBĖS TARYBOS 201</w:t>
      </w:r>
      <w:r>
        <w:rPr>
          <w:b/>
          <w:caps/>
          <w:color w:val="000000"/>
        </w:rPr>
        <w:t>2</w:t>
      </w:r>
      <w:r w:rsidRPr="00E775BF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GRUODŽIO</w:t>
      </w:r>
      <w:r w:rsidRPr="00E775BF">
        <w:rPr>
          <w:b/>
          <w:caps/>
          <w:color w:val="000000"/>
        </w:rPr>
        <w:t xml:space="preserve"> 2</w:t>
      </w:r>
      <w:r>
        <w:rPr>
          <w:b/>
          <w:caps/>
          <w:color w:val="000000"/>
        </w:rPr>
        <w:t>0</w:t>
      </w:r>
      <w:r w:rsidRPr="00E775BF">
        <w:rPr>
          <w:b/>
          <w:caps/>
          <w:color w:val="000000"/>
        </w:rPr>
        <w:t xml:space="preserve"> D. </w:t>
      </w:r>
      <w:r w:rsidRPr="00B44CD3">
        <w:rPr>
          <w:b/>
          <w:caps/>
        </w:rPr>
        <w:t>SPRENDIMO NR.</w:t>
      </w:r>
      <w:r>
        <w:rPr>
          <w:b/>
          <w:caps/>
          <w:color w:val="000000"/>
        </w:rPr>
        <w:t xml:space="preserve"> T2-314 </w:t>
      </w:r>
      <w:r w:rsidRPr="00E775BF">
        <w:rPr>
          <w:b/>
          <w:caps/>
          <w:color w:val="000000"/>
        </w:rPr>
        <w:t>„Dėl keleivių vežimo kainų patvirtinimo“ PA</w:t>
      </w:r>
      <w:r>
        <w:rPr>
          <w:b/>
          <w:caps/>
          <w:color w:val="000000"/>
        </w:rPr>
        <w:t>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p w:rsidR="00597EE8" w:rsidRPr="003C09F9" w:rsidRDefault="001D54B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 xml:space="preserve">2013 m. gruodžio 18 d. </w:t>
      </w:r>
      <w:bookmarkEnd w:id="0"/>
      <w:r w:rsidR="00597EE8" w:rsidRPr="003C09F9">
        <w:t>Nr.</w:t>
      </w:r>
      <w:r w:rsidR="00597EE8">
        <w:t xml:space="preserve"> </w:t>
      </w:r>
      <w:bookmarkStart w:id="1" w:name="dokumentoNr"/>
      <w:r>
        <w:t>T2-336</w:t>
      </w:r>
      <w:bookmarkStart w:id="2" w:name="_GoBack"/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5581" w:rsidRPr="00BF5581" w:rsidRDefault="00BF5581" w:rsidP="00BF5581">
      <w:pPr>
        <w:tabs>
          <w:tab w:val="left" w:pos="912"/>
        </w:tabs>
        <w:ind w:firstLine="709"/>
        <w:jc w:val="both"/>
      </w:pPr>
      <w:r w:rsidRPr="00BF5581">
        <w:t>Vadovaudamasi Lietuvos Respublikos vietos savivaldos įstatymo (</w:t>
      </w:r>
      <w:proofErr w:type="spellStart"/>
      <w:r w:rsidRPr="00BF5581">
        <w:rPr>
          <w:lang w:val="en-US"/>
        </w:rPr>
        <w:t>Žin</w:t>
      </w:r>
      <w:proofErr w:type="spellEnd"/>
      <w:r w:rsidRPr="00BF5581">
        <w:rPr>
          <w:lang w:val="en-US"/>
        </w:rPr>
        <w:t xml:space="preserve">., 1994, Nr. 55-1049; 2008, Nr. </w:t>
      </w:r>
      <w:hyperlink r:id="rId8" w:tgtFrame="FTurinys" w:tooltip="http://kedras/Litlex/ll.dll?Tekstas=1&amp;Id=118055&amp;BF=1 Lietuvos Respublikos vietos savivaldos įstatymo pakeiti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113-4290</w:t>
        </w:r>
      </w:hyperlink>
      <w:r w:rsidRPr="00BF5581">
        <w:t xml:space="preserve">, </w:t>
      </w:r>
      <w:r w:rsidRPr="00BF5581">
        <w:rPr>
          <w:lang w:val="en-US"/>
        </w:rPr>
        <w:t xml:space="preserve">Nr. </w:t>
      </w:r>
      <w:hyperlink r:id="rId9" w:tgtFrame="FTurinys" w:tooltip="http://kedras/Litlex/ll.dll?Tekstas=1&amp;Id=118055&amp;BF=1 Lietuvos Respublikos vietos savivaldos įstatymo pakeiti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137-5379;</w:t>
        </w:r>
      </w:hyperlink>
      <w:r w:rsidRPr="00BF5581">
        <w:rPr>
          <w:lang w:val="en-US"/>
        </w:rPr>
        <w:t xml:space="preserve"> 2009, Nr. </w:t>
      </w:r>
      <w:hyperlink r:id="rId10" w:tgtFrame="FTurinys" w:tooltip="http://kedras/Litlex/ll.dll?Tekstas=1&amp;Id=126370&amp;BF=1 Lietuvos Respublikos vietos savivaldos įstatymo 16, 27 straipsnių papildymo ir pakeiti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77-3165</w:t>
        </w:r>
      </w:hyperlink>
      <w:r w:rsidRPr="00BF5581">
        <w:rPr>
          <w:lang w:val="en-US"/>
        </w:rPr>
        <w:t xml:space="preserve">; 2010, Nr. </w:t>
      </w:r>
      <w:hyperlink r:id="rId11" w:tgtFrame="FTurinys" w:tooltip="http://kedras/Litlex/ll.dll?Tekstas=1&amp;Id=126370&amp;BF=1 Lietuvos Respublikos vietos savivaldos įstatymo 16, 27 straipsnių papildymo ir pakeiti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25-1177</w:t>
        </w:r>
      </w:hyperlink>
      <w:r w:rsidRPr="00BF5581">
        <w:rPr>
          <w:lang w:val="en-US"/>
        </w:rPr>
        <w:t xml:space="preserve">, Nr. </w:t>
      </w:r>
      <w:hyperlink r:id="rId12" w:tgtFrame="FTurinys" w:tooltip="http://kedras/Litlex/ll.dll?Tekstas=1&amp;Id=126370&amp;BF=1 Lietuvos Respublikos vietos savivaldos įstatymo 16, 27 straipsnių papildymo ir pakeiti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51-2480</w:t>
        </w:r>
      </w:hyperlink>
      <w:r w:rsidRPr="00BF5581">
        <w:rPr>
          <w:lang w:val="en-US"/>
        </w:rPr>
        <w:t>, Nr. </w:t>
      </w:r>
      <w:hyperlink r:id="rId13" w:tgtFrame="FTurinys" w:tooltip="http://kedras/Litlex/ll.dll?Tekstas=1&amp;Id=139225&amp;BF=1 Lietuvos Respublikos vietos savivaldos įstatymo 6, 7, 13, 16, 19, 20, 26, 30, 31, 32, 34, 56 straipsnių pakeitimo ir papildymo įstatymas" w:history="1">
        <w:r w:rsidRPr="00BF5581">
          <w:rPr>
            <w:rStyle w:val="Hipersaitas"/>
            <w:iCs/>
            <w:color w:val="000000"/>
            <w:u w:val="none"/>
            <w:lang w:val="en-US"/>
          </w:rPr>
          <w:t>86</w:t>
        </w:r>
        <w:r w:rsidRPr="00BF5581">
          <w:rPr>
            <w:rStyle w:val="Hipersaitas"/>
            <w:iCs/>
            <w:color w:val="000000"/>
            <w:u w:val="none"/>
            <w:lang w:val="en-US"/>
          </w:rPr>
          <w:noBreakHyphen/>
          <w:t>4525</w:t>
        </w:r>
      </w:hyperlink>
      <w:r w:rsidRPr="00BF5581">
        <w:rPr>
          <w:lang w:val="en-US"/>
        </w:rPr>
        <w:t>;</w:t>
      </w:r>
      <w:r w:rsidRPr="00BF5581">
        <w:t xml:space="preserve"> 2011, Nr. 52-2504</w:t>
      </w:r>
      <w:r w:rsidRPr="00BF5581">
        <w:rPr>
          <w:lang w:val="en-US"/>
        </w:rPr>
        <w:t>; 2012, Nr. 136-6958</w:t>
      </w:r>
      <w:r w:rsidRPr="00BF5581">
        <w:t xml:space="preserve">) </w:t>
      </w:r>
      <w:r w:rsidRPr="00BF5581">
        <w:rPr>
          <w:color w:val="000000"/>
        </w:rPr>
        <w:t>16 straipsnio 2 dalies 37 punktu</w:t>
      </w:r>
      <w:r w:rsidRPr="00BF5581">
        <w:t xml:space="preserve"> ir 18 straipsnio 1</w:t>
      </w:r>
      <w:r w:rsidRPr="00BF5581">
        <w:rPr>
          <w:color w:val="000000"/>
        </w:rPr>
        <w:t xml:space="preserve"> dalimi ir Lietuvos Respublikos kelių transporto kodekso (</w:t>
      </w:r>
      <w:proofErr w:type="spellStart"/>
      <w:r w:rsidRPr="00BF5581">
        <w:rPr>
          <w:color w:val="000000"/>
        </w:rPr>
        <w:t>Žin</w:t>
      </w:r>
      <w:proofErr w:type="spellEnd"/>
      <w:r w:rsidRPr="00BF5581">
        <w:rPr>
          <w:color w:val="000000"/>
        </w:rPr>
        <w:t xml:space="preserve">., 1996, Nr. 119-2772; </w:t>
      </w:r>
      <w:r w:rsidRPr="00BF5581">
        <w:t xml:space="preserve">2009, Nr. </w:t>
      </w:r>
      <w:r w:rsidRPr="00BF5581">
        <w:rPr>
          <w:iCs/>
        </w:rPr>
        <w:t>154-6952</w:t>
      </w:r>
      <w:r w:rsidRPr="00BF5581">
        <w:rPr>
          <w:color w:val="000000"/>
        </w:rPr>
        <w:t xml:space="preserve">) 16 straipsnio 2 dalimi, </w:t>
      </w:r>
      <w:r w:rsidRPr="00BF5581">
        <w:t xml:space="preserve">Klaipėdos miesto savivaldybės taryba </w:t>
      </w:r>
      <w:r w:rsidRPr="00BF5581">
        <w:rPr>
          <w:spacing w:val="60"/>
        </w:rPr>
        <w:t>nusprendži</w:t>
      </w:r>
      <w:r w:rsidRPr="00BF5581">
        <w:t>a:</w:t>
      </w:r>
    </w:p>
    <w:p w:rsidR="00BF5581" w:rsidRDefault="00BF5581" w:rsidP="00BF5581">
      <w:pPr>
        <w:ind w:firstLine="709"/>
        <w:jc w:val="both"/>
        <w:rPr>
          <w:rFonts w:eastAsia="Calibri"/>
          <w:color w:val="000000"/>
        </w:rPr>
      </w:pPr>
      <w:r>
        <w:rPr>
          <w:bCs/>
        </w:rPr>
        <w:t>1. Pakeisti</w:t>
      </w:r>
      <w:r w:rsidRPr="00E775BF">
        <w:rPr>
          <w:bCs/>
        </w:rPr>
        <w:t xml:space="preserve"> </w:t>
      </w:r>
      <w:r w:rsidRPr="00E775BF">
        <w:rPr>
          <w:rFonts w:eastAsia="Calibri"/>
          <w:color w:val="000000"/>
        </w:rPr>
        <w:t>Klaipėdos miesto savivaldybės tarybos 201</w:t>
      </w:r>
      <w:r>
        <w:rPr>
          <w:rFonts w:eastAsia="Calibri"/>
          <w:color w:val="000000"/>
        </w:rPr>
        <w:t>2</w:t>
      </w:r>
      <w:r w:rsidRPr="00E775BF">
        <w:rPr>
          <w:rFonts w:eastAsia="Calibri"/>
          <w:color w:val="000000"/>
        </w:rPr>
        <w:t xml:space="preserve"> m. </w:t>
      </w:r>
      <w:r>
        <w:rPr>
          <w:rFonts w:eastAsia="Calibri"/>
          <w:color w:val="000000"/>
        </w:rPr>
        <w:t>gruodžio</w:t>
      </w:r>
      <w:r w:rsidRPr="00E775BF">
        <w:rPr>
          <w:rFonts w:eastAsia="Calibri"/>
          <w:color w:val="000000"/>
        </w:rPr>
        <w:t xml:space="preserve"> 2</w:t>
      </w:r>
      <w:r>
        <w:rPr>
          <w:rFonts w:eastAsia="Calibri"/>
          <w:color w:val="000000"/>
        </w:rPr>
        <w:t>0</w:t>
      </w:r>
      <w:r w:rsidRPr="00E775BF">
        <w:rPr>
          <w:rFonts w:eastAsia="Calibri"/>
          <w:color w:val="000000"/>
        </w:rPr>
        <w:t xml:space="preserve"> d. sprendim</w:t>
      </w:r>
      <w:r>
        <w:rPr>
          <w:rFonts w:eastAsia="Calibri"/>
          <w:color w:val="000000"/>
        </w:rPr>
        <w:t>ą</w:t>
      </w:r>
      <w:r w:rsidRPr="00E775BF">
        <w:rPr>
          <w:rFonts w:eastAsia="Calibri"/>
          <w:color w:val="000000"/>
        </w:rPr>
        <w:t xml:space="preserve"> </w:t>
      </w:r>
      <w:r w:rsidRPr="00B44CD3">
        <w:rPr>
          <w:rFonts w:eastAsia="Calibri"/>
        </w:rPr>
        <w:t>Nr. T2</w:t>
      </w:r>
      <w:r w:rsidRPr="00B44CD3">
        <w:rPr>
          <w:rFonts w:eastAsia="Calibri"/>
        </w:rPr>
        <w:noBreakHyphen/>
        <w:t>3</w:t>
      </w:r>
      <w:r>
        <w:rPr>
          <w:rFonts w:eastAsia="Calibri"/>
        </w:rPr>
        <w:t>14</w:t>
      </w:r>
      <w:r w:rsidRPr="004505D0">
        <w:rPr>
          <w:rFonts w:eastAsia="Calibri"/>
          <w:color w:val="FF0000"/>
        </w:rPr>
        <w:t xml:space="preserve"> </w:t>
      </w:r>
      <w:r w:rsidRPr="00E775BF">
        <w:rPr>
          <w:rFonts w:eastAsia="Calibri"/>
          <w:color w:val="000000"/>
        </w:rPr>
        <w:t>„Dėl keleivių vežimo kainų patvirtinimo“</w:t>
      </w:r>
      <w:r>
        <w:rPr>
          <w:rFonts w:eastAsia="Calibri"/>
          <w:color w:val="000000"/>
        </w:rPr>
        <w:t>:</w:t>
      </w:r>
    </w:p>
    <w:p w:rsidR="00BF5581" w:rsidRDefault="00BF5581" w:rsidP="00BF5581">
      <w:pPr>
        <w:ind w:firstLine="709"/>
        <w:jc w:val="both"/>
      </w:pPr>
      <w:r>
        <w:rPr>
          <w:rFonts w:eastAsia="Calibri"/>
          <w:color w:val="000000"/>
        </w:rPr>
        <w:t xml:space="preserve">1.1. </w:t>
      </w:r>
      <w:r w:rsidRPr="00993770">
        <w:t xml:space="preserve">išdėstyti </w:t>
      </w:r>
      <w:r>
        <w:t xml:space="preserve">3 punktą </w:t>
      </w:r>
      <w:r w:rsidRPr="00993770">
        <w:t>taip</w:t>
      </w:r>
      <w:r>
        <w:t>:</w:t>
      </w:r>
    </w:p>
    <w:p w:rsidR="00BF5581" w:rsidRPr="00077D97" w:rsidRDefault="00BF5581" w:rsidP="00BF5581">
      <w:pPr>
        <w:ind w:firstLine="720"/>
        <w:jc w:val="both"/>
        <w:rPr>
          <w:bCs/>
        </w:rPr>
      </w:pPr>
      <w:r w:rsidRPr="00077D97">
        <w:t>,</w:t>
      </w:r>
      <w:r>
        <w:t>,</w:t>
      </w:r>
      <w:r w:rsidRPr="00077D97">
        <w:t>3. Patvirtinti šiuos vietinio (miesto) susisiekimo autobusų vienkartinių bilietų tarifus:</w:t>
      </w:r>
    </w:p>
    <w:p w:rsidR="00BF5581" w:rsidRPr="00077D97" w:rsidRDefault="00BF5581" w:rsidP="00BF5581">
      <w:pPr>
        <w:tabs>
          <w:tab w:val="num" w:pos="1440"/>
        </w:tabs>
        <w:ind w:firstLine="720"/>
        <w:jc w:val="both"/>
        <w:rPr>
          <w:bCs/>
        </w:rPr>
      </w:pPr>
      <w:r w:rsidRPr="00077D97">
        <w:t>3.1. vienkartinio bilieto –</w:t>
      </w:r>
      <w:r>
        <w:t xml:space="preserve"> </w:t>
      </w:r>
      <w:r w:rsidRPr="00077D97">
        <w:t>2,20 Lt</w:t>
      </w:r>
      <w:r w:rsidRPr="00077D97">
        <w:rPr>
          <w:bCs/>
        </w:rPr>
        <w:t>;</w:t>
      </w:r>
    </w:p>
    <w:p w:rsidR="00BF5581" w:rsidRPr="00077D97" w:rsidRDefault="00BF5581" w:rsidP="00BF5581">
      <w:pPr>
        <w:tabs>
          <w:tab w:val="num" w:pos="1440"/>
        </w:tabs>
        <w:ind w:firstLine="720"/>
        <w:jc w:val="both"/>
      </w:pPr>
      <w:r w:rsidRPr="00077D97">
        <w:t>3.2. vienkartinio bilieto, parduodamo autobuse, –</w:t>
      </w:r>
      <w:r>
        <w:t xml:space="preserve"> 2,60 Lt;</w:t>
      </w:r>
    </w:p>
    <w:p w:rsidR="00BF5581" w:rsidRDefault="00BF5581" w:rsidP="00BF5581">
      <w:pPr>
        <w:ind w:firstLine="709"/>
        <w:jc w:val="both"/>
      </w:pPr>
      <w:r w:rsidRPr="00077D97">
        <w:t>3.3. vienkartinio naktinio bilieto, parduodamo autobuse</w:t>
      </w:r>
      <w:r>
        <w:t xml:space="preserve"> </w:t>
      </w:r>
      <w:r w:rsidRPr="00077D97">
        <w:t xml:space="preserve">(maršrute Liepojos </w:t>
      </w:r>
      <w:r>
        <w:t>g.–</w:t>
      </w:r>
      <w:r w:rsidRPr="00077D97">
        <w:t>Jūrininkų</w:t>
      </w:r>
      <w:r>
        <w:t xml:space="preserve"> pr.</w:t>
      </w:r>
      <w:r w:rsidRPr="00077D97">
        <w:t>), – 3,50 Lt.</w:t>
      </w:r>
      <w:r>
        <w:t>“;</w:t>
      </w:r>
    </w:p>
    <w:p w:rsidR="00BF5581" w:rsidRDefault="00BF5581" w:rsidP="00BF5581">
      <w:pPr>
        <w:ind w:firstLine="709"/>
        <w:jc w:val="both"/>
      </w:pPr>
      <w:r>
        <w:t xml:space="preserve">1.2. </w:t>
      </w:r>
      <w:r w:rsidRPr="00993770">
        <w:t>išdėstyti</w:t>
      </w:r>
      <w:r>
        <w:t xml:space="preserve"> 4 punktą </w:t>
      </w:r>
      <w:r w:rsidRPr="00993770">
        <w:t>taip</w:t>
      </w:r>
      <w:r>
        <w:t>:</w:t>
      </w:r>
    </w:p>
    <w:p w:rsidR="00BF5581" w:rsidRDefault="00BF5581" w:rsidP="00BF5581">
      <w:pPr>
        <w:ind w:firstLine="720"/>
        <w:jc w:val="both"/>
      </w:pPr>
      <w:r>
        <w:t>,,</w:t>
      </w:r>
      <w:r w:rsidRPr="009954DE">
        <w:t xml:space="preserve">4. Patvirtinti </w:t>
      </w:r>
      <w:r w:rsidRPr="00077D97">
        <w:t>šiuos</w:t>
      </w:r>
      <w:r>
        <w:t xml:space="preserve"> </w:t>
      </w:r>
      <w:r w:rsidRPr="009954DE">
        <w:t xml:space="preserve">vietinio (miesto) susisiekimo autobusų </w:t>
      </w:r>
      <w:r>
        <w:t>vienkartinio bilieto</w:t>
      </w:r>
      <w:r w:rsidRPr="009954DE">
        <w:t xml:space="preserve"> tarif</w:t>
      </w:r>
      <w:r w:rsidRPr="001C48D6">
        <w:t xml:space="preserve">us </w:t>
      </w:r>
      <w:r w:rsidRPr="009954DE">
        <w:t xml:space="preserve">asmenims, kuriems Lietuvos Respublikos transporto lengvatų įstatymu numatyta teisė įsigyti vienkartinį </w:t>
      </w:r>
      <w:r>
        <w:t>bilietą su 50 procentų nuolaida</w:t>
      </w:r>
      <w:r w:rsidRPr="00077D97">
        <w:t xml:space="preserve">: </w:t>
      </w:r>
    </w:p>
    <w:p w:rsidR="00BF5581" w:rsidRPr="00077D97" w:rsidRDefault="00BF5581" w:rsidP="00BF5581">
      <w:pPr>
        <w:ind w:firstLine="720"/>
        <w:jc w:val="both"/>
        <w:rPr>
          <w:bCs/>
        </w:rPr>
      </w:pPr>
      <w:r w:rsidRPr="00077D97">
        <w:t xml:space="preserve">4.1. vienkartinio bilieto </w:t>
      </w:r>
      <w:r>
        <w:t xml:space="preserve">– </w:t>
      </w:r>
      <w:r w:rsidRPr="00077D97">
        <w:t>1,10 Lt</w:t>
      </w:r>
      <w:r w:rsidRPr="00077D97">
        <w:rPr>
          <w:bCs/>
        </w:rPr>
        <w:t>;</w:t>
      </w:r>
    </w:p>
    <w:p w:rsidR="00BF5581" w:rsidRPr="00077D97" w:rsidRDefault="00BF5581" w:rsidP="00BF5581">
      <w:pPr>
        <w:ind w:firstLine="720"/>
        <w:jc w:val="both"/>
      </w:pPr>
      <w:r w:rsidRPr="00077D97">
        <w:rPr>
          <w:bCs/>
        </w:rPr>
        <w:t xml:space="preserve">4.2. </w:t>
      </w:r>
      <w:r w:rsidRPr="00077D97">
        <w:t xml:space="preserve">vienkartinio bilieto, </w:t>
      </w:r>
      <w:r>
        <w:t>parduodamo autobuse, – 1,30 Lt;</w:t>
      </w:r>
    </w:p>
    <w:p w:rsidR="00BF5581" w:rsidRDefault="00BF5581" w:rsidP="00BF5581">
      <w:pPr>
        <w:ind w:firstLine="709"/>
        <w:jc w:val="both"/>
      </w:pPr>
      <w:r w:rsidRPr="00077D97">
        <w:t>4.3. vienkartinio naktinio bilieto, parduodamo autobuse</w:t>
      </w:r>
      <w:r>
        <w:t xml:space="preserve"> </w:t>
      </w:r>
      <w:r w:rsidRPr="00077D97">
        <w:t xml:space="preserve">(maršrute Liepojos </w:t>
      </w:r>
      <w:r>
        <w:t>g.–</w:t>
      </w:r>
      <w:r w:rsidRPr="00077D97">
        <w:t>Jūrininkų</w:t>
      </w:r>
      <w:r>
        <w:t xml:space="preserve"> pr.</w:t>
      </w:r>
      <w:r w:rsidRPr="00077D97">
        <w:t>), – 1,75 Lt.</w:t>
      </w:r>
      <w:r>
        <w:t>“;</w:t>
      </w:r>
    </w:p>
    <w:p w:rsidR="00BF5581" w:rsidRPr="002C4CA6" w:rsidRDefault="00BF5581" w:rsidP="00BF5581">
      <w:pPr>
        <w:ind w:firstLine="720"/>
        <w:jc w:val="both"/>
      </w:pPr>
      <w:r w:rsidRPr="002C4CA6">
        <w:t xml:space="preserve">1.3. išdėstyti 5 punktą taip: </w:t>
      </w:r>
    </w:p>
    <w:p w:rsidR="00BF5581" w:rsidRPr="002C4CA6" w:rsidRDefault="00BF5581" w:rsidP="00BF5581">
      <w:pPr>
        <w:ind w:firstLine="720"/>
        <w:jc w:val="both"/>
      </w:pPr>
      <w:r>
        <w:t>„</w:t>
      </w:r>
      <w:r w:rsidRPr="002C4CA6">
        <w:t>5. Patvirtinti šiuos vietinio (miesto) susisiekimo autobusų vienkartinio bilieto tarifus asmenims, kuriems Lietuvos Respublikos transporto lengvatų įstatymu numatyta teisė įsigyti vienkartinį b</w:t>
      </w:r>
      <w:r>
        <w:t>ilietą su 80 procentų nuolaida:</w:t>
      </w:r>
    </w:p>
    <w:p w:rsidR="00BF5581" w:rsidRPr="002C4CA6" w:rsidRDefault="00BF5581" w:rsidP="00BF5581">
      <w:pPr>
        <w:ind w:firstLine="720"/>
        <w:jc w:val="both"/>
        <w:rPr>
          <w:bCs/>
        </w:rPr>
      </w:pPr>
      <w:r w:rsidRPr="002C4CA6">
        <w:t>5.1. vienkartinio bilieto – 0,44 Lt</w:t>
      </w:r>
      <w:r w:rsidRPr="002C4CA6">
        <w:rPr>
          <w:bCs/>
        </w:rPr>
        <w:t>;</w:t>
      </w:r>
    </w:p>
    <w:p w:rsidR="00BF5581" w:rsidRPr="002C4CA6" w:rsidRDefault="00BF5581" w:rsidP="00BF5581">
      <w:pPr>
        <w:ind w:firstLine="720"/>
        <w:jc w:val="both"/>
      </w:pPr>
      <w:r w:rsidRPr="002C4CA6">
        <w:rPr>
          <w:bCs/>
        </w:rPr>
        <w:t xml:space="preserve">5.2. </w:t>
      </w:r>
      <w:r w:rsidRPr="002C4CA6">
        <w:t xml:space="preserve">vienkartinio bilieto, </w:t>
      </w:r>
      <w:r>
        <w:t>parduodamo autobuse, – 0,52 Lt;</w:t>
      </w:r>
    </w:p>
    <w:p w:rsidR="00BF5581" w:rsidRDefault="00BF5581" w:rsidP="00BF5581">
      <w:pPr>
        <w:ind w:firstLine="709"/>
        <w:jc w:val="both"/>
      </w:pPr>
      <w:r w:rsidRPr="002C4CA6">
        <w:t>5.3. vienkartinio naktinio bilieto,</w:t>
      </w:r>
      <w:r>
        <w:t xml:space="preserve"> parduodamo autobuse </w:t>
      </w:r>
      <w:r w:rsidRPr="002C4CA6">
        <w:t>(</w:t>
      </w:r>
      <w:r w:rsidRPr="00077D97">
        <w:t xml:space="preserve">maršrute Liepojos </w:t>
      </w:r>
      <w:r>
        <w:t>g.–</w:t>
      </w:r>
      <w:r w:rsidRPr="00077D97">
        <w:t>Jūrininkų</w:t>
      </w:r>
      <w:r>
        <w:t xml:space="preserve"> pr.</w:t>
      </w:r>
      <w:r w:rsidRPr="002C4CA6">
        <w:t>)</w:t>
      </w:r>
      <w:r>
        <w:t>, – 0,70 Lt.“;</w:t>
      </w:r>
    </w:p>
    <w:p w:rsidR="00BF5581" w:rsidRDefault="00BF5581" w:rsidP="00BF5581">
      <w:pPr>
        <w:ind w:firstLine="709"/>
        <w:jc w:val="both"/>
      </w:pPr>
      <w:r>
        <w:t xml:space="preserve">1.4. </w:t>
      </w:r>
      <w:r w:rsidRPr="002C4CA6">
        <w:t xml:space="preserve">išdėstyti </w:t>
      </w:r>
      <w:r>
        <w:t>7.7 papunktį</w:t>
      </w:r>
      <w:r w:rsidRPr="002C4CA6">
        <w:t xml:space="preserve"> taip:</w:t>
      </w:r>
    </w:p>
    <w:p w:rsidR="00BF5581" w:rsidRDefault="00BF5581" w:rsidP="00BF5581">
      <w:pPr>
        <w:tabs>
          <w:tab w:val="num" w:pos="1440"/>
        </w:tabs>
        <w:ind w:firstLine="720"/>
        <w:jc w:val="both"/>
        <w:rPr>
          <w:bCs/>
        </w:rPr>
      </w:pPr>
      <w:r>
        <w:rPr>
          <w:bCs/>
        </w:rPr>
        <w:t>,,</w:t>
      </w:r>
      <w:r w:rsidRPr="009954DE">
        <w:rPr>
          <w:bCs/>
        </w:rPr>
        <w:t>7.7.</w:t>
      </w:r>
      <w:r>
        <w:rPr>
          <w:bCs/>
        </w:rPr>
        <w:t xml:space="preserve"> </w:t>
      </w:r>
      <w:r w:rsidRPr="00522DE9">
        <w:rPr>
          <w:bCs/>
        </w:rPr>
        <w:t xml:space="preserve">30 parų </w:t>
      </w:r>
      <w:r w:rsidRPr="009954DE">
        <w:rPr>
          <w:bCs/>
        </w:rPr>
        <w:t xml:space="preserve">bilieto, </w:t>
      </w:r>
      <w:r w:rsidRPr="009954DE">
        <w:t xml:space="preserve">parduodamo </w:t>
      </w:r>
      <w:proofErr w:type="spellStart"/>
      <w:r w:rsidRPr="009954DE">
        <w:t>VšĮ</w:t>
      </w:r>
      <w:proofErr w:type="spellEnd"/>
      <w:r w:rsidRPr="009954DE">
        <w:t xml:space="preserve"> „Klaipėdos keleivinis transportas“ patalpose, papildymas</w:t>
      </w:r>
      <w:r w:rsidRPr="009954DE">
        <w:rPr>
          <w:bCs/>
        </w:rPr>
        <w:t xml:space="preserve"> – 91,00 Lt; internetu – 89,00 Lt</w:t>
      </w:r>
      <w:r>
        <w:rPr>
          <w:bCs/>
        </w:rPr>
        <w:t>;“</w:t>
      </w:r>
      <w:r w:rsidRPr="009954DE">
        <w:rPr>
          <w:bCs/>
        </w:rPr>
        <w:t>;</w:t>
      </w:r>
    </w:p>
    <w:p w:rsidR="00BF5581" w:rsidRDefault="00BF5581" w:rsidP="00BF5581">
      <w:pPr>
        <w:tabs>
          <w:tab w:val="num" w:pos="1440"/>
        </w:tabs>
        <w:ind w:firstLine="720"/>
        <w:jc w:val="both"/>
      </w:pPr>
      <w:r>
        <w:rPr>
          <w:bCs/>
        </w:rPr>
        <w:t xml:space="preserve">1.5. </w:t>
      </w:r>
      <w:r w:rsidRPr="002C4CA6">
        <w:t>išdėstyti</w:t>
      </w:r>
      <w:r>
        <w:t xml:space="preserve"> 11</w:t>
      </w:r>
      <w:r w:rsidRPr="002C4CA6">
        <w:t xml:space="preserve"> punktą taip:</w:t>
      </w:r>
    </w:p>
    <w:p w:rsidR="00BF5581" w:rsidRPr="009954DE" w:rsidRDefault="00BF5581" w:rsidP="00BF5581">
      <w:pPr>
        <w:ind w:firstLine="720"/>
        <w:jc w:val="both"/>
      </w:pPr>
      <w:r>
        <w:t>,,</w:t>
      </w:r>
      <w:r w:rsidRPr="009954DE">
        <w:t>11. Nustatyti, kad:</w:t>
      </w:r>
    </w:p>
    <w:p w:rsidR="00BF5581" w:rsidRPr="009954DE" w:rsidRDefault="00BF5581" w:rsidP="00BF5581">
      <w:pPr>
        <w:ind w:firstLine="720"/>
        <w:jc w:val="both"/>
      </w:pPr>
      <w:r w:rsidRPr="009954DE">
        <w:lastRenderedPageBreak/>
        <w:t>11.1. elektroninio terminuoto bilieto papildymas įsigalioja po 60 min. nuo papildymo, vienkartinių bilietų papildymas įs</w:t>
      </w:r>
      <w:r>
        <w:t>igalioja nuo papildymo momento;</w:t>
      </w:r>
    </w:p>
    <w:p w:rsidR="00BF5581" w:rsidRPr="00522DE9" w:rsidRDefault="00BF5581" w:rsidP="00BF5581">
      <w:pPr>
        <w:ind w:firstLine="720"/>
        <w:jc w:val="both"/>
      </w:pPr>
      <w:r w:rsidRPr="00522DE9">
        <w:t xml:space="preserve">11.2. elektroninio mėnesio terminuoto bilieto </w:t>
      </w:r>
      <w:r>
        <w:t xml:space="preserve">su </w:t>
      </w:r>
      <w:r w:rsidRPr="009A6D78">
        <w:t>nuolaida</w:t>
      </w:r>
      <w:r w:rsidRPr="00522DE9">
        <w:t xml:space="preserve"> galiojimo pabaiga yra paskutinė</w:t>
      </w:r>
      <w:r>
        <w:t>s</w:t>
      </w:r>
      <w:r w:rsidRPr="00522DE9">
        <w:t xml:space="preserve"> einamojo mėnesio dien</w:t>
      </w:r>
      <w:r>
        <w:t>os</w:t>
      </w:r>
      <w:r w:rsidRPr="00522DE9">
        <w:t xml:space="preserve"> </w:t>
      </w:r>
      <w:r w:rsidRPr="002C4CA6">
        <w:t>24.00 val.;</w:t>
      </w:r>
    </w:p>
    <w:p w:rsidR="00BF5581" w:rsidRPr="009954DE" w:rsidRDefault="00BF5581" w:rsidP="00BF5581">
      <w:pPr>
        <w:ind w:firstLine="720"/>
        <w:jc w:val="both"/>
        <w:rPr>
          <w:bCs/>
        </w:rPr>
      </w:pPr>
      <w:r w:rsidRPr="009954DE">
        <w:t>11.3. e</w:t>
      </w:r>
      <w:r w:rsidRPr="009954DE">
        <w:rPr>
          <w:bCs/>
        </w:rPr>
        <w:t>lektronini</w:t>
      </w:r>
      <w:r>
        <w:rPr>
          <w:bCs/>
        </w:rPr>
        <w:t>o</w:t>
      </w:r>
      <w:r w:rsidRPr="009954DE">
        <w:rPr>
          <w:bCs/>
        </w:rPr>
        <w:t xml:space="preserve"> terminuot</w:t>
      </w:r>
      <w:r>
        <w:rPr>
          <w:bCs/>
        </w:rPr>
        <w:t>o</w:t>
      </w:r>
      <w:r w:rsidRPr="009954DE">
        <w:rPr>
          <w:bCs/>
        </w:rPr>
        <w:t xml:space="preserve"> biliet</w:t>
      </w:r>
      <w:r>
        <w:rPr>
          <w:bCs/>
        </w:rPr>
        <w:t>o</w:t>
      </w:r>
      <w:r w:rsidRPr="009954DE">
        <w:rPr>
          <w:bCs/>
        </w:rPr>
        <w:t>, pildom</w:t>
      </w:r>
      <w:r>
        <w:rPr>
          <w:bCs/>
        </w:rPr>
        <w:t>o</w:t>
      </w:r>
      <w:r w:rsidRPr="009954DE">
        <w:rPr>
          <w:bCs/>
        </w:rPr>
        <w:t xml:space="preserve"> interneto portale, papildymas įsigalioja kitą darbo dieną po pinigų įskaitymo į </w:t>
      </w:r>
      <w:proofErr w:type="spellStart"/>
      <w:r w:rsidRPr="009954DE">
        <w:rPr>
          <w:bCs/>
        </w:rPr>
        <w:t>VšĮ</w:t>
      </w:r>
      <w:proofErr w:type="spellEnd"/>
      <w:r w:rsidRPr="009954DE">
        <w:rPr>
          <w:bCs/>
        </w:rPr>
        <w:t xml:space="preserve"> „Klaipėdos keleivinis transportas“ sąskaitą;</w:t>
      </w:r>
    </w:p>
    <w:p w:rsidR="00BF5581" w:rsidRPr="00124360" w:rsidRDefault="00BF5581" w:rsidP="00BF5581">
      <w:pPr>
        <w:ind w:firstLine="720"/>
        <w:jc w:val="both"/>
      </w:pPr>
      <w:r w:rsidRPr="00124360">
        <w:t>11.4. elektroniniai metiniai terminuoti bilietai galioja 12 mėn. nuo pirmo galiojimo mėnesio dienos iki paskutinio mėnesio die</w:t>
      </w:r>
      <w:r>
        <w:t>nos</w:t>
      </w:r>
      <w:r w:rsidRPr="00124360">
        <w:t xml:space="preserve"> 24.00 val.;</w:t>
      </w:r>
    </w:p>
    <w:p w:rsidR="00BF5581" w:rsidRDefault="00BF5581" w:rsidP="00BF5581">
      <w:pPr>
        <w:tabs>
          <w:tab w:val="num" w:pos="1440"/>
        </w:tabs>
        <w:ind w:firstLine="720"/>
        <w:jc w:val="both"/>
      </w:pPr>
      <w:r w:rsidRPr="00124360">
        <w:t>11.5. elektroniniai 6 mėnesių terminuoti bilietai galioja 6 mėn. nuo pirmo galiojimo mėnesio dienos iki paskutinio mėnesio dienos 24.00 val.</w:t>
      </w:r>
      <w:r>
        <w:t>“;</w:t>
      </w:r>
    </w:p>
    <w:p w:rsidR="00BF5581" w:rsidRDefault="00BF5581" w:rsidP="00BF5581">
      <w:pPr>
        <w:tabs>
          <w:tab w:val="num" w:pos="1440"/>
        </w:tabs>
        <w:ind w:firstLine="720"/>
        <w:jc w:val="both"/>
      </w:pPr>
      <w:r>
        <w:rPr>
          <w:bCs/>
        </w:rPr>
        <w:t xml:space="preserve">1.6. </w:t>
      </w:r>
      <w:r w:rsidRPr="002C4CA6">
        <w:t xml:space="preserve">išdėstyti </w:t>
      </w:r>
      <w:r>
        <w:t>13</w:t>
      </w:r>
      <w:r w:rsidRPr="002C4CA6">
        <w:t xml:space="preserve"> punktą taip:</w:t>
      </w:r>
    </w:p>
    <w:p w:rsidR="00BF5581" w:rsidRPr="009954DE" w:rsidRDefault="00BF5581" w:rsidP="00BF5581">
      <w:pPr>
        <w:ind w:firstLine="720"/>
        <w:jc w:val="both"/>
      </w:pPr>
      <w:r>
        <w:t>,,</w:t>
      </w:r>
      <w:r w:rsidRPr="009954DE">
        <w:t>1</w:t>
      </w:r>
      <w:r>
        <w:t>3</w:t>
      </w:r>
      <w:r w:rsidRPr="009954DE">
        <w:t xml:space="preserve">. Patvirtinti šiuos keleivių vežimo vietinio (priemiestinio) reguliaraus susisiekimo maršrutais vienkartinių bilietų tarifus: </w:t>
      </w:r>
    </w:p>
    <w:p w:rsidR="00BF5581" w:rsidRPr="009954DE" w:rsidRDefault="00BF5581" w:rsidP="00BF5581">
      <w:pPr>
        <w:ind w:firstLine="720"/>
        <w:jc w:val="both"/>
      </w:pPr>
      <w:r>
        <w:t xml:space="preserve">13.1. </w:t>
      </w:r>
      <w:r w:rsidRPr="009954DE">
        <w:t>autobuso maršrutu Klaipėdos autobusų stotis–sodai „Dituva“ – 3,50 Lt, sodai „Dituva“–Klaipėdos autobusų stotis – 3,50 Lt;</w:t>
      </w:r>
    </w:p>
    <w:p w:rsidR="00BF5581" w:rsidRPr="009954DE" w:rsidRDefault="00BF5581" w:rsidP="00BF5581">
      <w:pPr>
        <w:ind w:firstLine="720"/>
        <w:jc w:val="both"/>
      </w:pPr>
      <w:r w:rsidRPr="00785D76">
        <w:t>13.2.</w:t>
      </w:r>
      <w:r>
        <w:t xml:space="preserve"> autobuso maršrutu Klaipėdos Smiltelės</w:t>
      </w:r>
      <w:r w:rsidRPr="009954DE">
        <w:t xml:space="preserve"> stotelė–sodai „Dituva“ – 3,5</w:t>
      </w:r>
      <w:r>
        <w:t>0 Lt, sodai „Dituva“–Klaipėdos Smiltelės</w:t>
      </w:r>
      <w:r w:rsidRPr="009954DE">
        <w:t xml:space="preserve"> stotelė – 3,50 Lt;</w:t>
      </w:r>
    </w:p>
    <w:p w:rsidR="00BF5581" w:rsidRDefault="00BF5581" w:rsidP="00BF5581">
      <w:pPr>
        <w:ind w:firstLine="720"/>
        <w:jc w:val="both"/>
        <w:rPr>
          <w:b/>
        </w:rPr>
      </w:pPr>
      <w:r w:rsidRPr="00B326A2">
        <w:t>13.3. autobuso maršrutu Klaipėda–sodai „</w:t>
      </w:r>
      <w:proofErr w:type="spellStart"/>
      <w:r w:rsidRPr="00B326A2">
        <w:t>Aisė</w:t>
      </w:r>
      <w:proofErr w:type="spellEnd"/>
      <w:r w:rsidRPr="00B326A2">
        <w:t>“</w:t>
      </w:r>
      <w:r w:rsidRPr="002C4CA6">
        <w:t>:</w:t>
      </w:r>
    </w:p>
    <w:p w:rsidR="00BF5581" w:rsidRPr="002C4CA6" w:rsidRDefault="00BF5581" w:rsidP="00BF5581">
      <w:pPr>
        <w:ind w:firstLine="720"/>
        <w:jc w:val="both"/>
      </w:pPr>
      <w:r w:rsidRPr="002C4CA6">
        <w:t>13.3.1. autobuso (M3) maršrutu Klaipėda–sodai „</w:t>
      </w:r>
      <w:proofErr w:type="spellStart"/>
      <w:r w:rsidRPr="002C4CA6">
        <w:t>Aisė</w:t>
      </w:r>
      <w:proofErr w:type="spellEnd"/>
      <w:r w:rsidRPr="002C4CA6">
        <w:t>“ – 4,40 Lt, sodai „</w:t>
      </w:r>
      <w:proofErr w:type="spellStart"/>
      <w:r w:rsidRPr="002C4CA6">
        <w:t>Aisė</w:t>
      </w:r>
      <w:proofErr w:type="spellEnd"/>
      <w:r w:rsidRPr="002C4CA6">
        <w:t>“–Klaipėda – 4,40 Lt;</w:t>
      </w:r>
    </w:p>
    <w:p w:rsidR="00BF5581" w:rsidRPr="00B326A2" w:rsidRDefault="00BF5581" w:rsidP="00BF5581">
      <w:pPr>
        <w:ind w:firstLine="720"/>
        <w:jc w:val="both"/>
        <w:rPr>
          <w:b/>
        </w:rPr>
      </w:pPr>
      <w:r w:rsidRPr="002C4CA6">
        <w:t>13.3.2. autobuso (M2) maršrutu Klaipėda–sodai „</w:t>
      </w:r>
      <w:proofErr w:type="spellStart"/>
      <w:r w:rsidRPr="002C4CA6">
        <w:t>Aisė</w:t>
      </w:r>
      <w:proofErr w:type="spellEnd"/>
      <w:r w:rsidRPr="002C4CA6">
        <w:t xml:space="preserve">“ – 6,00 Lt, </w:t>
      </w:r>
      <w:r>
        <w:t>sodai „</w:t>
      </w:r>
      <w:proofErr w:type="spellStart"/>
      <w:r>
        <w:t>Aisė</w:t>
      </w:r>
      <w:proofErr w:type="spellEnd"/>
      <w:r>
        <w:t>“–Klaipėda – 6,00 Lt;</w:t>
      </w:r>
    </w:p>
    <w:p w:rsidR="00BF5581" w:rsidRPr="009954DE" w:rsidRDefault="00BF5581" w:rsidP="00BF5581">
      <w:pPr>
        <w:ind w:firstLine="720"/>
        <w:jc w:val="both"/>
      </w:pPr>
      <w:r>
        <w:t xml:space="preserve">13.4. </w:t>
      </w:r>
      <w:r w:rsidRPr="009954DE">
        <w:t>autobuso maršrutu Klaipėda–Palanga – 4,60 Lt, Palanga–Klaipėda – 4,60 Lt;</w:t>
      </w:r>
    </w:p>
    <w:p w:rsidR="00BF5581" w:rsidRPr="009954DE" w:rsidRDefault="00BF5581" w:rsidP="00BF5581">
      <w:pPr>
        <w:ind w:firstLine="720"/>
        <w:jc w:val="both"/>
      </w:pPr>
      <w:r>
        <w:t>13.5.</w:t>
      </w:r>
      <w:r w:rsidRPr="009954DE">
        <w:t xml:space="preserve"> autobuso maršrutu Klaipėda–sodai „</w:t>
      </w:r>
      <w:proofErr w:type="spellStart"/>
      <w:r w:rsidRPr="009954DE">
        <w:t>Vaiteliai</w:t>
      </w:r>
      <w:proofErr w:type="spellEnd"/>
      <w:r w:rsidRPr="009954DE">
        <w:t>“, „Rasa“ – 4,60 Lt, sodai „</w:t>
      </w:r>
      <w:proofErr w:type="spellStart"/>
      <w:r w:rsidRPr="009954DE">
        <w:t>Vaiteliai</w:t>
      </w:r>
      <w:proofErr w:type="spellEnd"/>
      <w:r w:rsidRPr="009954DE">
        <w:t>“, „Rasa“–Klaipėda – 4,60 Lt;</w:t>
      </w:r>
    </w:p>
    <w:p w:rsidR="00BF5581" w:rsidRPr="009954DE" w:rsidRDefault="00BF5581" w:rsidP="00BF5581">
      <w:pPr>
        <w:ind w:firstLine="720"/>
        <w:jc w:val="both"/>
      </w:pPr>
      <w:r w:rsidRPr="00785D76">
        <w:t>13.6.</w:t>
      </w:r>
      <w:r w:rsidRPr="009954DE">
        <w:t xml:space="preserve"> autobuso maršrutu Klaipėda–sodai „</w:t>
      </w:r>
      <w:proofErr w:type="spellStart"/>
      <w:r w:rsidRPr="009954DE">
        <w:t>Tolupis</w:t>
      </w:r>
      <w:proofErr w:type="spellEnd"/>
      <w:r w:rsidRPr="009954DE">
        <w:t>“ – 3,20 Lt, sodai „</w:t>
      </w:r>
      <w:proofErr w:type="spellStart"/>
      <w:r w:rsidRPr="009954DE">
        <w:t>Tolupis</w:t>
      </w:r>
      <w:proofErr w:type="spellEnd"/>
      <w:r w:rsidRPr="009954DE">
        <w:t>“–Klaipėda – 3,20 Lt;</w:t>
      </w:r>
    </w:p>
    <w:p w:rsidR="00BF5581" w:rsidRPr="00B326A2" w:rsidRDefault="00BF5581" w:rsidP="00BF5581">
      <w:pPr>
        <w:ind w:firstLine="720"/>
        <w:jc w:val="both"/>
      </w:pPr>
      <w:r w:rsidRPr="00B326A2">
        <w:t xml:space="preserve">13.7. autobuso maršrutu </w:t>
      </w:r>
      <w:r w:rsidRPr="009954DE">
        <w:t>Klaipėda</w:t>
      </w:r>
      <w:r w:rsidRPr="00B326A2">
        <w:t>–</w:t>
      </w:r>
      <w:proofErr w:type="spellStart"/>
      <w:r w:rsidRPr="00B326A2">
        <w:t>Šimkai</w:t>
      </w:r>
      <w:proofErr w:type="spellEnd"/>
      <w:r w:rsidRPr="00B326A2">
        <w:t xml:space="preserve"> – 3,20 Lt, </w:t>
      </w:r>
      <w:proofErr w:type="spellStart"/>
      <w:r w:rsidRPr="00B326A2">
        <w:t>Šimkai</w:t>
      </w:r>
      <w:proofErr w:type="spellEnd"/>
      <w:r w:rsidRPr="00B326A2">
        <w:t>–</w:t>
      </w:r>
      <w:r w:rsidRPr="009954DE">
        <w:t>Klaipėda</w:t>
      </w:r>
      <w:r w:rsidRPr="00B326A2">
        <w:t xml:space="preserve"> – 3,20 Lt;</w:t>
      </w:r>
    </w:p>
    <w:p w:rsidR="00BF5581" w:rsidRPr="00B326A2" w:rsidRDefault="00BF5581" w:rsidP="00BF5581">
      <w:pPr>
        <w:ind w:firstLine="720"/>
        <w:jc w:val="both"/>
      </w:pPr>
      <w:r w:rsidRPr="00B326A2">
        <w:t xml:space="preserve">13.8. autobuso maršrutu </w:t>
      </w:r>
      <w:r w:rsidRPr="009954DE">
        <w:t>Klaipėda</w:t>
      </w:r>
      <w:r w:rsidRPr="00B326A2">
        <w:t xml:space="preserve"> –Jokūbavas – 4,60 Lt, Jokūbavas–</w:t>
      </w:r>
      <w:r w:rsidRPr="009954DE">
        <w:t>Klaipėda</w:t>
      </w:r>
      <w:r w:rsidRPr="00B326A2">
        <w:t xml:space="preserve"> – 4,60 Lt;</w:t>
      </w:r>
    </w:p>
    <w:p w:rsidR="00BF5581" w:rsidRPr="00B326A2" w:rsidRDefault="00BF5581" w:rsidP="00BF5581">
      <w:pPr>
        <w:ind w:firstLine="720"/>
        <w:jc w:val="both"/>
      </w:pPr>
      <w:r w:rsidRPr="00B326A2">
        <w:t xml:space="preserve">13.9. autobuso maršrutu </w:t>
      </w:r>
      <w:r w:rsidRPr="009954DE">
        <w:t>Klaipėda</w:t>
      </w:r>
      <w:r w:rsidRPr="00B326A2">
        <w:t xml:space="preserve"> –</w:t>
      </w:r>
      <w:proofErr w:type="spellStart"/>
      <w:r w:rsidRPr="00B326A2">
        <w:t>Mazūriškiai</w:t>
      </w:r>
      <w:proofErr w:type="spellEnd"/>
      <w:r w:rsidRPr="00B326A2">
        <w:t xml:space="preserve"> –</w:t>
      </w:r>
      <w:r>
        <w:t xml:space="preserve"> </w:t>
      </w:r>
      <w:r w:rsidRPr="002C4CA6">
        <w:t xml:space="preserve">2,80 Lt, </w:t>
      </w:r>
      <w:proofErr w:type="spellStart"/>
      <w:r w:rsidRPr="002C4CA6">
        <w:t>Mazūriškiai</w:t>
      </w:r>
      <w:proofErr w:type="spellEnd"/>
      <w:r w:rsidRPr="002C4CA6">
        <w:t>–Klaipėda – 2,80 Lt</w:t>
      </w:r>
      <w:r w:rsidRPr="00B326A2">
        <w:t>;</w:t>
      </w:r>
    </w:p>
    <w:p w:rsidR="00BF5581" w:rsidRPr="00A33ACC" w:rsidRDefault="00BF5581" w:rsidP="00BF5581">
      <w:pPr>
        <w:ind w:firstLine="720"/>
        <w:jc w:val="both"/>
      </w:pPr>
      <w:r w:rsidRPr="00A33ACC">
        <w:t>13.10. autobuso m</w:t>
      </w:r>
      <w:r>
        <w:t>aršrutu Klaipėda–sodai „Šernai“ – 2,80 Lt, sodai „Šernai“–</w:t>
      </w:r>
      <w:r w:rsidRPr="00A33ACC">
        <w:t>Klaipėda –</w:t>
      </w:r>
      <w:r>
        <w:t xml:space="preserve"> </w:t>
      </w:r>
      <w:r w:rsidRPr="00A33ACC">
        <w:t>2,80 Lt;</w:t>
      </w:r>
    </w:p>
    <w:p w:rsidR="00BF5581" w:rsidRPr="00127C88" w:rsidRDefault="00BF5581" w:rsidP="00BF5581">
      <w:pPr>
        <w:ind w:firstLine="720"/>
        <w:jc w:val="both"/>
        <w:rPr>
          <w:b/>
        </w:rPr>
      </w:pPr>
      <w:r w:rsidRPr="00C70C8A">
        <w:t>13.1</w:t>
      </w:r>
      <w:r>
        <w:t>1. autobuso maršrutu Klaipėda–</w:t>
      </w:r>
      <w:r w:rsidRPr="00C70C8A">
        <w:t>sodai ,,Pušelė“</w:t>
      </w:r>
      <w:r>
        <w:t xml:space="preserve">, </w:t>
      </w:r>
      <w:proofErr w:type="spellStart"/>
      <w:r>
        <w:t>Baičiai</w:t>
      </w:r>
      <w:proofErr w:type="spellEnd"/>
      <w:r w:rsidRPr="00C70C8A">
        <w:t xml:space="preserve"> – 2,80 Lt, </w:t>
      </w:r>
      <w:proofErr w:type="spellStart"/>
      <w:r>
        <w:t>Baičiai</w:t>
      </w:r>
      <w:proofErr w:type="spellEnd"/>
      <w:r>
        <w:t>, sodai ,,Pušelė“</w:t>
      </w:r>
      <w:r w:rsidRPr="00C70C8A">
        <w:t xml:space="preserve">–Klaipėda – 2,80 </w:t>
      </w:r>
      <w:r>
        <w:t>Lt;</w:t>
      </w:r>
    </w:p>
    <w:p w:rsidR="00BF5581" w:rsidRPr="00A33ACC" w:rsidRDefault="00BF5581" w:rsidP="00BF5581">
      <w:pPr>
        <w:ind w:firstLine="720"/>
        <w:jc w:val="both"/>
      </w:pPr>
      <w:r w:rsidRPr="00A33ACC">
        <w:t>13.12. maršrutinio taksi maršrutu Klaipėda–Kretinga – 5,20 Lt, Kretinga–Klaipėda –</w:t>
      </w:r>
      <w:r>
        <w:t xml:space="preserve"> </w:t>
      </w:r>
      <w:r w:rsidRPr="00A33ACC">
        <w:t>5,20 Lt;</w:t>
      </w:r>
    </w:p>
    <w:p w:rsidR="00BF5581" w:rsidRPr="009954DE" w:rsidRDefault="00BF5581" w:rsidP="00BF5581">
      <w:pPr>
        <w:ind w:firstLine="720"/>
        <w:jc w:val="both"/>
      </w:pPr>
      <w:r w:rsidRPr="00522DE9">
        <w:t xml:space="preserve">13.13. </w:t>
      </w:r>
      <w:r w:rsidRPr="009954DE">
        <w:t>maršrutinio taksi maršrutu Klaipėda–Palanga – 5,00 Lt, Palanga–Klaipėda – 5,00</w:t>
      </w:r>
      <w:r>
        <w:t> </w:t>
      </w:r>
      <w:r w:rsidRPr="009954DE">
        <w:t>Lt</w:t>
      </w:r>
      <w:r>
        <w:t>.“</w:t>
      </w:r>
      <w:r w:rsidRPr="009954DE">
        <w:t>;</w:t>
      </w:r>
    </w:p>
    <w:p w:rsidR="00BF5581" w:rsidRDefault="00BF5581" w:rsidP="00BF5581">
      <w:pPr>
        <w:ind w:firstLine="720"/>
        <w:jc w:val="both"/>
      </w:pPr>
      <w:r>
        <w:rPr>
          <w:bCs/>
        </w:rPr>
        <w:t xml:space="preserve">1.7. </w:t>
      </w:r>
      <w:r w:rsidRPr="002C4CA6">
        <w:t>išdėstyti</w:t>
      </w:r>
      <w:r>
        <w:t xml:space="preserve"> 14</w:t>
      </w:r>
      <w:r w:rsidRPr="002C4CA6">
        <w:t xml:space="preserve"> punktą taip:</w:t>
      </w:r>
    </w:p>
    <w:p w:rsidR="00BF5581" w:rsidRDefault="00BF5581" w:rsidP="00BF5581">
      <w:pPr>
        <w:ind w:firstLine="720"/>
        <w:jc w:val="both"/>
        <w:rPr>
          <w:bCs/>
          <w:strike/>
        </w:rPr>
      </w:pPr>
      <w:r>
        <w:t>,,</w:t>
      </w:r>
      <w:r w:rsidRPr="003F7295">
        <w:rPr>
          <w:rFonts w:eastAsia="Calibri"/>
        </w:rPr>
        <w:t>14</w:t>
      </w:r>
      <w:r w:rsidRPr="003F7295">
        <w:rPr>
          <w:bCs/>
        </w:rPr>
        <w:t>. Nustatyti, ka</w:t>
      </w:r>
      <w:r w:rsidRPr="00A33ACC">
        <w:rPr>
          <w:bCs/>
        </w:rPr>
        <w:t>d:</w:t>
      </w:r>
    </w:p>
    <w:p w:rsidR="00BF5581" w:rsidRPr="00A33ACC" w:rsidRDefault="00BF5581" w:rsidP="00BF5581">
      <w:pPr>
        <w:ind w:firstLine="720"/>
        <w:jc w:val="both"/>
        <w:rPr>
          <w:bCs/>
        </w:rPr>
      </w:pPr>
      <w:r w:rsidRPr="00A33ACC">
        <w:t xml:space="preserve">14.1. </w:t>
      </w:r>
      <w:r w:rsidRPr="00A33ACC">
        <w:rPr>
          <w:bCs/>
        </w:rPr>
        <w:t>šio sprendimo 13 punkte nurodytų autobusų maršrutų važiavimo kaina tarp tarpinių stotelių nustatoma pagal Klaipėdos rajono ir Kretingos rajono savivaldybių patvirtintus vieno kilometro tarif</w:t>
      </w:r>
      <w:r>
        <w:rPr>
          <w:bCs/>
        </w:rPr>
        <w:t>us, išskyrus 13.9, 13.10</w:t>
      </w:r>
      <w:r w:rsidRPr="00A33ACC">
        <w:rPr>
          <w:bCs/>
        </w:rPr>
        <w:t xml:space="preserve"> ir 13.11 papunkčiuose nurodytus autobusų maršrutus;</w:t>
      </w:r>
    </w:p>
    <w:p w:rsidR="00BF5581" w:rsidRPr="00A33ACC" w:rsidRDefault="00BF5581" w:rsidP="00BF5581">
      <w:pPr>
        <w:ind w:firstLine="720"/>
        <w:jc w:val="both"/>
        <w:rPr>
          <w:bCs/>
        </w:rPr>
      </w:pPr>
      <w:r w:rsidRPr="00A33ACC">
        <w:t xml:space="preserve">14.2. </w:t>
      </w:r>
      <w:r w:rsidRPr="00A33ACC">
        <w:rPr>
          <w:bCs/>
        </w:rPr>
        <w:t>šio sprendimo</w:t>
      </w:r>
      <w:r w:rsidRPr="00A33ACC">
        <w:t xml:space="preserve"> 13.3</w:t>
      </w:r>
      <w:r>
        <w:t>, 13.7, 13.8, 13.9</w:t>
      </w:r>
      <w:r w:rsidRPr="00A33ACC">
        <w:t xml:space="preserve">, 13.10 ir 13.11 papunkčiuose </w:t>
      </w:r>
      <w:r w:rsidRPr="00A33ACC">
        <w:rPr>
          <w:bCs/>
        </w:rPr>
        <w:t>nurodytuose autobusų maršrutuose:</w:t>
      </w:r>
    </w:p>
    <w:p w:rsidR="00BF5581" w:rsidRPr="00A33ACC" w:rsidRDefault="00BF5581" w:rsidP="00BF5581">
      <w:pPr>
        <w:ind w:firstLine="720"/>
        <w:jc w:val="both"/>
      </w:pPr>
      <w:r w:rsidRPr="00A33ACC">
        <w:rPr>
          <w:bCs/>
        </w:rPr>
        <w:t xml:space="preserve">14.2.1. </w:t>
      </w:r>
      <w:r w:rsidRPr="00A33ACC">
        <w:t>iki Klaipėdos miesto ribos</w:t>
      </w:r>
      <w:r w:rsidRPr="00A33ACC">
        <w:rPr>
          <w:bCs/>
        </w:rPr>
        <w:t xml:space="preserve"> (13.10 ir 13.11 papunkčiuose nurodytuose maršrutuose</w:t>
      </w:r>
      <w:r>
        <w:rPr>
          <w:bCs/>
        </w:rPr>
        <w:t xml:space="preserve"> –</w:t>
      </w:r>
      <w:proofErr w:type="spellStart"/>
      <w:r w:rsidRPr="00A33ACC">
        <w:rPr>
          <w:bCs/>
        </w:rPr>
        <w:t>Lėbartų</w:t>
      </w:r>
      <w:proofErr w:type="spellEnd"/>
      <w:r w:rsidRPr="00A33ACC">
        <w:rPr>
          <w:bCs/>
        </w:rPr>
        <w:t xml:space="preserve"> </w:t>
      </w:r>
      <w:proofErr w:type="spellStart"/>
      <w:r w:rsidRPr="00A33ACC">
        <w:rPr>
          <w:bCs/>
        </w:rPr>
        <w:t>st</w:t>
      </w:r>
      <w:proofErr w:type="spellEnd"/>
      <w:r w:rsidRPr="00A33ACC">
        <w:rPr>
          <w:bCs/>
        </w:rPr>
        <w:t xml:space="preserve">.) galioja Klaipėdos mieste patvirtintos </w:t>
      </w:r>
      <w:r w:rsidRPr="00A33ACC">
        <w:t>visos vietinio (miesto) susisiekimo autobusų bilietų rūšys</w:t>
      </w:r>
      <w:r w:rsidRPr="00A33ACC">
        <w:rPr>
          <w:bCs/>
        </w:rPr>
        <w:t>;</w:t>
      </w:r>
    </w:p>
    <w:p w:rsidR="00BF5581" w:rsidRPr="00A33ACC" w:rsidRDefault="00BF5581" w:rsidP="00BF5581">
      <w:pPr>
        <w:ind w:firstLine="720"/>
        <w:jc w:val="both"/>
      </w:pPr>
      <w:r w:rsidRPr="00A33ACC">
        <w:t xml:space="preserve">14.2.2. už Klaipėdos miesto ribos (13.10 ir 13.11 papunkčiuose nurodytuose maršrutuose </w:t>
      </w:r>
      <w:r>
        <w:t>–</w:t>
      </w:r>
      <w:proofErr w:type="spellStart"/>
      <w:r w:rsidRPr="00A33ACC">
        <w:t>Lėbartų</w:t>
      </w:r>
      <w:proofErr w:type="spellEnd"/>
      <w:r w:rsidRPr="00A33ACC">
        <w:t xml:space="preserve"> </w:t>
      </w:r>
      <w:proofErr w:type="spellStart"/>
      <w:r w:rsidRPr="00A33ACC">
        <w:t>st</w:t>
      </w:r>
      <w:proofErr w:type="spellEnd"/>
      <w:r w:rsidRPr="00A33ACC">
        <w:t xml:space="preserve">.) galioja </w:t>
      </w:r>
      <w:r w:rsidRPr="00A33ACC">
        <w:rPr>
          <w:bCs/>
        </w:rPr>
        <w:t>šio sprendimo</w:t>
      </w:r>
      <w:r w:rsidRPr="00A33ACC">
        <w:t xml:space="preserve"> </w:t>
      </w:r>
      <w:r>
        <w:t>13.3, 13.7, 13.8, 13.9</w:t>
      </w:r>
      <w:r w:rsidRPr="00A33ACC">
        <w:t>, 13.10, 13.11 papunkčiuose patvirtinti keleivių vežimo vietinio (priemiestinio) reguliaraus susisiekimo maršrutai</w:t>
      </w:r>
      <w:r>
        <w:t>s vienkartiniai bilietų tarifai;</w:t>
      </w:r>
    </w:p>
    <w:p w:rsidR="00BF5581" w:rsidRDefault="00BF5581" w:rsidP="00BF5581">
      <w:pPr>
        <w:ind w:firstLine="720"/>
        <w:jc w:val="both"/>
        <w:rPr>
          <w:bCs/>
        </w:rPr>
      </w:pPr>
      <w:r w:rsidRPr="00A33ACC">
        <w:lastRenderedPageBreak/>
        <w:t xml:space="preserve">14.3. Lietuvos Respublikos transporto lengvatų įstatyme nustatytų kategorijų asmenys </w:t>
      </w:r>
      <w:r w:rsidRPr="00A33ACC">
        <w:rPr>
          <w:bCs/>
        </w:rPr>
        <w:t>šio sprendimo</w:t>
      </w:r>
      <w:r w:rsidRPr="00A33ACC">
        <w:t xml:space="preserve"> 13 punkte </w:t>
      </w:r>
      <w:r w:rsidRPr="00A33ACC">
        <w:rPr>
          <w:bCs/>
        </w:rPr>
        <w:t xml:space="preserve">nurodytuose autobusų maršrutuose </w:t>
      </w:r>
      <w:r w:rsidRPr="00A33ACC">
        <w:t xml:space="preserve">gali įsigyti bilietą su lengvata. Ši nuostata netaikoma </w:t>
      </w:r>
      <w:r w:rsidRPr="00A33ACC">
        <w:rPr>
          <w:bCs/>
        </w:rPr>
        <w:t>šio sprendimo</w:t>
      </w:r>
      <w:r>
        <w:t xml:space="preserve"> 13.12 ir 13.13</w:t>
      </w:r>
      <w:r w:rsidRPr="00A33ACC">
        <w:t xml:space="preserve"> papunkčiuose </w:t>
      </w:r>
      <w:r w:rsidRPr="00A33ACC">
        <w:rPr>
          <w:bCs/>
        </w:rPr>
        <w:t xml:space="preserve">nurodytuose maršrutinių taksi </w:t>
      </w:r>
      <w:r>
        <w:rPr>
          <w:bCs/>
        </w:rPr>
        <w:t>maršrutuose.“;</w:t>
      </w:r>
    </w:p>
    <w:p w:rsidR="00BF5581" w:rsidRDefault="00BF5581" w:rsidP="00BF5581">
      <w:pPr>
        <w:ind w:firstLine="720"/>
        <w:jc w:val="both"/>
      </w:pPr>
      <w:r>
        <w:rPr>
          <w:bCs/>
        </w:rPr>
        <w:t xml:space="preserve">1.8. </w:t>
      </w:r>
      <w:r w:rsidRPr="002C4CA6">
        <w:t>išdėstyti</w:t>
      </w:r>
      <w:r>
        <w:t xml:space="preserve"> 15</w:t>
      </w:r>
      <w:r w:rsidRPr="002C4CA6">
        <w:t xml:space="preserve"> punkt</w:t>
      </w:r>
      <w:r>
        <w:t>o pirmąją pastraipą</w:t>
      </w:r>
      <w:r w:rsidRPr="002C4CA6">
        <w:t xml:space="preserve"> taip:</w:t>
      </w:r>
    </w:p>
    <w:p w:rsidR="00BF5581" w:rsidRDefault="00BF5581" w:rsidP="00BF5581">
      <w:pPr>
        <w:ind w:firstLine="720"/>
        <w:jc w:val="both"/>
        <w:rPr>
          <w:bCs/>
        </w:rPr>
      </w:pPr>
      <w:r>
        <w:rPr>
          <w:bCs/>
        </w:rPr>
        <w:t>,,</w:t>
      </w:r>
      <w:r w:rsidRPr="00522DE9">
        <w:rPr>
          <w:bCs/>
        </w:rPr>
        <w:t>15. Nustatyti šiuos keleivių vežimo vietinio (priemiestinio) reguliaraus susisiekimo maršrutais</w:t>
      </w:r>
      <w:r>
        <w:rPr>
          <w:bCs/>
        </w:rPr>
        <w:t>, nurodytais šio sprendimo 13.3</w:t>
      </w:r>
      <w:r w:rsidRPr="00522DE9">
        <w:rPr>
          <w:bCs/>
        </w:rPr>
        <w:t xml:space="preserve"> ir 13.7</w:t>
      </w:r>
      <w:r>
        <w:rPr>
          <w:bCs/>
        </w:rPr>
        <w:t>–</w:t>
      </w:r>
      <w:r w:rsidRPr="007D2720">
        <w:rPr>
          <w:bCs/>
        </w:rPr>
        <w:t>13.11</w:t>
      </w:r>
      <w:r w:rsidRPr="00522DE9">
        <w:rPr>
          <w:bCs/>
        </w:rPr>
        <w:t xml:space="preserve"> papunkčiuose, elektroninių terminuotų bilietų papildymo tarifus (parduodami </w:t>
      </w:r>
      <w:proofErr w:type="spellStart"/>
      <w:r w:rsidRPr="00522DE9">
        <w:rPr>
          <w:bCs/>
        </w:rPr>
        <w:t>VšĮ</w:t>
      </w:r>
      <w:proofErr w:type="spellEnd"/>
      <w:r w:rsidRPr="00522DE9">
        <w:rPr>
          <w:bCs/>
        </w:rPr>
        <w:t xml:space="preserve"> „Klaipėdos keleivinis transportas“ patalpose ir internetu):</w:t>
      </w:r>
      <w:r>
        <w:rPr>
          <w:bCs/>
        </w:rPr>
        <w:t>“.</w:t>
      </w:r>
    </w:p>
    <w:p w:rsidR="00BF5581" w:rsidRDefault="00BF5581" w:rsidP="00BF5581">
      <w:pPr>
        <w:ind w:firstLine="720"/>
        <w:jc w:val="both"/>
      </w:pPr>
      <w:r>
        <w:rPr>
          <w:bCs/>
        </w:rPr>
        <w:t>2</w:t>
      </w:r>
      <w:r w:rsidRPr="009954DE">
        <w:rPr>
          <w:bCs/>
        </w:rPr>
        <w:t xml:space="preserve">. </w:t>
      </w:r>
      <w:r w:rsidRPr="009954DE">
        <w:t>Nustatyti, kad šis sprendimas įsigalioja 201</w:t>
      </w:r>
      <w:r>
        <w:t>4</w:t>
      </w:r>
      <w:r w:rsidRPr="009954DE">
        <w:t xml:space="preserve"> m. sausio 1 d.</w:t>
      </w:r>
    </w:p>
    <w:p w:rsidR="00CA4D3B" w:rsidRDefault="00BF5581" w:rsidP="00524DF0">
      <w:pPr>
        <w:ind w:firstLine="720"/>
        <w:jc w:val="both"/>
      </w:pPr>
      <w:r>
        <w:t xml:space="preserve">3. </w:t>
      </w:r>
      <w:r w:rsidRPr="00F54D31"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524DF0">
      <w:headerReference w:type="defaul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F2" w:rsidRDefault="00876BF2" w:rsidP="00524DF0">
      <w:r>
        <w:separator/>
      </w:r>
    </w:p>
  </w:endnote>
  <w:endnote w:type="continuationSeparator" w:id="0">
    <w:p w:rsidR="00876BF2" w:rsidRDefault="00876BF2" w:rsidP="0052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F2" w:rsidRDefault="00876BF2" w:rsidP="00524DF0">
      <w:r>
        <w:separator/>
      </w:r>
    </w:p>
  </w:footnote>
  <w:footnote w:type="continuationSeparator" w:id="0">
    <w:p w:rsidR="00876BF2" w:rsidRDefault="00876BF2" w:rsidP="00524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61268"/>
      <w:docPartObj>
        <w:docPartGallery w:val="Page Numbers (Top of Page)"/>
        <w:docPartUnique/>
      </w:docPartObj>
    </w:sdtPr>
    <w:sdtEndPr/>
    <w:sdtContent>
      <w:p w:rsidR="00524DF0" w:rsidRDefault="00524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4B3">
          <w:rPr>
            <w:noProof/>
          </w:rPr>
          <w:t>3</w:t>
        </w:r>
        <w:r>
          <w:fldChar w:fldCharType="end"/>
        </w:r>
      </w:p>
    </w:sdtContent>
  </w:sdt>
  <w:p w:rsidR="00524DF0" w:rsidRDefault="00524D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E3E4C"/>
    <w:rsid w:val="001D54B3"/>
    <w:rsid w:val="004476DD"/>
    <w:rsid w:val="00524DF0"/>
    <w:rsid w:val="00597EE8"/>
    <w:rsid w:val="005F495C"/>
    <w:rsid w:val="008354D5"/>
    <w:rsid w:val="00876BF2"/>
    <w:rsid w:val="00AF7D08"/>
    <w:rsid w:val="00BF5581"/>
    <w:rsid w:val="00CA4D3B"/>
    <w:rsid w:val="00E33871"/>
    <w:rsid w:val="00E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BF5581"/>
    <w:rPr>
      <w:color w:val="006666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24D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DF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24D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DF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BF5581"/>
    <w:rPr>
      <w:color w:val="006666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24D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4DF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24D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D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dras/Litlex/ll.dll?Tekstas=1&amp;Id=118055&amp;BF=1" TargetMode="External"/><Relationship Id="rId13" Type="http://schemas.openxmlformats.org/officeDocument/2006/relationships/hyperlink" Target="http://kedras/Litlex/ll.dll?Tekstas=1&amp;Id=139225&amp;B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edras/Litlex/ll.dll?Tekstas=1&amp;Id=126370&amp;BF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edras/Litlex/ll.dll?Tekstas=1&amp;Id=126370&amp;BF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kedras/Litlex/ll.dll?Tekstas=1&amp;Id=126370&amp;B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edras/Litlex/ll.dll?Tekstas=1&amp;Id=118055&amp;BF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Kazimiera Rimiene</cp:lastModifiedBy>
  <cp:revision>6</cp:revision>
  <dcterms:created xsi:type="dcterms:W3CDTF">2013-12-17T12:04:00Z</dcterms:created>
  <dcterms:modified xsi:type="dcterms:W3CDTF">2013-12-18T14:32:00Z</dcterms:modified>
</cp:coreProperties>
</file>