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394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37FBB" w:rsidTr="00731BE9">
        <w:tc>
          <w:tcPr>
            <w:tcW w:w="4394" w:type="dxa"/>
          </w:tcPr>
          <w:p w:rsidR="002D03A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037FBB">
              <w:t xml:space="preserve">Klaipėdos miesto savivaldybės bendrojo </w:t>
            </w:r>
          </w:p>
          <w:p w:rsidR="002D03A3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037FBB">
              <w:t>ugdymo mokyklų</w:t>
            </w:r>
            <w:r w:rsidR="002D03A3">
              <w:t xml:space="preserve"> </w:t>
            </w:r>
            <w:r w:rsidRPr="00037FBB">
              <w:t xml:space="preserve">tinklo pertvarkos </w:t>
            </w:r>
          </w:p>
          <w:p w:rsidR="00037FBB" w:rsidRDefault="00037FBB" w:rsidP="00037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037FBB">
              <w:t>2012–2015 metų</w:t>
            </w:r>
            <w:r>
              <w:t xml:space="preserve"> </w:t>
            </w:r>
            <w:r w:rsidRPr="00037FBB">
              <w:t xml:space="preserve">bendrojo </w:t>
            </w:r>
            <w:r>
              <w:t>plano</w:t>
            </w:r>
            <w:r w:rsidRPr="00037FBB">
              <w:t xml:space="preserve">  </w:t>
            </w:r>
          </w:p>
          <w:p w:rsidR="00037FBB" w:rsidRPr="00037FBB" w:rsidRDefault="00037FBB" w:rsidP="003A241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1 priedas</w:t>
            </w:r>
          </w:p>
        </w:tc>
      </w:tr>
      <w:tr w:rsidR="0006079E" w:rsidTr="00731BE9">
        <w:tc>
          <w:tcPr>
            <w:tcW w:w="4394" w:type="dxa"/>
          </w:tcPr>
          <w:p w:rsidR="0006079E" w:rsidRDefault="003A2416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731BE9">
        <w:tc>
          <w:tcPr>
            <w:tcW w:w="4394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731BE9">
        <w:tc>
          <w:tcPr>
            <w:tcW w:w="4394" w:type="dxa"/>
          </w:tcPr>
          <w:p w:rsidR="0006079E" w:rsidRDefault="003A241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 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3A2416" w:rsidTr="00731BE9">
        <w:tc>
          <w:tcPr>
            <w:tcW w:w="4394" w:type="dxa"/>
          </w:tcPr>
          <w:p w:rsidR="003A2416" w:rsidRDefault="00F6657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</w:t>
            </w:r>
            <w:r w:rsidR="003A2416">
              <w:t>edakcija</w:t>
            </w:r>
            <w:r>
              <w:t>)</w:t>
            </w:r>
          </w:p>
        </w:tc>
      </w:tr>
    </w:tbl>
    <w:p w:rsidR="00037FBB" w:rsidRPr="0004565D" w:rsidRDefault="00037FBB" w:rsidP="003A2416">
      <w:pPr>
        <w:pStyle w:val="Pavadinimas"/>
        <w:jc w:val="left"/>
        <w:rPr>
          <w:b w:val="0"/>
        </w:rPr>
      </w:pPr>
    </w:p>
    <w:p w:rsidR="003A2416" w:rsidRDefault="003A2416" w:rsidP="00037FBB">
      <w:pPr>
        <w:pStyle w:val="xl69"/>
        <w:spacing w:before="0" w:beforeAutospacing="0" w:after="0" w:afterAutospacing="0"/>
        <w:jc w:val="center"/>
        <w:textAlignment w:val="auto"/>
        <w:rPr>
          <w:caps/>
          <w:lang w:val="lt-LT"/>
        </w:rPr>
      </w:pPr>
    </w:p>
    <w:p w:rsidR="00037FBB" w:rsidRPr="0004565D" w:rsidRDefault="00037FBB" w:rsidP="00037FBB">
      <w:pPr>
        <w:pStyle w:val="xl69"/>
        <w:spacing w:before="0" w:beforeAutospacing="0" w:after="0" w:afterAutospacing="0"/>
        <w:jc w:val="center"/>
        <w:textAlignment w:val="auto"/>
        <w:rPr>
          <w:caps/>
          <w:lang w:val="lt-LT"/>
        </w:rPr>
      </w:pPr>
      <w:r w:rsidRPr="0004565D">
        <w:rPr>
          <w:caps/>
          <w:lang w:val="lt-LT"/>
        </w:rPr>
        <w:t>klaipėdos miesto bendrojo ugdymo Mokyklų reorganizavimo, likvidavimo, pertvarkymo ir struktūros pertvarkymo planas</w:t>
      </w:r>
    </w:p>
    <w:p w:rsidR="00037FBB" w:rsidRPr="0004565D" w:rsidRDefault="00037FBB" w:rsidP="00037FBB">
      <w:pPr>
        <w:pStyle w:val="xl69"/>
        <w:spacing w:before="0" w:beforeAutospacing="0" w:after="0" w:afterAutospacing="0"/>
        <w:jc w:val="both"/>
        <w:textAlignment w:val="auto"/>
        <w:rPr>
          <w:b w:val="0"/>
          <w:bCs w:val="0"/>
          <w:lang w:val="lt-LT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582"/>
        <w:gridCol w:w="2551"/>
        <w:gridCol w:w="1246"/>
        <w:gridCol w:w="2298"/>
        <w:gridCol w:w="4678"/>
      </w:tblGrid>
      <w:tr w:rsidR="00037FBB" w:rsidRPr="0004565D" w:rsidTr="00E3735D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04565D" w:rsidRDefault="00037FBB" w:rsidP="00A569DB">
            <w:pPr>
              <w:jc w:val="center"/>
            </w:pPr>
            <w:r w:rsidRPr="0004565D">
              <w:t>Eil. Nr.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04565D" w:rsidRDefault="00037FBB" w:rsidP="00A569DB">
            <w:pPr>
              <w:pStyle w:val="xl24"/>
              <w:spacing w:before="0" w:beforeAutospacing="0" w:after="0" w:afterAutospacing="0"/>
              <w:ind w:left="57" w:right="57"/>
              <w:jc w:val="center"/>
              <w:textAlignment w:val="auto"/>
              <w:rPr>
                <w:lang w:val="lt-LT"/>
              </w:rPr>
            </w:pPr>
            <w:r w:rsidRPr="0004565D">
              <w:rPr>
                <w:lang w:val="lt-LT"/>
              </w:rPr>
              <w:t>Mokyklos pavadinimas, vykdomos švietimo programos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04565D" w:rsidRDefault="00037FBB" w:rsidP="00A569DB">
            <w:pPr>
              <w:ind w:left="91" w:right="57"/>
              <w:jc w:val="center"/>
            </w:pPr>
            <w:r w:rsidRPr="0004565D">
              <w:t>Mokyklos reorganizavimas, likvidavimas, pertvarkymas ar struktūros pertvarkymas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04565D" w:rsidRDefault="00037FBB" w:rsidP="00A569DB">
            <w:pPr>
              <w:ind w:left="57" w:right="57"/>
              <w:jc w:val="center"/>
            </w:pPr>
            <w:r w:rsidRPr="0004565D">
              <w:t>Pokyčių pabaiga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04565D" w:rsidRDefault="00037FBB" w:rsidP="00A569DB">
            <w:pPr>
              <w:ind w:left="83" w:right="57"/>
              <w:jc w:val="center"/>
            </w:pPr>
            <w:r w:rsidRPr="0004565D">
              <w:t>Mokyklos pavadinimas, vykdomos švietimo programos, pasibaigus pokyčiams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04565D" w:rsidRDefault="00037FBB" w:rsidP="00A569DB">
            <w:pPr>
              <w:ind w:left="65" w:right="57"/>
              <w:jc w:val="center"/>
            </w:pPr>
            <w:r w:rsidRPr="0004565D">
              <w:t>Pastabos</w:t>
            </w:r>
          </w:p>
        </w:tc>
      </w:tr>
      <w:tr w:rsidR="00037FBB" w:rsidRPr="0004565D" w:rsidTr="00E3735D">
        <w:trPr>
          <w:trHeight w:val="2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1.</w:t>
            </w:r>
          </w:p>
        </w:tc>
        <w:tc>
          <w:tcPr>
            <w:tcW w:w="14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04565D" w:rsidRDefault="00037FBB" w:rsidP="00E3735D">
            <w:pPr>
              <w:ind w:left="65" w:right="57"/>
            </w:pPr>
            <w:r w:rsidRPr="0004565D">
              <w:t xml:space="preserve">GIMNAZIJOS </w:t>
            </w:r>
          </w:p>
        </w:tc>
      </w:tr>
      <w:tr w:rsidR="00037FBB" w:rsidRPr="004050A5" w:rsidTr="00E3735D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4050A5" w:rsidRDefault="00037FBB" w:rsidP="00E3735D">
            <w:pPr>
              <w:jc w:val="center"/>
            </w:pPr>
            <w:r w:rsidRPr="004050A5">
              <w:t>1.1.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  <w:r w:rsidRPr="004050A5">
              <w:t>Klaipėdos „Aitvaro“ gimnazija, pagrindinio ugdymo programos II dalis ir akredituota vidurinio ugdymo programa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B541B0">
            <w:pPr>
              <w:tabs>
                <w:tab w:val="left" w:pos="428"/>
              </w:tabs>
              <w:ind w:left="141" w:right="57"/>
            </w:pPr>
            <w:r w:rsidRPr="004050A5">
              <w:t xml:space="preserve">Nuo </w:t>
            </w:r>
            <w:r w:rsidRPr="007F4F8B">
              <w:t>2015</w:t>
            </w:r>
            <w:r w:rsidR="00B541B0">
              <w:t>–</w:t>
            </w:r>
            <w:r w:rsidRPr="007F4F8B">
              <w:t>2016 m. m.</w:t>
            </w:r>
            <w:r>
              <w:t xml:space="preserve"> </w:t>
            </w:r>
            <w:r w:rsidRPr="004050A5">
              <w:t>vykdomas nuotolinis mokymas</w:t>
            </w:r>
          </w:p>
        </w:tc>
      </w:tr>
      <w:tr w:rsidR="00037FBB" w:rsidRPr="004050A5" w:rsidTr="00E3735D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4050A5" w:rsidRDefault="00037FBB" w:rsidP="00E3735D">
            <w:pPr>
              <w:jc w:val="center"/>
            </w:pPr>
            <w:r w:rsidRPr="004050A5">
              <w:t>1.2.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  <w:r w:rsidRPr="004050A5">
              <w:t>Klaipėdos „Ąžuolyno“ gimnazija, pagrindinio ugdymo programos II dalis ir akredituota vidurinio ugdymo programa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tabs>
                <w:tab w:val="left" w:pos="428"/>
              </w:tabs>
              <w:ind w:left="141" w:right="57"/>
            </w:pPr>
            <w:r w:rsidRPr="004050A5">
              <w:t>Nuo 2013</w:t>
            </w:r>
            <w:r>
              <w:t>–</w:t>
            </w:r>
            <w:r w:rsidRPr="004050A5">
              <w:t>2014 m. m. formuojamos pirmosios gimnazinės klasės akademinių poreikių turintiems mokiniams. Stiprinamas bendradarbiavimas su Klaipėdos universitetu dėl universitetinės mokymo aplinkos panaudojimo galimybių</w:t>
            </w:r>
          </w:p>
        </w:tc>
      </w:tr>
      <w:tr w:rsidR="00037FBB" w:rsidRPr="004050A5" w:rsidTr="00E3735D">
        <w:trPr>
          <w:trHeight w:val="42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4050A5" w:rsidRDefault="00037FBB" w:rsidP="00E3735D">
            <w:pPr>
              <w:jc w:val="center"/>
            </w:pPr>
            <w:r w:rsidRPr="004050A5">
              <w:t xml:space="preserve">1.3. 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  <w:r w:rsidRPr="004050A5">
              <w:t xml:space="preserve">Klaipėdos Baltijos gimnazija, pagrindinio ugdymo programos II dalis ir akredituota vidurinio ugdymo programa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  <w:p w:rsidR="00037FBB" w:rsidRPr="004050A5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numPr>
                <w:ilvl w:val="0"/>
                <w:numId w:val="1"/>
              </w:numPr>
              <w:tabs>
                <w:tab w:val="left" w:pos="428"/>
              </w:tabs>
              <w:ind w:left="141" w:right="57" w:firstLine="0"/>
            </w:pPr>
            <w:r w:rsidRPr="004050A5">
              <w:t>Integruotai mokomi mokiniai, turintys judėjimo negalią</w:t>
            </w:r>
          </w:p>
        </w:tc>
      </w:tr>
      <w:tr w:rsidR="00037FBB" w:rsidRPr="004050A5" w:rsidTr="00E3735D">
        <w:trPr>
          <w:trHeight w:val="53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4050A5" w:rsidRDefault="00037FBB" w:rsidP="00E3735D">
            <w:pPr>
              <w:jc w:val="center"/>
            </w:pPr>
          </w:p>
        </w:tc>
        <w:tc>
          <w:tcPr>
            <w:tcW w:w="35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numPr>
                <w:ilvl w:val="0"/>
                <w:numId w:val="1"/>
              </w:numPr>
              <w:tabs>
                <w:tab w:val="left" w:pos="428"/>
              </w:tabs>
              <w:ind w:left="141" w:right="57" w:firstLine="0"/>
            </w:pPr>
            <w:r w:rsidRPr="004050A5">
              <w:t>Nuo 2013–2014 m. m. vykdomas nuotolinis mokymas</w:t>
            </w:r>
          </w:p>
        </w:tc>
      </w:tr>
      <w:tr w:rsidR="00037FBB" w:rsidRPr="004050A5" w:rsidTr="00E3735D">
        <w:trPr>
          <w:trHeight w:val="24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4050A5" w:rsidRDefault="00037FBB" w:rsidP="00E3735D">
            <w:pPr>
              <w:jc w:val="center"/>
            </w:pPr>
          </w:p>
        </w:tc>
        <w:tc>
          <w:tcPr>
            <w:tcW w:w="3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ind w:left="57" w:right="57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4050A5" w:rsidRDefault="00037FBB" w:rsidP="00E3735D">
            <w:pPr>
              <w:numPr>
                <w:ilvl w:val="0"/>
                <w:numId w:val="1"/>
              </w:numPr>
              <w:tabs>
                <w:tab w:val="left" w:pos="428"/>
              </w:tabs>
              <w:ind w:left="141" w:right="57" w:firstLine="0"/>
            </w:pPr>
            <w:r w:rsidRPr="004050A5">
              <w:t xml:space="preserve">Siekiama regiono mokyklos statuso teisės </w:t>
            </w:r>
            <w:r w:rsidRPr="004050A5">
              <w:lastRenderedPageBreak/>
              <w:t>aktų nustatyta tvarka</w:t>
            </w:r>
          </w:p>
        </w:tc>
      </w:tr>
      <w:tr w:rsidR="00037FBB" w:rsidRPr="004050A5" w:rsidTr="00E3735D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4050A5" w:rsidRDefault="00037FBB" w:rsidP="00E3735D">
            <w:pPr>
              <w:jc w:val="center"/>
            </w:pPr>
            <w:r w:rsidRPr="004050A5">
              <w:lastRenderedPageBreak/>
              <w:t>1.4.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4050A5" w:rsidRDefault="00037FBB" w:rsidP="00E3735D">
            <w:pPr>
              <w:ind w:left="57" w:right="57"/>
            </w:pPr>
            <w:r w:rsidRPr="004050A5">
              <w:t>Klaipėdos Vytauto Didžiojo gimnazija, pagrindinio ugdymo programos II dalis ir akredituota vidurinio ugdymo programa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4050A5" w:rsidRDefault="00037FBB" w:rsidP="00E3735D">
            <w:pPr>
              <w:ind w:left="57" w:right="57"/>
              <w:jc w:val="center"/>
            </w:pPr>
            <w:r w:rsidRPr="004050A5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4050A5" w:rsidRDefault="00037FBB" w:rsidP="00E3735D">
            <w:pPr>
              <w:tabs>
                <w:tab w:val="left" w:pos="428"/>
              </w:tabs>
              <w:ind w:left="141" w:right="57"/>
            </w:pPr>
            <w:r w:rsidRPr="004050A5">
              <w:t>Nuo 2013</w:t>
            </w:r>
            <w:r>
              <w:t>–</w:t>
            </w:r>
            <w:r w:rsidRPr="004050A5">
              <w:t>2014 m. m. formuojamos atskiros pirmosios gimnazinės klasės akademinių poreikių turintiems mokiniams</w:t>
            </w:r>
          </w:p>
        </w:tc>
      </w:tr>
      <w:tr w:rsidR="00037FBB" w:rsidRPr="001E10ED" w:rsidTr="00E3735D">
        <w:trPr>
          <w:trHeight w:val="1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1E10ED" w:rsidRDefault="00037FBB" w:rsidP="00E3735D">
            <w:pPr>
              <w:jc w:val="center"/>
            </w:pPr>
            <w:r w:rsidRPr="001E10ED">
              <w:t>1.5.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1E10ED" w:rsidRDefault="00037FBB" w:rsidP="00E3735D">
            <w:pPr>
              <w:ind w:left="57" w:right="57"/>
            </w:pPr>
            <w:r w:rsidRPr="001E10ED">
              <w:t>Klaipėdos „Žaliakalnio“ gimnazija, pagrindinio ugdymo programos II dalis ir akredituota vidurinio ugdymo programa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1E10ED" w:rsidRDefault="00037FBB" w:rsidP="00E3735D">
            <w:pPr>
              <w:ind w:left="57" w:right="57"/>
              <w:jc w:val="center"/>
            </w:pPr>
            <w:r w:rsidRPr="001E10ED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1E10ED" w:rsidRDefault="00037FBB" w:rsidP="00E3735D">
            <w:pPr>
              <w:ind w:left="57" w:right="57"/>
              <w:jc w:val="center"/>
            </w:pPr>
            <w:r w:rsidRPr="001E10ED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1E10ED" w:rsidRDefault="00037FBB" w:rsidP="00E3735D">
            <w:pPr>
              <w:ind w:left="57" w:right="57"/>
              <w:jc w:val="center"/>
            </w:pPr>
            <w:r w:rsidRPr="001E10ED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1E10ED" w:rsidRDefault="00037FBB" w:rsidP="00E3735D">
            <w:pPr>
              <w:tabs>
                <w:tab w:val="left" w:pos="428"/>
              </w:tabs>
              <w:ind w:left="141" w:right="57"/>
            </w:pPr>
            <w:r w:rsidRPr="001E10ED">
              <w:t>Nuo 2014</w:t>
            </w:r>
            <w:r>
              <w:t>–</w:t>
            </w:r>
            <w:r w:rsidRPr="001E10ED">
              <w:t>2015 m. m. vykdomas nuotolinis mokymas</w:t>
            </w:r>
          </w:p>
        </w:tc>
      </w:tr>
      <w:tr w:rsidR="00037FBB" w:rsidRPr="0004565D" w:rsidTr="00E3735D">
        <w:trPr>
          <w:trHeight w:val="1284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1.6.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Klaipėdos Vydūno gimnazija, pradinio, pagrindinio ugdymo programos ir akredituota vidurinio ugdymo programa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rPr>
                <w:strike/>
              </w:rPr>
            </w:pPr>
            <w:r w:rsidRPr="00C53024">
              <w:t>Nuo 2014–2015 m. m. reorganizuojama, prijungiant Klaipėdos Ievos Simonaitytės pagrindinę mokyklą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Klaipėdos Vydūno gimnazija,</w:t>
            </w:r>
          </w:p>
          <w:p w:rsidR="00037FBB" w:rsidRPr="00C53024" w:rsidRDefault="00037FBB" w:rsidP="00E3735D">
            <w:pPr>
              <w:ind w:left="57" w:right="57"/>
            </w:pPr>
            <w:r w:rsidRPr="00C53024">
              <w:t xml:space="preserve">pradinio, pagrindinio ugdymo programos, akredituota vidurinio ugdymo programa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numPr>
                <w:ilvl w:val="0"/>
                <w:numId w:val="2"/>
              </w:numPr>
              <w:tabs>
                <w:tab w:val="left" w:pos="425"/>
              </w:tabs>
              <w:ind w:left="142" w:right="57" w:firstLine="0"/>
              <w:jc w:val="both"/>
            </w:pPr>
            <w:r w:rsidRPr="00C53024">
              <w:t xml:space="preserve">Nuo 2013–2014 m. m. įgyvendinami Humanistinės kultūros ugdymo menine veikla sampratos elementai Lietuvos Respublikos švietimo ir mokslo ministro nustatyta tvarka </w:t>
            </w:r>
          </w:p>
        </w:tc>
      </w:tr>
      <w:tr w:rsidR="00037FBB" w:rsidRPr="0004565D" w:rsidTr="00E3735D">
        <w:trPr>
          <w:trHeight w:val="45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</w:p>
        </w:tc>
        <w:tc>
          <w:tcPr>
            <w:tcW w:w="3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  <w:rPr>
                <w:strike/>
              </w:rPr>
            </w:pPr>
          </w:p>
        </w:tc>
        <w:tc>
          <w:tcPr>
            <w:tcW w:w="2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9E5BB3">
            <w:pPr>
              <w:numPr>
                <w:ilvl w:val="0"/>
                <w:numId w:val="2"/>
              </w:numPr>
              <w:tabs>
                <w:tab w:val="left" w:pos="425"/>
              </w:tabs>
              <w:ind w:left="142" w:right="57" w:firstLine="0"/>
            </w:pPr>
            <w:r w:rsidRPr="00C53024">
              <w:t>Nuo 2014–2015 m. m. formuojamos 5</w:t>
            </w:r>
            <w:r w:rsidR="009E5BB3">
              <w:t>–</w:t>
            </w:r>
            <w:r w:rsidRPr="00C53024">
              <w:t>10 bendrosios klasės</w:t>
            </w:r>
          </w:p>
        </w:tc>
      </w:tr>
      <w:tr w:rsidR="00037FBB" w:rsidRPr="0004565D" w:rsidTr="00E3735D">
        <w:trPr>
          <w:trHeight w:val="46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1.7.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Naujakiemio suaugusiųjų gimnazija, suaugusiųjų pagrindinio ugdymo programa ir akredituota suaugusiųjų vidurinio ugdymo programa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91" w:right="57"/>
            </w:pPr>
            <w:r w:rsidRPr="00C53024">
              <w:t>Nuo 2014–2015 m. m. reorganizuojama, prijungiant Klaipėdos Salio Šemerio suaugusiųjų gimnaziją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83"/>
            </w:pPr>
            <w:r w:rsidRPr="00C53024">
              <w:t>Klaipėdos Naujakiemio suaugusiųjų gimnazija, suaugusiųjų pradinio, pagrindinio ugdymo programos ir akredituota suaugusiųjų vidurinio  ugdymo programa, pagrindinio ugdymo programa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rPr>
                <w:strike/>
              </w:rPr>
            </w:pPr>
            <w:r w:rsidRPr="00C53024">
              <w:t>1. Nuo 2013–2014 m. m. vykdomas nuotolinis mokymas</w:t>
            </w:r>
          </w:p>
        </w:tc>
      </w:tr>
      <w:tr w:rsidR="00037FBB" w:rsidRPr="0004565D" w:rsidTr="00E3735D">
        <w:trPr>
          <w:trHeight w:val="767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</w:p>
        </w:tc>
        <w:tc>
          <w:tcPr>
            <w:tcW w:w="3582" w:type="dxa"/>
            <w:vMerge/>
            <w:tcBorders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91" w:right="57"/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tcBorders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83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8E7ABE">
            <w:pPr>
              <w:ind w:left="57" w:right="57"/>
            </w:pPr>
            <w:r w:rsidRPr="00C53024">
              <w:t>2. Nuo 2014</w:t>
            </w:r>
            <w:r w:rsidR="008E7ABE">
              <w:t>–</w:t>
            </w:r>
            <w:r w:rsidRPr="00C53024">
              <w:t>2015 m. m. formuojamos jaunimo klasės lietuvių ir rusų mokomosiomis kalbomis</w:t>
            </w:r>
          </w:p>
        </w:tc>
      </w:tr>
      <w:tr w:rsidR="00037FBB" w:rsidRPr="00D92D02" w:rsidTr="00E3735D">
        <w:trPr>
          <w:trHeight w:val="13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7FBB" w:rsidRPr="00C53024" w:rsidRDefault="00037FBB" w:rsidP="00E3735D">
            <w:pPr>
              <w:jc w:val="center"/>
            </w:pPr>
            <w:r w:rsidRPr="00C53024">
              <w:t>1.8.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Salio Šemerio suaugusiųjų gimnazija, suaugusiųjų pagrindinio ugdymo programa ir akredituota suaugusiųjų vidurinio ugdymo programa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Nuo 2014–2015 m. m. reorganizuojama, prijungiant prie Klaipėdos Naujakiemio suaugusiųjų gimnazijos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rPr>
                <w:strike/>
              </w:rPr>
            </w:pPr>
            <w:r w:rsidRPr="00C53024">
              <w:t>-</w:t>
            </w:r>
          </w:p>
        </w:tc>
      </w:tr>
      <w:tr w:rsidR="00037FBB" w:rsidRPr="0004565D" w:rsidTr="00E3735D">
        <w:trPr>
          <w:trHeight w:val="1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2.</w:t>
            </w:r>
          </w:p>
        </w:tc>
        <w:tc>
          <w:tcPr>
            <w:tcW w:w="14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>PAGRINDINĖS MOKYKLOS IR PROGIMNAZIJOS</w:t>
            </w:r>
          </w:p>
        </w:tc>
      </w:tr>
      <w:tr w:rsidR="00037FBB" w:rsidRPr="0004565D" w:rsidTr="00E3735D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lastRenderedPageBreak/>
              <w:t>2.1.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pStyle w:val="xl24"/>
              <w:spacing w:before="0" w:beforeAutospacing="0" w:after="0" w:afterAutospacing="0"/>
              <w:ind w:left="57" w:right="57"/>
              <w:textAlignment w:val="auto"/>
              <w:rPr>
                <w:lang w:val="lt-LT"/>
              </w:rPr>
            </w:pPr>
            <w:r w:rsidRPr="00C53024">
              <w:rPr>
                <w:lang w:val="lt-LT"/>
              </w:rPr>
              <w:t xml:space="preserve">Klaipėdos Andrejaus Rubliovo pagrindinė mokykla, pradinio ir pagrindinio ugdymo programos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91" w:right="57"/>
            </w:pPr>
            <w:r w:rsidRPr="00C53024">
              <w:t>Nuo 2014–2015 m. m. reorganizuojama, prijungiant prie Klaipėdos „Santarvės“ pagrindinės mokyklos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83" w:right="57"/>
              <w:jc w:val="center"/>
            </w:pPr>
            <w:r w:rsidRPr="00C53024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D3481">
            <w:pPr>
              <w:ind w:left="65" w:right="57"/>
              <w:rPr>
                <w:strike/>
              </w:rPr>
            </w:pPr>
            <w:r w:rsidRPr="00C53024">
              <w:t xml:space="preserve">Jaunimo klasių mokiniai </w:t>
            </w:r>
            <w:r w:rsidR="00ED3481">
              <w:t>siunčiami</w:t>
            </w:r>
            <w:r w:rsidRPr="00C53024">
              <w:t xml:space="preserve"> į Klaipėdos Naujakiemio suaugusiųjų gimnaziją</w:t>
            </w:r>
          </w:p>
        </w:tc>
      </w:tr>
      <w:tr w:rsidR="00037FBB" w:rsidRPr="00F44F68" w:rsidTr="00E3735D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F44F68" w:rsidRDefault="00037FBB" w:rsidP="00E3735D">
            <w:pPr>
              <w:jc w:val="center"/>
            </w:pPr>
            <w:r w:rsidRPr="00F44F68">
              <w:t>2.2.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Gedminų pagrindinė mokykla, pradinio ir pagrindinio ugdymo programos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2C62D5">
            <w:pPr>
              <w:ind w:left="124" w:right="57"/>
            </w:pPr>
            <w:r w:rsidRPr="00C53024">
              <w:t>Nuo 2014–2015 m. m. pradedamas struktūros pertvarkymas, nepriimant mokinių į 9</w:t>
            </w:r>
            <w:r w:rsidR="002C62D5">
              <w:t>–</w:t>
            </w:r>
            <w:r w:rsidRPr="00C53024">
              <w:t>10 klases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Gedminų progimnazija, pradinio ugdymo programa ir pagrindinio ugdymo programos I dalis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>Nuo 2013–2014 m. m. įgyvendinami Valdorfo pedagogikos elementai Lietuvos Respublikos švietimo ir mokslo ministro nustatyta tvarka</w:t>
            </w:r>
          </w:p>
        </w:tc>
      </w:tr>
      <w:tr w:rsidR="00037FBB" w:rsidRPr="00F44F68" w:rsidTr="00E3735D">
        <w:trPr>
          <w:trHeight w:val="5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F44F68" w:rsidRDefault="00037FBB" w:rsidP="00E3735D">
            <w:pPr>
              <w:jc w:val="center"/>
            </w:pPr>
            <w:r w:rsidRPr="00F44F68">
              <w:t>2.3.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Ievos Simonaitytės pagrindinė mokykla, pagrindinio ugdymo programa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>Nuo 2014–2015 m. m. reorganizuojama, prijungiant prie Klaipėdos Vydūno gimnazijos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934122">
            <w:pPr>
              <w:ind w:left="57" w:right="57"/>
              <w:rPr>
                <w:strike/>
              </w:rPr>
            </w:pPr>
            <w:r w:rsidRPr="00C53024">
              <w:t xml:space="preserve">Jaunimo klasių mokiniai </w:t>
            </w:r>
            <w:r w:rsidR="00934122">
              <w:t>siunč</w:t>
            </w:r>
            <w:r w:rsidRPr="00C53024">
              <w:t>iami į Klaipėdos Naujakiemio suaugusiųjų gimnaziją</w:t>
            </w:r>
          </w:p>
        </w:tc>
      </w:tr>
      <w:tr w:rsidR="00037FBB" w:rsidRPr="005E2F2F" w:rsidTr="00E3735D">
        <w:trPr>
          <w:trHeight w:val="48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5E2F2F" w:rsidRDefault="00037FBB" w:rsidP="00E3735D">
            <w:pPr>
              <w:jc w:val="center"/>
            </w:pPr>
            <w:r w:rsidRPr="005E2F2F">
              <w:t>2.4.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„Saulėtekio“ pagrindinė mokykla, pradinio ir pagrindinio ugdymo programos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124" w:right="57"/>
            </w:pPr>
            <w:r w:rsidRPr="00C53024">
              <w:t>Nuo 2015–2016 m. m. pradedamas struktūros pertvarkymas, nepriimant mokinių į devintąsias klases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2016-09-01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>Klaipėdos „Saulėtekio“ progimnazija, pradinio ugdymo programa ir pagrindinio ugdymo programos I dalis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>1. Nuo 2013–2014 m. m. formuojamos sporto ir sveikatinimo programas įgyvendinančios klasės</w:t>
            </w:r>
          </w:p>
        </w:tc>
      </w:tr>
      <w:tr w:rsidR="00037FBB" w:rsidRPr="005E2F2F" w:rsidTr="00E3735D">
        <w:trPr>
          <w:trHeight w:val="449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5E2F2F" w:rsidRDefault="00037FBB" w:rsidP="00E3735D">
            <w:pPr>
              <w:jc w:val="center"/>
            </w:pPr>
          </w:p>
        </w:tc>
        <w:tc>
          <w:tcPr>
            <w:tcW w:w="35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124" w:right="57"/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22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47876">
            <w:pPr>
              <w:ind w:left="57" w:right="57"/>
            </w:pPr>
            <w:r w:rsidRPr="00C53024">
              <w:t>2. Nuo 2016</w:t>
            </w:r>
            <w:r w:rsidR="00E47876">
              <w:t>–</w:t>
            </w:r>
            <w:r w:rsidRPr="00C53024">
              <w:t>2017 m. m. gali būti reorganizuojama, prijungiant prie Klaipėdos Sendvario progimnazijos</w:t>
            </w:r>
          </w:p>
        </w:tc>
      </w:tr>
      <w:tr w:rsidR="00037FBB" w:rsidRPr="0028414C" w:rsidTr="00E3735D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FBB" w:rsidRPr="0028414C" w:rsidRDefault="00037FBB" w:rsidP="00E3735D">
            <w:pPr>
              <w:jc w:val="center"/>
            </w:pPr>
            <w:r w:rsidRPr="0028414C">
              <w:t>2.5.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</w:pPr>
            <w:r w:rsidRPr="00C53024">
              <w:t>Klaipėdos Sendvario progimnazija, pradinio ugdymo programa ir pagrindinio ugdymo programos I dalis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124" w:right="57"/>
              <w:jc w:val="center"/>
              <w:rPr>
                <w:strike/>
              </w:rPr>
            </w:pPr>
            <w:r w:rsidRPr="00C53024">
              <w:rPr>
                <w:strike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  <w:rPr>
                <w:strike/>
              </w:rPr>
            </w:pPr>
            <w:r w:rsidRPr="00C53024">
              <w:rPr>
                <w:strike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3735D">
            <w:pPr>
              <w:ind w:left="57" w:right="57"/>
              <w:jc w:val="center"/>
              <w:rPr>
                <w:strike/>
              </w:rPr>
            </w:pPr>
            <w:r w:rsidRPr="00C53024">
              <w:rPr>
                <w:strike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BB" w:rsidRPr="00C53024" w:rsidRDefault="00037FBB" w:rsidP="00E47876">
            <w:pPr>
              <w:ind w:left="57" w:right="57"/>
            </w:pPr>
            <w:r w:rsidRPr="00C53024">
              <w:t>Nuo 2016</w:t>
            </w:r>
            <w:r w:rsidR="00E47876">
              <w:t>–</w:t>
            </w:r>
            <w:r w:rsidRPr="00C53024">
              <w:t>2017 m. m. gali būti reorganizuojama, prijungiant Klaipėdos „Saulėtekio“ progimnaziją</w:t>
            </w:r>
          </w:p>
        </w:tc>
      </w:tr>
      <w:tr w:rsidR="00037FBB" w:rsidRPr="00E935FD" w:rsidTr="00E3735D">
        <w:trPr>
          <w:trHeight w:val="77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E935FD" w:rsidRDefault="00037FBB" w:rsidP="00E3735D">
            <w:pPr>
              <w:jc w:val="center"/>
              <w:rPr>
                <w:strike/>
              </w:rPr>
            </w:pPr>
            <w:r w:rsidRPr="00E935FD">
              <w:t>2.6.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„Vyturio“ pagrindinė mokykla, pradinio ir pagrindinio ugdymo programos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91" w:right="57"/>
              <w:jc w:val="center"/>
            </w:pPr>
            <w:r w:rsidRPr="00C53024"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Nuo 2013–2014 m. m. vykdomas nuotolinis mokymas</w:t>
            </w:r>
          </w:p>
        </w:tc>
      </w:tr>
      <w:tr w:rsidR="00037FBB" w:rsidRPr="00E935FD" w:rsidTr="00E3735D">
        <w:trPr>
          <w:trHeight w:val="1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E935FD" w:rsidRDefault="00037FBB" w:rsidP="00E3735D">
            <w:pPr>
              <w:jc w:val="center"/>
              <w:rPr>
                <w:strike/>
              </w:rPr>
            </w:pPr>
            <w:r w:rsidRPr="00E935FD">
              <w:t>2.7.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Martyno Mažvydo progimnazija, pradinio ugdymo programa ir pagrindinio ugdymo programos I dalis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Integruotai mokomi mokiniai, turintys judėjimo negalią</w:t>
            </w:r>
          </w:p>
        </w:tc>
      </w:tr>
      <w:tr w:rsidR="00037FBB" w:rsidRPr="00E935FD" w:rsidTr="00E3735D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E935FD" w:rsidRDefault="00037FBB" w:rsidP="00E3735D">
            <w:pPr>
              <w:jc w:val="center"/>
              <w:rPr>
                <w:strike/>
              </w:rPr>
            </w:pPr>
            <w:r w:rsidRPr="00E935FD">
              <w:lastRenderedPageBreak/>
              <w:t>2.8.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Prano Mašioto progimnazija, pradinio ugdymo programa ir pagrindinio ugdymo programos I dalis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91" w:right="57"/>
              <w:jc w:val="center"/>
            </w:pPr>
            <w:r w:rsidRPr="00C53024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Nuo 2013–2014 m. m. įgyvendinami Katalikiškojo ugdymo sistemos sampratos elementai Lietuvos Respublikos švietimo ir mokslo ministro nustatyta tvarka</w:t>
            </w:r>
          </w:p>
        </w:tc>
      </w:tr>
      <w:tr w:rsidR="00037FBB" w:rsidRPr="00E935FD" w:rsidTr="00E3735D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E935FD" w:rsidRDefault="00037FBB" w:rsidP="00E3735D">
            <w:pPr>
              <w:jc w:val="center"/>
              <w:rPr>
                <w:strike/>
              </w:rPr>
            </w:pPr>
            <w:r w:rsidRPr="00E935FD">
              <w:t>2.9.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Simono Dacho progimnazija, pradinio ugdymo programa ir pagrindinio ugdymo programos I dalis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Formuojamos 1–8 teatrinio ugdymo ir 1–4 „Geros pradžios“ programas įgyvendinančios klasės</w:t>
            </w:r>
          </w:p>
        </w:tc>
      </w:tr>
      <w:tr w:rsidR="00037FBB" w:rsidRPr="00E935FD" w:rsidTr="00E3735D">
        <w:trPr>
          <w:trHeight w:val="11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E935FD" w:rsidRDefault="00037FBB" w:rsidP="00E3735D">
            <w:pPr>
              <w:jc w:val="center"/>
            </w:pPr>
            <w:r w:rsidRPr="00E935FD">
              <w:t>2.10.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Klaipėdos „Santarvės“ pagrindinė mokykla, pradinio ir pagrindinio ugdymo programos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Nuo 2014–2015 m. m. reorganizuojama, prijungiant Klaipėdos Andrejaus Rubliovo pagrindinę mokyklą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Klaipėdos „Santarvės“ pagrindinė mokykla, pradinio ir pagrindinio ugdymo programos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Formuojamos kryptingo meninio ugdymo programą įgyvendinančios klasės</w:t>
            </w:r>
          </w:p>
        </w:tc>
      </w:tr>
      <w:tr w:rsidR="00037FBB" w:rsidRPr="0004565D" w:rsidTr="00E3735D">
        <w:trPr>
          <w:trHeight w:val="2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3.</w:t>
            </w:r>
          </w:p>
        </w:tc>
        <w:tc>
          <w:tcPr>
            <w:tcW w:w="14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65" w:right="57"/>
            </w:pPr>
            <w:r w:rsidRPr="00C53024">
              <w:t>SPECIALIOSIOS MOKYKLOS</w:t>
            </w:r>
          </w:p>
        </w:tc>
      </w:tr>
      <w:tr w:rsidR="00037FBB" w:rsidRPr="0004565D" w:rsidTr="00E3735D">
        <w:trPr>
          <w:trHeight w:val="7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7FBB" w:rsidRPr="00C53024" w:rsidRDefault="00037FBB" w:rsidP="00E3735D">
            <w:pPr>
              <w:jc w:val="center"/>
            </w:pPr>
            <w:r w:rsidRPr="00C53024">
              <w:t>3.1.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Litorinos mokykla, pradinio ir pagrindinio ugdymo programos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FBB" w:rsidRPr="00C53024" w:rsidRDefault="00037FBB" w:rsidP="00E3735D">
            <w:pPr>
              <w:tabs>
                <w:tab w:val="left" w:pos="425"/>
              </w:tabs>
              <w:ind w:left="141" w:right="57"/>
              <w:rPr>
                <w:strike/>
              </w:rPr>
            </w:pPr>
            <w:r w:rsidRPr="00C53024">
              <w:t xml:space="preserve">Nuo 2013–2014 m. m. formuojamos ikimokyklinio ugdymo grupės </w:t>
            </w:r>
          </w:p>
        </w:tc>
      </w:tr>
      <w:tr w:rsidR="00037FBB" w:rsidRPr="0004565D" w:rsidTr="00E3735D">
        <w:trPr>
          <w:trHeight w:val="3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C53024" w:rsidRDefault="00037FBB" w:rsidP="00E3735D">
            <w:pPr>
              <w:jc w:val="center"/>
            </w:pPr>
            <w:r w:rsidRPr="00C53024">
              <w:t>3.2.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Klaipėdos „Versmės“ specialioji mokykla-darželis, pritaikytos ikimokyklinio, priešmokyklinio ir individualizuotos pradinio ugdymo programos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Tęsiamas 2011–2012 m. m. pradėtas struktūros pertvarkymas, nepriimant mokinių į pradines klases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2014-09-01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lopšelis-darželis „Versmė“, pritaikytos ikimokyklinio ir priešmokyklinio ugdymo programos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</w:tr>
      <w:tr w:rsidR="00037FBB" w:rsidRPr="0004565D" w:rsidTr="00E3735D">
        <w:trPr>
          <w:trHeight w:val="14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4.</w:t>
            </w:r>
          </w:p>
        </w:tc>
        <w:tc>
          <w:tcPr>
            <w:tcW w:w="14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PRADINĖS MOKYKLOS</w:t>
            </w:r>
          </w:p>
        </w:tc>
      </w:tr>
      <w:tr w:rsidR="00037FBB" w:rsidRPr="0004565D" w:rsidTr="00E3735D">
        <w:trPr>
          <w:trHeight w:val="4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4.1.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„Gilijos“ pradinė mokykla, pradinio ugdymo programa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Formuojamos  „Geros pradžios“ programą įgyvendinančios klasės </w:t>
            </w:r>
          </w:p>
        </w:tc>
      </w:tr>
      <w:tr w:rsidR="00037FBB" w:rsidRPr="0004565D" w:rsidTr="00E3735D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4.2.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„Inkarėlio“ mokykla-darželis, ikimokyklinio, priešmokyklinio ir pradinio ugdymo programos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124" w:right="57"/>
            </w:pPr>
            <w:r w:rsidRPr="00C53024">
              <w:t>Nuo 2012–2013 m. m. pradedamas struktūros pertvarkymas, nepriimant mokinių į pirmąsias klases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2015-09-01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rPr>
                <w:strike/>
              </w:rPr>
            </w:pPr>
            <w:r w:rsidRPr="00C53024">
              <w:t xml:space="preserve">Klaipėdos lopšelis-darželis „Inkarėlis“, ikimokyklinio ir priešmokyklinio ugdymo programos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  <w:rPr>
                <w:strike/>
              </w:rPr>
            </w:pPr>
            <w:r w:rsidRPr="00C53024">
              <w:t>-</w:t>
            </w:r>
          </w:p>
        </w:tc>
      </w:tr>
      <w:tr w:rsidR="00037FBB" w:rsidRPr="0004565D" w:rsidTr="00E3735D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4.3.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„Nykštuko“ mokykla-darželis, ikimokyklinio, </w:t>
            </w:r>
            <w:r w:rsidRPr="00C53024">
              <w:lastRenderedPageBreak/>
              <w:t xml:space="preserve">priešmokyklinio ir pradinio ugdymo programos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lastRenderedPageBreak/>
              <w:t xml:space="preserve">Nuo 2013–2014 m. m. pradedamas struktūros </w:t>
            </w:r>
            <w:r w:rsidRPr="00C53024">
              <w:lastRenderedPageBreak/>
              <w:t>pertvarkymas, nepriimant mokinių į  pirmąsias klases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lastRenderedPageBreak/>
              <w:t>2016-09-01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lopšelis-darželis „Nykštukas“, </w:t>
            </w:r>
            <w:r w:rsidRPr="00C53024">
              <w:lastRenderedPageBreak/>
              <w:t xml:space="preserve">ikimokyklinio ir priešmokyklinio ugdymo programos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lastRenderedPageBreak/>
              <w:t>-</w:t>
            </w:r>
          </w:p>
        </w:tc>
      </w:tr>
      <w:tr w:rsidR="00037FBB" w:rsidRPr="0004565D" w:rsidTr="00E3735D">
        <w:trPr>
          <w:trHeight w:val="6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lastRenderedPageBreak/>
              <w:t>4.4.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Marijos Montessori mokykla-darželis, ikimokyklinio ir pradinio ugdymo programos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91" w:right="57"/>
              <w:jc w:val="center"/>
            </w:pPr>
            <w:r w:rsidRPr="00C53024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  <w:p w:rsidR="00037FBB" w:rsidRPr="00C53024" w:rsidRDefault="00037FBB" w:rsidP="00E3735D">
            <w:pPr>
              <w:ind w:left="57" w:right="57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rPr>
                <w:strike/>
              </w:rPr>
            </w:pPr>
            <w:r w:rsidRPr="00C53024">
              <w:t>Įgyvendinami Montesori pedagogikos elementai Lietuvos Respublikos švietimo ir mokslo ministro nustatyta tvarka</w:t>
            </w:r>
          </w:p>
        </w:tc>
      </w:tr>
      <w:tr w:rsidR="00037FBB" w:rsidRPr="0004565D" w:rsidTr="00E3735D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FBB" w:rsidRPr="0004565D" w:rsidRDefault="00037FBB" w:rsidP="00E3735D">
            <w:pPr>
              <w:jc w:val="center"/>
            </w:pPr>
            <w:r w:rsidRPr="0004565D">
              <w:t>4.5.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„Šaltinėlio“ mokykla-darželis, ikimokyklinio, priešmokyklinio ir pradinio ugdymo programos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>Nuo 2014–2015 m. m. pradedamas struktūros pertvarkymas, nepriimant mokinių į pirmąsias klases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2017-09-01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</w:pPr>
            <w:r w:rsidRPr="00C53024">
              <w:t xml:space="preserve">Klaipėdos lopšelis-darželis „Šaltinėlis“, ikimokyklinio ir priešmokyklinio ugdymo programos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FBB" w:rsidRPr="00C53024" w:rsidRDefault="00037FBB" w:rsidP="00E3735D">
            <w:pPr>
              <w:ind w:left="57" w:right="57"/>
              <w:jc w:val="center"/>
            </w:pPr>
            <w:r w:rsidRPr="00C53024">
              <w:t>-</w:t>
            </w:r>
          </w:p>
        </w:tc>
      </w:tr>
    </w:tbl>
    <w:p w:rsidR="00037FBB" w:rsidRPr="00146B8C" w:rsidRDefault="00037FBB" w:rsidP="00037FBB">
      <w:pPr>
        <w:jc w:val="center"/>
      </w:pPr>
    </w:p>
    <w:p w:rsidR="00037FBB" w:rsidRPr="00146B8C" w:rsidRDefault="00037FBB" w:rsidP="00037FBB">
      <w:pPr>
        <w:jc w:val="center"/>
      </w:pPr>
      <w:r w:rsidRPr="00146B8C">
        <w:t>__________________________________</w:t>
      </w:r>
    </w:p>
    <w:sectPr w:rsidR="00037FBB" w:rsidRPr="00146B8C" w:rsidSect="00037FBB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23" w:rsidRDefault="00007A23" w:rsidP="00037FBB">
      <w:r>
        <w:separator/>
      </w:r>
    </w:p>
  </w:endnote>
  <w:endnote w:type="continuationSeparator" w:id="0">
    <w:p w:rsidR="00007A23" w:rsidRDefault="00007A23" w:rsidP="0003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23" w:rsidRDefault="00007A23" w:rsidP="00037FBB">
      <w:r>
        <w:separator/>
      </w:r>
    </w:p>
  </w:footnote>
  <w:footnote w:type="continuationSeparator" w:id="0">
    <w:p w:rsidR="00007A23" w:rsidRDefault="00007A23" w:rsidP="0003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14524"/>
      <w:docPartObj>
        <w:docPartGallery w:val="Page Numbers (Top of Page)"/>
        <w:docPartUnique/>
      </w:docPartObj>
    </w:sdtPr>
    <w:sdtEndPr/>
    <w:sdtContent>
      <w:p w:rsidR="00037FBB" w:rsidRDefault="00037F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80">
          <w:rPr>
            <w:noProof/>
          </w:rPr>
          <w:t>5</w:t>
        </w:r>
        <w:r>
          <w:fldChar w:fldCharType="end"/>
        </w:r>
      </w:p>
    </w:sdtContent>
  </w:sdt>
  <w:p w:rsidR="00037FBB" w:rsidRDefault="00037FB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6A"/>
    <w:multiLevelType w:val="hybridMultilevel"/>
    <w:tmpl w:val="6380A1D0"/>
    <w:lvl w:ilvl="0" w:tplc="527A7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4F076C5"/>
    <w:multiLevelType w:val="hybridMultilevel"/>
    <w:tmpl w:val="74763EEE"/>
    <w:lvl w:ilvl="0" w:tplc="4C1646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A23"/>
    <w:rsid w:val="00037FBB"/>
    <w:rsid w:val="0006079E"/>
    <w:rsid w:val="00146B8C"/>
    <w:rsid w:val="00201BA9"/>
    <w:rsid w:val="0021289F"/>
    <w:rsid w:val="002C62D5"/>
    <w:rsid w:val="002D03A3"/>
    <w:rsid w:val="003A2416"/>
    <w:rsid w:val="003A60A2"/>
    <w:rsid w:val="004476DD"/>
    <w:rsid w:val="00572432"/>
    <w:rsid w:val="00597EE8"/>
    <w:rsid w:val="005F495C"/>
    <w:rsid w:val="00731BE9"/>
    <w:rsid w:val="008354D5"/>
    <w:rsid w:val="008E6E82"/>
    <w:rsid w:val="008E7ABE"/>
    <w:rsid w:val="00934122"/>
    <w:rsid w:val="009E5BB3"/>
    <w:rsid w:val="00A569DB"/>
    <w:rsid w:val="00AF7D08"/>
    <w:rsid w:val="00B541B0"/>
    <w:rsid w:val="00B750B6"/>
    <w:rsid w:val="00B90E80"/>
    <w:rsid w:val="00C10B5E"/>
    <w:rsid w:val="00CA4D3B"/>
    <w:rsid w:val="00E33871"/>
    <w:rsid w:val="00E47876"/>
    <w:rsid w:val="00ED3481"/>
    <w:rsid w:val="00F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prastasis"/>
    <w:rsid w:val="00037FBB"/>
    <w:pPr>
      <w:spacing w:before="100" w:beforeAutospacing="1" w:after="100" w:afterAutospacing="1"/>
      <w:textAlignment w:val="top"/>
    </w:pPr>
    <w:rPr>
      <w:lang w:val="en-GB"/>
    </w:rPr>
  </w:style>
  <w:style w:type="paragraph" w:customStyle="1" w:styleId="xl69">
    <w:name w:val="xl69"/>
    <w:basedOn w:val="prastasis"/>
    <w:rsid w:val="00037FBB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avadinimas">
    <w:name w:val="Title"/>
    <w:basedOn w:val="prastasis"/>
    <w:link w:val="PavadinimasDiagrama"/>
    <w:qFormat/>
    <w:rsid w:val="00037FBB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37FB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prastasis"/>
    <w:rsid w:val="00037FBB"/>
    <w:pPr>
      <w:spacing w:before="100" w:beforeAutospacing="1" w:after="100" w:afterAutospacing="1"/>
      <w:textAlignment w:val="top"/>
    </w:pPr>
    <w:rPr>
      <w:lang w:val="en-GB"/>
    </w:rPr>
  </w:style>
  <w:style w:type="paragraph" w:customStyle="1" w:styleId="xl69">
    <w:name w:val="xl69"/>
    <w:basedOn w:val="prastasis"/>
    <w:rsid w:val="00037FBB"/>
    <w:pPr>
      <w:spacing w:before="100" w:beforeAutospacing="1" w:after="100" w:afterAutospacing="1"/>
      <w:textAlignment w:val="top"/>
    </w:pPr>
    <w:rPr>
      <w:b/>
      <w:bCs/>
      <w:lang w:val="en-GB"/>
    </w:rPr>
  </w:style>
  <w:style w:type="paragraph" w:styleId="Pavadinimas">
    <w:name w:val="Title"/>
    <w:basedOn w:val="prastasis"/>
    <w:link w:val="PavadinimasDiagrama"/>
    <w:qFormat/>
    <w:rsid w:val="00037FBB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37FBB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B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5036</Words>
  <Characters>2872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2014-01-14T14:39:00Z</dcterms:created>
  <dcterms:modified xsi:type="dcterms:W3CDTF">2014-01-14T14:39:00Z</dcterms:modified>
</cp:coreProperties>
</file>