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Pr="00E36A10" w:rsidRDefault="00DD5E64" w:rsidP="00731B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6A10">
        <w:rPr>
          <w:b/>
          <w:sz w:val="24"/>
          <w:szCs w:val="24"/>
        </w:rPr>
        <w:t>AIŠKINAMASIS RAŠTAS</w:t>
      </w:r>
    </w:p>
    <w:p w:rsidR="00DD5E64" w:rsidRPr="00E36A10" w:rsidRDefault="00F22F47" w:rsidP="00731BAD">
      <w:pPr>
        <w:jc w:val="center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 xml:space="preserve">PRIE </w:t>
      </w:r>
      <w:r w:rsidR="00D323EB" w:rsidRPr="00E36A10">
        <w:rPr>
          <w:b/>
          <w:sz w:val="24"/>
          <w:szCs w:val="24"/>
        </w:rPr>
        <w:t xml:space="preserve">SAVIVALDYBĖS </w:t>
      </w:r>
      <w:r w:rsidRPr="00E36A10">
        <w:rPr>
          <w:b/>
          <w:sz w:val="24"/>
          <w:szCs w:val="24"/>
        </w:rPr>
        <w:t>TARYBOS SPRENDIMO</w:t>
      </w:r>
      <w:r w:rsidR="00DD5E64" w:rsidRPr="00E36A10">
        <w:rPr>
          <w:b/>
          <w:sz w:val="24"/>
          <w:szCs w:val="24"/>
        </w:rPr>
        <w:t xml:space="preserve"> </w:t>
      </w:r>
      <w:r w:rsidR="004C41B7" w:rsidRPr="00E36A10">
        <w:rPr>
          <w:b/>
          <w:sz w:val="24"/>
          <w:szCs w:val="24"/>
        </w:rPr>
        <w:t>DĖL SENIŪNAITIJŲ SUDARYMO</w:t>
      </w:r>
      <w:r w:rsidRPr="00E36A10">
        <w:rPr>
          <w:b/>
          <w:sz w:val="24"/>
          <w:szCs w:val="24"/>
        </w:rPr>
        <w:t xml:space="preserve"> </w:t>
      </w:r>
      <w:r w:rsidR="00DD5E64" w:rsidRPr="00E36A10">
        <w:rPr>
          <w:b/>
          <w:sz w:val="24"/>
          <w:szCs w:val="24"/>
        </w:rPr>
        <w:t>PROJEKTO</w:t>
      </w:r>
    </w:p>
    <w:p w:rsidR="00DD5E64" w:rsidRPr="00E36A10" w:rsidRDefault="00DD5E64" w:rsidP="00731BAD">
      <w:pPr>
        <w:jc w:val="center"/>
        <w:rPr>
          <w:sz w:val="24"/>
          <w:szCs w:val="24"/>
        </w:rPr>
      </w:pPr>
    </w:p>
    <w:p w:rsidR="00DD5E64" w:rsidRPr="00E36A10" w:rsidRDefault="00DD5E64" w:rsidP="00731BAD">
      <w:pPr>
        <w:jc w:val="center"/>
        <w:rPr>
          <w:sz w:val="24"/>
          <w:szCs w:val="24"/>
        </w:rPr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>1.</w:t>
      </w:r>
      <w:r w:rsidR="00E62882">
        <w:rPr>
          <w:b/>
          <w:sz w:val="24"/>
          <w:szCs w:val="24"/>
        </w:rPr>
        <w:t xml:space="preserve"> </w:t>
      </w:r>
      <w:r w:rsidR="00DD5E64" w:rsidRPr="00E36A10">
        <w:rPr>
          <w:b/>
          <w:sz w:val="24"/>
          <w:szCs w:val="24"/>
        </w:rPr>
        <w:t>Sprendimo projekto esmė, tikslai ir uždaviniai.</w:t>
      </w:r>
    </w:p>
    <w:p w:rsidR="00E617B6" w:rsidRDefault="00E617B6" w:rsidP="00731BAD">
      <w:pPr>
        <w:jc w:val="both"/>
        <w:rPr>
          <w:sz w:val="24"/>
          <w:szCs w:val="24"/>
        </w:rPr>
      </w:pPr>
      <w:r>
        <w:rPr>
          <w:sz w:val="24"/>
          <w:szCs w:val="24"/>
        </w:rPr>
        <w:t>Sprendimo projektu</w:t>
      </w:r>
      <w:r w:rsidR="00731BAD">
        <w:rPr>
          <w:sz w:val="24"/>
          <w:szCs w:val="24"/>
        </w:rPr>
        <w:t xml:space="preserve"> </w:t>
      </w:r>
      <w:r w:rsidR="008C7C69">
        <w:rPr>
          <w:sz w:val="24"/>
          <w:szCs w:val="24"/>
        </w:rPr>
        <w:t xml:space="preserve">Klaipėdos miesto teritorija </w:t>
      </w:r>
      <w:r w:rsidR="00731BAD">
        <w:rPr>
          <w:sz w:val="24"/>
          <w:szCs w:val="24"/>
        </w:rPr>
        <w:t>yra</w:t>
      </w:r>
      <w:r w:rsidR="008C7C69">
        <w:rPr>
          <w:sz w:val="24"/>
          <w:szCs w:val="24"/>
        </w:rPr>
        <w:t xml:space="preserve"> suskirstoma į </w:t>
      </w:r>
      <w:r w:rsidR="00337C7D">
        <w:rPr>
          <w:sz w:val="24"/>
          <w:szCs w:val="24"/>
        </w:rPr>
        <w:t xml:space="preserve">54 </w:t>
      </w:r>
      <w:r w:rsidR="008C7C69">
        <w:rPr>
          <w:sz w:val="24"/>
          <w:szCs w:val="24"/>
        </w:rPr>
        <w:t xml:space="preserve">seniūnaitijas, seniūnaitijos yra sugrupuojamos į 4 grupes pagal vietos bendruomenių tarybų veiklos teritorijas. Šiuo sprendimu naikinamas ankstesnis tarybos sprendimas, kuris buvo parengtas laikantis principo sugrupuoti seniūnaitijas </w:t>
      </w:r>
      <w:r w:rsidR="003E6D02">
        <w:rPr>
          <w:sz w:val="24"/>
          <w:szCs w:val="24"/>
        </w:rPr>
        <w:t>pagal daugiabučių namų administratori</w:t>
      </w:r>
      <w:r w:rsidR="008C7C69">
        <w:rPr>
          <w:sz w:val="24"/>
          <w:szCs w:val="24"/>
        </w:rPr>
        <w:t>ų aptarnaujamas teritorijas. Taip pat atitinkamai</w:t>
      </w:r>
      <w:r w:rsidR="003E6D02">
        <w:rPr>
          <w:sz w:val="24"/>
          <w:szCs w:val="24"/>
        </w:rPr>
        <w:t xml:space="preserve"> </w:t>
      </w:r>
      <w:r>
        <w:rPr>
          <w:sz w:val="24"/>
          <w:szCs w:val="24"/>
        </w:rPr>
        <w:t>koreguojami seniūnaičių sueigos nuostatai</w:t>
      </w:r>
      <w:r w:rsidR="003E6D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12A6E" w:rsidRPr="00E36A10" w:rsidRDefault="00E12A6E" w:rsidP="00731BAD">
      <w:pPr>
        <w:jc w:val="both"/>
        <w:rPr>
          <w:b/>
        </w:rPr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>2.</w:t>
      </w:r>
      <w:r w:rsidR="00E62882">
        <w:rPr>
          <w:b/>
          <w:sz w:val="24"/>
          <w:szCs w:val="24"/>
        </w:rPr>
        <w:t xml:space="preserve"> </w:t>
      </w:r>
      <w:r w:rsidR="00DD5E64" w:rsidRPr="00E36A10">
        <w:rPr>
          <w:b/>
          <w:sz w:val="24"/>
          <w:szCs w:val="24"/>
        </w:rPr>
        <w:t>Projekto rengimo priežastys ir kuo remiantis parengtas sprendimo projektas.</w:t>
      </w:r>
    </w:p>
    <w:p w:rsidR="00E36A10" w:rsidRPr="00E36A10" w:rsidRDefault="003F6988" w:rsidP="00731BAD">
      <w:pPr>
        <w:jc w:val="both"/>
        <w:rPr>
          <w:snapToGrid w:val="0"/>
          <w:sz w:val="24"/>
          <w:szCs w:val="24"/>
        </w:rPr>
      </w:pPr>
      <w:r w:rsidRPr="00E36A10">
        <w:rPr>
          <w:snapToGrid w:val="0"/>
          <w:sz w:val="24"/>
          <w:szCs w:val="24"/>
        </w:rPr>
        <w:t>2010 m. liepos 2 d. Klaipėdos mie</w:t>
      </w:r>
      <w:r w:rsidR="00E36A10">
        <w:rPr>
          <w:snapToGrid w:val="0"/>
          <w:sz w:val="24"/>
          <w:szCs w:val="24"/>
        </w:rPr>
        <w:t>s</w:t>
      </w:r>
      <w:r w:rsidRPr="00E36A10">
        <w:rPr>
          <w:snapToGrid w:val="0"/>
          <w:sz w:val="24"/>
          <w:szCs w:val="24"/>
        </w:rPr>
        <w:t xml:space="preserve">to savivaldybės taryba priėmė sprendimą Nr. T2-174 “Dėl seniūnaitijų sudarymo“. </w:t>
      </w:r>
      <w:r w:rsidR="003E6D02">
        <w:rPr>
          <w:snapToGrid w:val="0"/>
          <w:sz w:val="24"/>
          <w:szCs w:val="24"/>
        </w:rPr>
        <w:t>Per šį laikotarpį</w:t>
      </w:r>
      <w:r w:rsidR="00E36A10" w:rsidRPr="00E36A10">
        <w:rPr>
          <w:snapToGrid w:val="0"/>
          <w:sz w:val="24"/>
          <w:szCs w:val="24"/>
        </w:rPr>
        <w:t xml:space="preserve"> </w:t>
      </w:r>
      <w:r w:rsidRPr="00E36A10">
        <w:rPr>
          <w:snapToGrid w:val="0"/>
          <w:sz w:val="24"/>
          <w:szCs w:val="24"/>
        </w:rPr>
        <w:t xml:space="preserve">Klaipėdos miesto teritorijoje </w:t>
      </w:r>
      <w:r w:rsidR="003E6D02">
        <w:rPr>
          <w:snapToGrid w:val="0"/>
          <w:sz w:val="24"/>
          <w:szCs w:val="24"/>
        </w:rPr>
        <w:t xml:space="preserve">buvo pastatyta </w:t>
      </w:r>
      <w:r w:rsidR="00E36A10" w:rsidRPr="00E36A10">
        <w:rPr>
          <w:snapToGrid w:val="0"/>
          <w:sz w:val="24"/>
          <w:szCs w:val="24"/>
        </w:rPr>
        <w:t>naujų gatvių,</w:t>
      </w:r>
      <w:r w:rsidR="003E6D02">
        <w:rPr>
          <w:snapToGrid w:val="0"/>
          <w:sz w:val="24"/>
          <w:szCs w:val="24"/>
        </w:rPr>
        <w:t xml:space="preserve"> suteikti </w:t>
      </w:r>
      <w:r w:rsidR="00E36A10" w:rsidRPr="00E36A10">
        <w:rPr>
          <w:snapToGrid w:val="0"/>
          <w:sz w:val="24"/>
          <w:szCs w:val="24"/>
        </w:rPr>
        <w:t xml:space="preserve"> adres</w:t>
      </w:r>
      <w:r w:rsidR="003E6D02">
        <w:rPr>
          <w:snapToGrid w:val="0"/>
          <w:sz w:val="24"/>
          <w:szCs w:val="24"/>
        </w:rPr>
        <w:t>ai</w:t>
      </w:r>
      <w:r w:rsidRPr="00E36A10">
        <w:rPr>
          <w:sz w:val="24"/>
          <w:szCs w:val="24"/>
        </w:rPr>
        <w:t>, kuri</w:t>
      </w:r>
      <w:r w:rsidR="00E36A10" w:rsidRPr="00E36A10">
        <w:rPr>
          <w:sz w:val="24"/>
          <w:szCs w:val="24"/>
        </w:rPr>
        <w:t>uos</w:t>
      </w:r>
      <w:r w:rsidRPr="00E36A10">
        <w:rPr>
          <w:sz w:val="24"/>
          <w:szCs w:val="24"/>
        </w:rPr>
        <w:t xml:space="preserve"> </w:t>
      </w:r>
      <w:r w:rsidR="003E6D02">
        <w:rPr>
          <w:sz w:val="24"/>
          <w:szCs w:val="24"/>
        </w:rPr>
        <w:t xml:space="preserve">būtina </w:t>
      </w:r>
      <w:r w:rsidRPr="00E36A10">
        <w:rPr>
          <w:sz w:val="24"/>
          <w:szCs w:val="24"/>
        </w:rPr>
        <w:t>pri</w:t>
      </w:r>
      <w:r w:rsidR="00E36A10" w:rsidRPr="00E36A10">
        <w:rPr>
          <w:sz w:val="24"/>
          <w:szCs w:val="24"/>
        </w:rPr>
        <w:t>skirti atitinkamoms seniū</w:t>
      </w:r>
      <w:r w:rsidRPr="00E36A10">
        <w:rPr>
          <w:sz w:val="24"/>
          <w:szCs w:val="24"/>
        </w:rPr>
        <w:t>naitijoms</w:t>
      </w:r>
      <w:r w:rsidR="00E36A10" w:rsidRPr="00E36A10">
        <w:rPr>
          <w:sz w:val="24"/>
          <w:szCs w:val="24"/>
        </w:rPr>
        <w:t xml:space="preserve">. </w:t>
      </w:r>
      <w:r w:rsidR="00E36A10">
        <w:rPr>
          <w:sz w:val="24"/>
          <w:szCs w:val="24"/>
        </w:rPr>
        <w:t>2013 m. lapkričio 29 d. įsakymu Nr. AD1-3009 savivaldybės administracijos direktorė sudarė darbo grupę</w:t>
      </w:r>
      <w:r w:rsidR="00F907E7">
        <w:rPr>
          <w:sz w:val="24"/>
          <w:szCs w:val="24"/>
        </w:rPr>
        <w:t xml:space="preserve"> seniūnaitijų ribų keitimo tikslingumui </w:t>
      </w:r>
      <w:r w:rsidR="00F907E7" w:rsidRPr="00F907E7">
        <w:rPr>
          <w:sz w:val="24"/>
          <w:szCs w:val="24"/>
        </w:rPr>
        <w:t xml:space="preserve">išnagrinėti. </w:t>
      </w:r>
      <w:r w:rsidR="00F907E7" w:rsidRPr="00F907E7">
        <w:rPr>
          <w:color w:val="000000"/>
          <w:sz w:val="24"/>
          <w:szCs w:val="24"/>
        </w:rPr>
        <w:t>Darbo grupės išvadose siūloma</w:t>
      </w:r>
      <w:r w:rsidR="003E6D02">
        <w:rPr>
          <w:color w:val="000000"/>
          <w:sz w:val="24"/>
          <w:szCs w:val="24"/>
        </w:rPr>
        <w:t xml:space="preserve"> </w:t>
      </w:r>
      <w:r w:rsidR="00F907E7" w:rsidRPr="00F907E7">
        <w:rPr>
          <w:color w:val="000000"/>
          <w:sz w:val="24"/>
          <w:szCs w:val="24"/>
        </w:rPr>
        <w:t>atsisakyti seniūnaitijų skirstymo pagal daugiabučių namų administratorių aptarnaujamas teritorijas ir sugrupuoti seniūnaitijas vadovaujantis Vietos bendruomenių tarybų teritoriniu suformavimu pagal rinkimų apygardų te</w:t>
      </w:r>
      <w:r w:rsidR="00F907E7">
        <w:rPr>
          <w:color w:val="000000"/>
          <w:sz w:val="24"/>
          <w:szCs w:val="24"/>
        </w:rPr>
        <w:t>rit</w:t>
      </w:r>
      <w:r w:rsidR="00F907E7" w:rsidRPr="00F907E7">
        <w:rPr>
          <w:color w:val="000000"/>
          <w:sz w:val="24"/>
          <w:szCs w:val="24"/>
        </w:rPr>
        <w:t xml:space="preserve">orijas. </w:t>
      </w:r>
      <w:r w:rsidR="00E36A10" w:rsidRPr="00E36A10">
        <w:rPr>
          <w:snapToGrid w:val="0"/>
          <w:sz w:val="24"/>
          <w:szCs w:val="24"/>
        </w:rPr>
        <w:t>Taip pat minėtu tarybos sprendimu buvo patvirtinti ir seniūnaičių sueigos nuostatai, kurie reglamentuoja daugiabučių namų administratorių ribose veikiančių seniūnaitijų išrinktų seniūnaičių susirinkimus.</w:t>
      </w:r>
      <w:r w:rsidR="00E617B6">
        <w:rPr>
          <w:snapToGrid w:val="0"/>
          <w:sz w:val="24"/>
          <w:szCs w:val="24"/>
        </w:rPr>
        <w:t xml:space="preserve"> Šios nuostatos siūloma atsisakyti, nes </w:t>
      </w:r>
      <w:r w:rsidR="00E36A10" w:rsidRPr="00E36A10">
        <w:rPr>
          <w:snapToGrid w:val="0"/>
          <w:sz w:val="24"/>
          <w:szCs w:val="24"/>
        </w:rPr>
        <w:t xml:space="preserve">Vadovaujantis LR savivaldos įstatymu, seniūnaičiai Klaipėdos mieste buvo išrinkti dviejų metų kadencijai. Atsižvelgiant, kad šiuo metu išrinktų seniūnaičių </w:t>
      </w:r>
      <w:r w:rsidR="000952F6">
        <w:rPr>
          <w:snapToGrid w:val="0"/>
          <w:sz w:val="24"/>
          <w:szCs w:val="24"/>
        </w:rPr>
        <w:t>kadencija eina į pabaigą, siūloma</w:t>
      </w:r>
      <w:r w:rsidR="00E36A10" w:rsidRPr="00E36A10">
        <w:rPr>
          <w:snapToGrid w:val="0"/>
          <w:sz w:val="24"/>
          <w:szCs w:val="24"/>
        </w:rPr>
        <w:t xml:space="preserve"> įvertinti </w:t>
      </w:r>
      <w:r w:rsidR="000952F6">
        <w:rPr>
          <w:snapToGrid w:val="0"/>
          <w:sz w:val="24"/>
          <w:szCs w:val="24"/>
        </w:rPr>
        <w:t>pasikeitusią situaciją</w:t>
      </w:r>
      <w:r w:rsidR="00E36A10" w:rsidRPr="00E36A10">
        <w:rPr>
          <w:snapToGrid w:val="0"/>
          <w:sz w:val="24"/>
          <w:szCs w:val="24"/>
        </w:rPr>
        <w:t>.</w:t>
      </w:r>
    </w:p>
    <w:p w:rsidR="00E36A10" w:rsidRPr="00E36A10" w:rsidRDefault="00E36A10" w:rsidP="00731BAD">
      <w:pPr>
        <w:jc w:val="both"/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3.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Kokių rezultatų laukiama.</w:t>
      </w:r>
    </w:p>
    <w:p w:rsidR="00E12A6E" w:rsidRPr="000952F6" w:rsidRDefault="00731BAD" w:rsidP="00731BAD">
      <w:pPr>
        <w:jc w:val="both"/>
        <w:rPr>
          <w:sz w:val="24"/>
          <w:szCs w:val="24"/>
        </w:rPr>
      </w:pPr>
      <w:r w:rsidRPr="000952F6">
        <w:rPr>
          <w:sz w:val="24"/>
          <w:szCs w:val="24"/>
        </w:rPr>
        <w:t xml:space="preserve">Siūloma </w:t>
      </w:r>
      <w:r w:rsidR="00337C7D">
        <w:rPr>
          <w:sz w:val="24"/>
          <w:szCs w:val="24"/>
        </w:rPr>
        <w:t xml:space="preserve">po 2010 m. naujai atsiradusias </w:t>
      </w:r>
      <w:r w:rsidR="00337C7D" w:rsidRPr="000952F6">
        <w:rPr>
          <w:sz w:val="24"/>
          <w:szCs w:val="24"/>
        </w:rPr>
        <w:t>gatves</w:t>
      </w:r>
      <w:r w:rsidR="00337C7D" w:rsidRPr="000952F6">
        <w:rPr>
          <w:b/>
          <w:sz w:val="24"/>
          <w:szCs w:val="24"/>
        </w:rPr>
        <w:t xml:space="preserve"> </w:t>
      </w:r>
      <w:r w:rsidR="00337C7D" w:rsidRPr="00337C7D">
        <w:rPr>
          <w:sz w:val="24"/>
          <w:szCs w:val="24"/>
        </w:rPr>
        <w:t>atitinkamai</w:t>
      </w:r>
      <w:r w:rsidR="00337C7D">
        <w:rPr>
          <w:b/>
          <w:sz w:val="24"/>
          <w:szCs w:val="24"/>
        </w:rPr>
        <w:t xml:space="preserve"> </w:t>
      </w:r>
      <w:r w:rsidR="00337C7D" w:rsidRPr="000952F6">
        <w:rPr>
          <w:sz w:val="24"/>
          <w:szCs w:val="24"/>
        </w:rPr>
        <w:t xml:space="preserve">priskirti </w:t>
      </w:r>
      <w:r w:rsidRPr="000952F6">
        <w:rPr>
          <w:b/>
          <w:sz w:val="24"/>
          <w:szCs w:val="24"/>
        </w:rPr>
        <w:t>Šviesos</w:t>
      </w:r>
      <w:r w:rsidR="00337C7D">
        <w:rPr>
          <w:b/>
          <w:sz w:val="24"/>
          <w:szCs w:val="24"/>
        </w:rPr>
        <w:t xml:space="preserve"> g.</w:t>
      </w:r>
      <w:r w:rsidRPr="000952F6">
        <w:rPr>
          <w:sz w:val="24"/>
          <w:szCs w:val="24"/>
        </w:rPr>
        <w:t xml:space="preserve"> seniūnaitijai: Dailės g., Dobilo 1-oji g., Dobilo 2-oji g.; </w:t>
      </w:r>
      <w:r w:rsidRPr="000952F6">
        <w:rPr>
          <w:b/>
          <w:sz w:val="24"/>
          <w:szCs w:val="24"/>
        </w:rPr>
        <w:t xml:space="preserve">Tauralaukio </w:t>
      </w:r>
      <w:r w:rsidRPr="000952F6">
        <w:rPr>
          <w:sz w:val="24"/>
          <w:szCs w:val="24"/>
        </w:rPr>
        <w:t>seniūnaitijai</w:t>
      </w:r>
      <w:r w:rsidRPr="000952F6">
        <w:rPr>
          <w:b/>
          <w:sz w:val="24"/>
          <w:szCs w:val="24"/>
        </w:rPr>
        <w:t xml:space="preserve"> -</w:t>
      </w:r>
      <w:r w:rsidRPr="000952F6">
        <w:rPr>
          <w:sz w:val="24"/>
          <w:szCs w:val="24"/>
        </w:rPr>
        <w:t xml:space="preserve"> Akacijų g., Austėjos g., Daugulių g., Gabijos g., Jazminų g., Laukpačio g., Medeinos g., Perkūno g., Ragainės g., Žemynos g.; </w:t>
      </w:r>
      <w:r w:rsidRPr="000952F6">
        <w:rPr>
          <w:b/>
          <w:sz w:val="24"/>
          <w:szCs w:val="24"/>
        </w:rPr>
        <w:t>Saulėtekio</w:t>
      </w:r>
      <w:r w:rsidR="00337C7D">
        <w:rPr>
          <w:b/>
          <w:sz w:val="24"/>
          <w:szCs w:val="24"/>
        </w:rPr>
        <w:t xml:space="preserve"> g.</w:t>
      </w:r>
      <w:r w:rsidRPr="000952F6">
        <w:rPr>
          <w:b/>
          <w:sz w:val="24"/>
          <w:szCs w:val="24"/>
        </w:rPr>
        <w:t xml:space="preserve"> </w:t>
      </w:r>
      <w:r w:rsidRPr="000952F6">
        <w:rPr>
          <w:sz w:val="24"/>
          <w:szCs w:val="24"/>
        </w:rPr>
        <w:t>seniūnaitijai</w:t>
      </w:r>
      <w:r w:rsidRPr="000952F6">
        <w:rPr>
          <w:b/>
          <w:sz w:val="24"/>
          <w:szCs w:val="24"/>
        </w:rPr>
        <w:t xml:space="preserve"> </w:t>
      </w:r>
      <w:r w:rsidRPr="000952F6">
        <w:rPr>
          <w:sz w:val="24"/>
          <w:szCs w:val="24"/>
        </w:rPr>
        <w:t xml:space="preserve">-  Graumenės g., Klausmylių g., Lankiškių g., Medikių g., Peleikių g.; </w:t>
      </w:r>
      <w:r w:rsidRPr="000952F6">
        <w:rPr>
          <w:b/>
          <w:sz w:val="24"/>
          <w:szCs w:val="24"/>
        </w:rPr>
        <w:t xml:space="preserve">Šatrijos </w:t>
      </w:r>
      <w:r w:rsidRPr="000952F6">
        <w:rPr>
          <w:sz w:val="24"/>
          <w:szCs w:val="24"/>
        </w:rPr>
        <w:t>seniūnaitijai</w:t>
      </w:r>
      <w:r w:rsidRPr="000952F6">
        <w:rPr>
          <w:b/>
          <w:sz w:val="24"/>
          <w:szCs w:val="24"/>
        </w:rPr>
        <w:t xml:space="preserve"> </w:t>
      </w:r>
      <w:r w:rsidRPr="000952F6">
        <w:rPr>
          <w:sz w:val="24"/>
          <w:szCs w:val="24"/>
        </w:rPr>
        <w:t xml:space="preserve">- dalis Zanavykų gatvės buvo pervadinta į Mažoji Zanavykų g.; </w:t>
      </w:r>
      <w:r w:rsidRPr="000952F6">
        <w:rPr>
          <w:b/>
          <w:sz w:val="24"/>
          <w:szCs w:val="24"/>
        </w:rPr>
        <w:t xml:space="preserve">Girulių </w:t>
      </w:r>
      <w:r w:rsidRPr="000952F6">
        <w:rPr>
          <w:sz w:val="24"/>
          <w:szCs w:val="24"/>
        </w:rPr>
        <w:t>seniūnaitijai</w:t>
      </w:r>
      <w:r w:rsidRPr="000952F6">
        <w:rPr>
          <w:b/>
          <w:sz w:val="24"/>
          <w:szCs w:val="24"/>
        </w:rPr>
        <w:t xml:space="preserve"> -</w:t>
      </w:r>
      <w:r w:rsidRPr="000952F6">
        <w:rPr>
          <w:sz w:val="24"/>
          <w:szCs w:val="24"/>
        </w:rPr>
        <w:t xml:space="preserve"> Dianos g.</w:t>
      </w:r>
      <w:r w:rsidR="000952F6" w:rsidRPr="000952F6">
        <w:rPr>
          <w:sz w:val="24"/>
          <w:szCs w:val="24"/>
        </w:rPr>
        <w:t>, tokiu būdu užtikrinant, kad visi miesto adresai būtų priskirti seniūnaitij</w:t>
      </w:r>
      <w:r w:rsidR="003E6D02">
        <w:rPr>
          <w:sz w:val="24"/>
          <w:szCs w:val="24"/>
        </w:rPr>
        <w:t>oms</w:t>
      </w:r>
      <w:r w:rsidR="000952F6" w:rsidRPr="000952F6">
        <w:rPr>
          <w:sz w:val="24"/>
          <w:szCs w:val="24"/>
        </w:rPr>
        <w:t xml:space="preserve">. </w:t>
      </w:r>
      <w:r w:rsidR="008C7C69">
        <w:rPr>
          <w:sz w:val="24"/>
          <w:szCs w:val="24"/>
        </w:rPr>
        <w:t>Šie</w:t>
      </w:r>
      <w:r w:rsidR="000952F6" w:rsidRPr="000952F6">
        <w:rPr>
          <w:sz w:val="24"/>
          <w:szCs w:val="24"/>
        </w:rPr>
        <w:t xml:space="preserve"> pakeitimai užtikrins </w:t>
      </w:r>
      <w:r w:rsidR="003E6D02">
        <w:rPr>
          <w:sz w:val="24"/>
          <w:szCs w:val="24"/>
        </w:rPr>
        <w:t>viso miesto gyventojų atstovavimą.</w:t>
      </w:r>
      <w:r w:rsidR="000952F6">
        <w:rPr>
          <w:sz w:val="24"/>
          <w:szCs w:val="24"/>
        </w:rPr>
        <w:t xml:space="preserve"> Per mėnesį nuo šio tarybos sprendimo </w:t>
      </w:r>
      <w:r w:rsidR="008C7C69">
        <w:rPr>
          <w:sz w:val="24"/>
          <w:szCs w:val="24"/>
        </w:rPr>
        <w:t>įsigaliojimo</w:t>
      </w:r>
      <w:r w:rsidR="000952F6">
        <w:rPr>
          <w:sz w:val="24"/>
          <w:szCs w:val="24"/>
        </w:rPr>
        <w:t xml:space="preserve"> tikimasi parengti seniūnaičių rinkimų tvarkos aprašą</w:t>
      </w:r>
      <w:r w:rsidR="005529BF">
        <w:rPr>
          <w:sz w:val="24"/>
          <w:szCs w:val="24"/>
        </w:rPr>
        <w:t xml:space="preserve">. </w:t>
      </w:r>
      <w:r w:rsidR="003E6D02">
        <w:rPr>
          <w:sz w:val="24"/>
          <w:szCs w:val="24"/>
        </w:rPr>
        <w:t>P</w:t>
      </w:r>
      <w:r w:rsidR="005529BF">
        <w:rPr>
          <w:sz w:val="24"/>
          <w:szCs w:val="24"/>
        </w:rPr>
        <w:t xml:space="preserve">lanuojama numatyti </w:t>
      </w:r>
      <w:r w:rsidR="005529BF" w:rsidRPr="005529BF">
        <w:rPr>
          <w:sz w:val="24"/>
          <w:szCs w:val="24"/>
        </w:rPr>
        <w:t>seniūnaičiams su jų, kaip seniūnaičių, veikla susijusioms kanceliarijos, pašto, telefono, interneto ryšio, transporto išlaidoms apmokėti skirtą išmoką</w:t>
      </w:r>
      <w:r w:rsidR="000952F6">
        <w:rPr>
          <w:sz w:val="24"/>
          <w:szCs w:val="24"/>
        </w:rPr>
        <w:t xml:space="preserve"> bei pateikti tarybai </w:t>
      </w:r>
      <w:r w:rsidR="005529BF">
        <w:rPr>
          <w:sz w:val="24"/>
          <w:szCs w:val="24"/>
        </w:rPr>
        <w:t xml:space="preserve">svarstyti šios </w:t>
      </w:r>
      <w:r w:rsidR="005529BF" w:rsidRPr="005529BF">
        <w:rPr>
          <w:sz w:val="24"/>
          <w:szCs w:val="24"/>
        </w:rPr>
        <w:t>išmokos dydį bei atsiskaitymo tvarką.</w:t>
      </w:r>
    </w:p>
    <w:p w:rsidR="00731BAD" w:rsidRPr="000952F6" w:rsidRDefault="00731BAD" w:rsidP="00731BAD">
      <w:pPr>
        <w:jc w:val="both"/>
        <w:rPr>
          <w:sz w:val="24"/>
          <w:szCs w:val="24"/>
        </w:rPr>
      </w:pPr>
    </w:p>
    <w:p w:rsidR="00F22F47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4.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Sprendimo projekto rengimo metu gauti specialistų vertinimai.</w:t>
      </w:r>
    </w:p>
    <w:p w:rsidR="000952F6" w:rsidRPr="000952F6" w:rsidRDefault="00731BAD" w:rsidP="00731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 m. lapkričio 29 d. įsakymu Nr. AD1-3009 savivaldybės administracijos direktorės sudaryta darbo grupė seniūnaitijų ribų keitimo tikslingumui </w:t>
      </w:r>
      <w:r w:rsidRPr="00F907E7">
        <w:rPr>
          <w:sz w:val="24"/>
          <w:szCs w:val="24"/>
        </w:rPr>
        <w:t>išnagrinėti</w:t>
      </w:r>
      <w:r>
        <w:rPr>
          <w:sz w:val="24"/>
          <w:szCs w:val="24"/>
        </w:rPr>
        <w:t xml:space="preserve"> pasiūlė </w:t>
      </w:r>
      <w:r w:rsidRPr="000952F6">
        <w:rPr>
          <w:sz w:val="24"/>
          <w:szCs w:val="24"/>
        </w:rPr>
        <w:t>nekeisti seniūnaitijų skaičiaus</w:t>
      </w:r>
      <w:r w:rsidR="000952F6" w:rsidRPr="000952F6">
        <w:rPr>
          <w:sz w:val="24"/>
          <w:szCs w:val="24"/>
        </w:rPr>
        <w:t>, suskirstyti seniūnaitijas į 4 stambesnes teritorijas pagal Vietos bendruomenių tarybų ribas, atsisakyti seniūnaitijų skirstymo pagal daugiabučių namų administratorius ir atitinkamai koreguoti seniūnaičių sueigos nuostatus.</w:t>
      </w:r>
    </w:p>
    <w:p w:rsidR="00731BAD" w:rsidRPr="000952F6" w:rsidRDefault="00731BAD" w:rsidP="00731BAD">
      <w:pPr>
        <w:jc w:val="both"/>
        <w:rPr>
          <w:sz w:val="24"/>
          <w:szCs w:val="24"/>
        </w:rPr>
      </w:pPr>
      <w:r w:rsidRPr="000952F6">
        <w:rPr>
          <w:sz w:val="24"/>
          <w:szCs w:val="24"/>
        </w:rPr>
        <w:t xml:space="preserve"> Šiuo klausimu</w:t>
      </w:r>
      <w:r w:rsidR="005529BF">
        <w:rPr>
          <w:sz w:val="24"/>
          <w:szCs w:val="24"/>
        </w:rPr>
        <w:t xml:space="preserve"> buvo</w:t>
      </w:r>
      <w:r w:rsidRPr="000952F6">
        <w:rPr>
          <w:sz w:val="24"/>
          <w:szCs w:val="24"/>
        </w:rPr>
        <w:t xml:space="preserve"> kreiptasi į </w:t>
      </w:r>
      <w:r w:rsidR="005529BF">
        <w:rPr>
          <w:sz w:val="24"/>
          <w:szCs w:val="24"/>
        </w:rPr>
        <w:t xml:space="preserve">miesto tarybos </w:t>
      </w:r>
      <w:r w:rsidRPr="000952F6">
        <w:rPr>
          <w:sz w:val="24"/>
          <w:szCs w:val="24"/>
        </w:rPr>
        <w:t>frakcijas, tačiau iki sausio 6 d. negauta pasiūlymų ir nepareikšta nuomonių.</w:t>
      </w:r>
    </w:p>
    <w:p w:rsidR="00E12A6E" w:rsidRPr="00E36A10" w:rsidRDefault="00E12A6E" w:rsidP="00731BAD">
      <w:pPr>
        <w:jc w:val="both"/>
      </w:pPr>
    </w:p>
    <w:p w:rsidR="00DD5E64" w:rsidRDefault="00394D94" w:rsidP="00731BAD">
      <w:pPr>
        <w:jc w:val="both"/>
        <w:rPr>
          <w:b/>
          <w:bCs/>
          <w:sz w:val="24"/>
          <w:szCs w:val="24"/>
        </w:rPr>
      </w:pPr>
      <w:r w:rsidRPr="00E36A10">
        <w:rPr>
          <w:b/>
          <w:bCs/>
          <w:sz w:val="24"/>
          <w:szCs w:val="24"/>
        </w:rPr>
        <w:t>5.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Išlaidų sąmatos, skaičiavimai, reikalingi pagrindimai ir paaiškinimai.</w:t>
      </w:r>
    </w:p>
    <w:p w:rsidR="008C7C69" w:rsidRPr="008C7C69" w:rsidRDefault="008C7C69" w:rsidP="00731BA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Išlaidų nenumatoma.</w:t>
      </w:r>
    </w:p>
    <w:p w:rsidR="00DD5E64" w:rsidRPr="00E36A10" w:rsidRDefault="00DD5E64" w:rsidP="00731BAD">
      <w:pPr>
        <w:jc w:val="both"/>
        <w:rPr>
          <w:sz w:val="24"/>
          <w:szCs w:val="24"/>
        </w:rPr>
      </w:pPr>
      <w:r w:rsidRPr="00E36A10">
        <w:rPr>
          <w:b/>
          <w:sz w:val="24"/>
          <w:szCs w:val="24"/>
        </w:rPr>
        <w:lastRenderedPageBreak/>
        <w:t>6. Lėšų poreikis sprendimo įgyvendinimui</w:t>
      </w:r>
      <w:r w:rsidRPr="00E36A10">
        <w:rPr>
          <w:b/>
          <w:bCs/>
          <w:sz w:val="24"/>
          <w:szCs w:val="24"/>
        </w:rPr>
        <w:t>.</w:t>
      </w:r>
    </w:p>
    <w:p w:rsidR="00DD5E64" w:rsidRPr="005529BF" w:rsidRDefault="005529BF" w:rsidP="00731BAD">
      <w:pPr>
        <w:jc w:val="both"/>
        <w:rPr>
          <w:bCs/>
          <w:sz w:val="24"/>
          <w:szCs w:val="24"/>
        </w:rPr>
      </w:pPr>
      <w:r w:rsidRPr="005529BF">
        <w:rPr>
          <w:bCs/>
          <w:sz w:val="24"/>
          <w:szCs w:val="24"/>
        </w:rPr>
        <w:t>Sprendimo įgyvendinimui lėšų poreikis nenumatomas.</w:t>
      </w:r>
    </w:p>
    <w:p w:rsidR="00E12A6E" w:rsidRPr="00E36A10" w:rsidRDefault="00E12A6E" w:rsidP="00731BAD">
      <w:pPr>
        <w:jc w:val="both"/>
        <w:rPr>
          <w:bCs/>
        </w:rPr>
      </w:pPr>
    </w:p>
    <w:p w:rsidR="00DD5E64" w:rsidRPr="00E36A10" w:rsidRDefault="00E12A6E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7</w:t>
      </w:r>
      <w:r w:rsidR="00394D94" w:rsidRPr="00E36A10">
        <w:rPr>
          <w:b/>
          <w:bCs/>
          <w:sz w:val="24"/>
          <w:szCs w:val="24"/>
        </w:rPr>
        <w:t>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Galimos teigiamos ar neigiamos sprendimo priėmimo pasekmės.</w:t>
      </w:r>
    </w:p>
    <w:p w:rsidR="003E6D02" w:rsidRDefault="003E6D02" w:rsidP="005529BF">
      <w:pPr>
        <w:jc w:val="both"/>
        <w:rPr>
          <w:sz w:val="24"/>
          <w:lang w:eastAsia="lt-LT"/>
        </w:rPr>
      </w:pPr>
      <w:r>
        <w:rPr>
          <w:sz w:val="24"/>
          <w:lang w:eastAsia="lt-LT"/>
        </w:rPr>
        <w:t xml:space="preserve">Sprendimas įgyvendint visų miesto gyventojų tinkamą atstovavimą per seniūnaičių instituciją. </w:t>
      </w:r>
    </w:p>
    <w:p w:rsidR="005529BF" w:rsidRDefault="005529BF" w:rsidP="005529BF">
      <w:pPr>
        <w:jc w:val="both"/>
        <w:rPr>
          <w:sz w:val="24"/>
          <w:lang w:eastAsia="lt-LT"/>
        </w:rPr>
      </w:pPr>
      <w:r>
        <w:rPr>
          <w:sz w:val="24"/>
          <w:lang w:eastAsia="lt-LT"/>
        </w:rPr>
        <w:t>Neigiamų pasekmių nenumatoma.</w:t>
      </w:r>
    </w:p>
    <w:p w:rsidR="00DD5E64" w:rsidRPr="00E36A10" w:rsidRDefault="00DD5E64" w:rsidP="00731BAD"/>
    <w:p w:rsidR="00DD5E64" w:rsidRPr="00E36A10" w:rsidRDefault="00DD5E64" w:rsidP="00731BAD">
      <w:pPr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>PRIDEDAMA:</w:t>
      </w:r>
    </w:p>
    <w:p w:rsidR="00DD5E64" w:rsidRPr="00E36A10" w:rsidRDefault="008C7C69" w:rsidP="00731BAD">
      <w:pPr>
        <w:rPr>
          <w:sz w:val="24"/>
          <w:szCs w:val="24"/>
        </w:rPr>
      </w:pPr>
      <w:r>
        <w:rPr>
          <w:sz w:val="24"/>
          <w:szCs w:val="24"/>
        </w:rPr>
        <w:t xml:space="preserve">Darbo grupės seniūnaitijų ribų keitimo tikslingumui </w:t>
      </w:r>
      <w:r w:rsidRPr="00F907E7">
        <w:rPr>
          <w:sz w:val="24"/>
          <w:szCs w:val="24"/>
        </w:rPr>
        <w:t>išnagrinėti</w:t>
      </w:r>
      <w:r>
        <w:rPr>
          <w:sz w:val="24"/>
          <w:szCs w:val="24"/>
        </w:rPr>
        <w:t xml:space="preserve"> posėdžio protokolas</w:t>
      </w:r>
      <w:r w:rsidR="00E62882">
        <w:rPr>
          <w:sz w:val="24"/>
          <w:szCs w:val="24"/>
        </w:rPr>
        <w:t>,</w:t>
      </w:r>
      <w:r w:rsidR="005529BF">
        <w:rPr>
          <w:sz w:val="24"/>
          <w:szCs w:val="24"/>
        </w:rPr>
        <w:t xml:space="preserve"> </w:t>
      </w:r>
      <w:r w:rsidR="00E62882">
        <w:rPr>
          <w:sz w:val="24"/>
          <w:szCs w:val="24"/>
        </w:rPr>
        <w:t>2 lapai</w:t>
      </w:r>
      <w:r w:rsidR="00F22F47" w:rsidRPr="00E36A10">
        <w:rPr>
          <w:sz w:val="24"/>
          <w:szCs w:val="24"/>
        </w:rPr>
        <w:t>;</w:t>
      </w:r>
    </w:p>
    <w:p w:rsidR="00F22F47" w:rsidRPr="00E36A10" w:rsidRDefault="00F22F47" w:rsidP="00731BAD">
      <w:pPr>
        <w:rPr>
          <w:sz w:val="24"/>
          <w:szCs w:val="24"/>
        </w:rPr>
      </w:pPr>
    </w:p>
    <w:p w:rsidR="00DD5E64" w:rsidRPr="00E36A10" w:rsidRDefault="00DD5E64" w:rsidP="00731BAD"/>
    <w:p w:rsidR="00E358FB" w:rsidRPr="00E36A10" w:rsidRDefault="00753659" w:rsidP="00753659">
      <w:pPr>
        <w:tabs>
          <w:tab w:val="left" w:pos="7088"/>
        </w:tabs>
        <w:rPr>
          <w:sz w:val="24"/>
          <w:szCs w:val="24"/>
        </w:rPr>
      </w:pPr>
      <w:r w:rsidRPr="00753659">
        <w:rPr>
          <w:sz w:val="24"/>
          <w:szCs w:val="24"/>
        </w:rPr>
        <w:t>Informavimo ir e. paslaugų skyriaus vedėja</w:t>
      </w:r>
      <w:r w:rsidR="00F22F47" w:rsidRPr="00753659">
        <w:rPr>
          <w:sz w:val="24"/>
          <w:szCs w:val="24"/>
        </w:rPr>
        <w:tab/>
      </w:r>
      <w:r w:rsidRPr="00753659">
        <w:rPr>
          <w:sz w:val="24"/>
          <w:szCs w:val="24"/>
        </w:rPr>
        <w:t>Vilija</w:t>
      </w:r>
      <w:r>
        <w:rPr>
          <w:sz w:val="24"/>
          <w:szCs w:val="24"/>
        </w:rPr>
        <w:t xml:space="preserve"> Venckutė-Palaitienė</w:t>
      </w:r>
    </w:p>
    <w:sectPr w:rsidR="00E358FB" w:rsidRPr="00E36A1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952F6"/>
    <w:rsid w:val="000B00DD"/>
    <w:rsid w:val="001C29CF"/>
    <w:rsid w:val="00205DCD"/>
    <w:rsid w:val="002A46BC"/>
    <w:rsid w:val="00337C7D"/>
    <w:rsid w:val="00394D94"/>
    <w:rsid w:val="003E6D02"/>
    <w:rsid w:val="003F6988"/>
    <w:rsid w:val="003F766B"/>
    <w:rsid w:val="004656DE"/>
    <w:rsid w:val="004C41B7"/>
    <w:rsid w:val="00503F5D"/>
    <w:rsid w:val="005529BF"/>
    <w:rsid w:val="00731BAD"/>
    <w:rsid w:val="00753659"/>
    <w:rsid w:val="00835296"/>
    <w:rsid w:val="008C7C69"/>
    <w:rsid w:val="00A748D0"/>
    <w:rsid w:val="00AC4AB1"/>
    <w:rsid w:val="00BC2AF0"/>
    <w:rsid w:val="00BD08AA"/>
    <w:rsid w:val="00D323EB"/>
    <w:rsid w:val="00DD5E64"/>
    <w:rsid w:val="00E12A6E"/>
    <w:rsid w:val="00E15CD7"/>
    <w:rsid w:val="00E358FB"/>
    <w:rsid w:val="00E36A10"/>
    <w:rsid w:val="00E617B6"/>
    <w:rsid w:val="00E62882"/>
    <w:rsid w:val="00F22F47"/>
    <w:rsid w:val="00F75C9B"/>
    <w:rsid w:val="00F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3F6988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E6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3F6988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E6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2545</Words>
  <Characters>1451</Characters>
  <Application>Microsoft Office Word</Application>
  <DocSecurity>4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2014-01-14T08:13:00Z</cp:lastPrinted>
  <dcterms:created xsi:type="dcterms:W3CDTF">2014-01-17T07:25:00Z</dcterms:created>
  <dcterms:modified xsi:type="dcterms:W3CDTF">2014-01-17T07:25:00Z</dcterms:modified>
</cp:coreProperties>
</file>