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167" w:rsidRDefault="00CB2167" w:rsidP="0071651E">
      <w:pPr>
        <w:jc w:val="both"/>
        <w:rPr>
          <w:b/>
        </w:rPr>
      </w:pPr>
      <w:bookmarkStart w:id="0" w:name="_GoBack"/>
      <w:bookmarkEnd w:id="0"/>
    </w:p>
    <w:p w:rsidR="00297C80" w:rsidRPr="00297C80" w:rsidRDefault="00297C80" w:rsidP="00297C80">
      <w:pPr>
        <w:tabs>
          <w:tab w:val="left" w:pos="6985"/>
        </w:tabs>
        <w:jc w:val="center"/>
        <w:rPr>
          <w:b/>
          <w:sz w:val="24"/>
          <w:szCs w:val="24"/>
        </w:rPr>
      </w:pPr>
      <w:r w:rsidRPr="00297C80">
        <w:rPr>
          <w:b/>
          <w:sz w:val="24"/>
          <w:szCs w:val="24"/>
        </w:rPr>
        <w:t>AIŠKINAMASIS RAŠTAS</w:t>
      </w:r>
    </w:p>
    <w:p w:rsidR="00225AB2" w:rsidRDefault="00297C80" w:rsidP="002A3766">
      <w:pPr>
        <w:tabs>
          <w:tab w:val="left" w:pos="6985"/>
        </w:tabs>
        <w:jc w:val="center"/>
        <w:rPr>
          <w:b/>
          <w:sz w:val="24"/>
          <w:szCs w:val="24"/>
        </w:rPr>
      </w:pPr>
      <w:r w:rsidRPr="00297C80">
        <w:rPr>
          <w:b/>
          <w:sz w:val="24"/>
          <w:szCs w:val="24"/>
        </w:rPr>
        <w:t>PRIE SAVIVALDYBĖS TARYBOS SPRENDIMO „</w:t>
      </w:r>
      <w:r w:rsidR="002A3766" w:rsidRPr="002A3766">
        <w:rPr>
          <w:b/>
          <w:sz w:val="24"/>
          <w:szCs w:val="24"/>
        </w:rPr>
        <w:t>DĖL NEGYVENAMŲJŲ PATALPŲ TAIKOS PR. 81A-7, KLAIPĖDOJE, PERDAVIMO PAGAL PANAUDOS SUTARTĮ KLAIPĖDOS MIESTO SAVIVALDYBĖS VIEŠAJAI BIBLIOTEKAI</w:t>
      </w:r>
      <w:r w:rsidRPr="00297C80">
        <w:rPr>
          <w:b/>
          <w:sz w:val="24"/>
          <w:szCs w:val="24"/>
        </w:rPr>
        <w:t>“ PROJEKTO</w:t>
      </w:r>
    </w:p>
    <w:p w:rsidR="002A3766" w:rsidRDefault="002A3766" w:rsidP="002A3766">
      <w:pPr>
        <w:tabs>
          <w:tab w:val="left" w:pos="6985"/>
        </w:tabs>
        <w:jc w:val="center"/>
        <w:rPr>
          <w:b/>
          <w:sz w:val="24"/>
          <w:szCs w:val="24"/>
        </w:rPr>
      </w:pPr>
    </w:p>
    <w:p w:rsidR="00225AB2" w:rsidRPr="00225AB2" w:rsidRDefault="00225AB2" w:rsidP="00225AB2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Sprendimo projekto esmė, tikslai ir uždaviniai.</w:t>
      </w:r>
    </w:p>
    <w:p w:rsidR="006950DE" w:rsidRPr="006950DE" w:rsidRDefault="00225AB2" w:rsidP="006950DE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>Šiuo sprendimu Klai</w:t>
      </w:r>
      <w:r w:rsidR="00920EB6">
        <w:rPr>
          <w:sz w:val="24"/>
          <w:szCs w:val="24"/>
        </w:rPr>
        <w:t>pėdos miesto savivaldybės taryba (toliau - Taryba)</w:t>
      </w:r>
      <w:r w:rsidRPr="00225AB2">
        <w:rPr>
          <w:sz w:val="24"/>
          <w:szCs w:val="24"/>
        </w:rPr>
        <w:t xml:space="preserve"> leidžia BĮ Klaipėdos miesto savivaldybės administracijai</w:t>
      </w:r>
      <w:r w:rsidR="00920EB6">
        <w:rPr>
          <w:sz w:val="24"/>
          <w:szCs w:val="24"/>
        </w:rPr>
        <w:t xml:space="preserve"> (toliau – administracija)</w:t>
      </w:r>
      <w:r w:rsidRPr="00225AB2">
        <w:rPr>
          <w:sz w:val="24"/>
          <w:szCs w:val="24"/>
        </w:rPr>
        <w:t xml:space="preserve"> </w:t>
      </w:r>
      <w:r w:rsidR="003560DA">
        <w:rPr>
          <w:sz w:val="24"/>
          <w:szCs w:val="24"/>
        </w:rPr>
        <w:t xml:space="preserve">perduoti </w:t>
      </w:r>
      <w:r w:rsidR="00D848C1">
        <w:rPr>
          <w:sz w:val="24"/>
          <w:szCs w:val="24"/>
        </w:rPr>
        <w:t>penkerių</w:t>
      </w:r>
      <w:r w:rsidR="006950DE" w:rsidRPr="006950DE">
        <w:rPr>
          <w:sz w:val="24"/>
          <w:szCs w:val="24"/>
        </w:rPr>
        <w:t xml:space="preserve"> metų terminui Klaipėdos miesto savivaldybės viešajai bibliotekai</w:t>
      </w:r>
      <w:r w:rsidR="00920EB6">
        <w:rPr>
          <w:sz w:val="24"/>
          <w:szCs w:val="24"/>
        </w:rPr>
        <w:t xml:space="preserve"> (toliau – biblioteka)</w:t>
      </w:r>
      <w:r w:rsidR="006950DE" w:rsidRPr="006950DE">
        <w:rPr>
          <w:sz w:val="24"/>
          <w:szCs w:val="24"/>
        </w:rPr>
        <w:t xml:space="preserve"> valdyti ir naudotis pagal panaudos sutartį Klaipėdos miesto savivaldybės patikėjimo teise valdomą, valstybei nuosavybės teise priklausantį turtą – negyvenamąsias patalpas Taikos pr. 81A-7, Klaipėdoje, 218,44 kv. m</w:t>
      </w:r>
      <w:r w:rsidR="006950DE">
        <w:rPr>
          <w:sz w:val="24"/>
          <w:szCs w:val="24"/>
        </w:rPr>
        <w:t xml:space="preserve"> bendrojo ploto</w:t>
      </w:r>
      <w:r w:rsidR="006950DE" w:rsidRPr="006950DE">
        <w:rPr>
          <w:sz w:val="24"/>
          <w:szCs w:val="24"/>
        </w:rPr>
        <w:t>, nuostatuose numatytai veiklai vykdyti.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2. Projekto rengimo priežastys ir kuo remiantis parengtas sprendimo projektas.</w:t>
      </w:r>
    </w:p>
    <w:p w:rsidR="006950DE" w:rsidRDefault="00EB2407" w:rsidP="00225A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Lietuvos Respublikos Vyriausybė 2008 m. rugsėjo 24 d. nutarimu Nr. 952 perdavė Klaipėdos miesto </w:t>
      </w:r>
      <w:r w:rsidR="00920EB6">
        <w:rPr>
          <w:sz w:val="24"/>
          <w:szCs w:val="24"/>
        </w:rPr>
        <w:t xml:space="preserve">savivaldybei </w:t>
      </w:r>
      <w:r w:rsidR="00920EB6" w:rsidRPr="006950DE">
        <w:rPr>
          <w:sz w:val="24"/>
          <w:szCs w:val="24"/>
        </w:rPr>
        <w:t>negyvenamąsias patalpas</w:t>
      </w:r>
      <w:r w:rsidR="00920EB6">
        <w:rPr>
          <w:sz w:val="24"/>
          <w:szCs w:val="24"/>
        </w:rPr>
        <w:t xml:space="preserve"> - biblioteką</w:t>
      </w:r>
      <w:r w:rsidR="00920EB6" w:rsidRPr="006950DE">
        <w:rPr>
          <w:sz w:val="24"/>
          <w:szCs w:val="24"/>
        </w:rPr>
        <w:t xml:space="preserve"> Taikos pr. 81A-7, Klaipėdoje, 218,44 kv. m</w:t>
      </w:r>
      <w:r w:rsidR="00920EB6">
        <w:rPr>
          <w:sz w:val="24"/>
          <w:szCs w:val="24"/>
        </w:rPr>
        <w:t xml:space="preserve"> bendrojo ploto</w:t>
      </w:r>
      <w:r w:rsidR="00920EB6" w:rsidRPr="006950DE">
        <w:rPr>
          <w:sz w:val="24"/>
          <w:szCs w:val="24"/>
        </w:rPr>
        <w:t xml:space="preserve">, </w:t>
      </w:r>
      <w:r w:rsidR="00920EB6">
        <w:rPr>
          <w:sz w:val="24"/>
          <w:szCs w:val="24"/>
        </w:rPr>
        <w:t xml:space="preserve">valdyti, naudoti ir disponuoti jomis patikėjimo teise. </w:t>
      </w:r>
      <w:r w:rsidR="000917FB">
        <w:rPr>
          <w:sz w:val="24"/>
          <w:szCs w:val="24"/>
        </w:rPr>
        <w:t>Šios p</w:t>
      </w:r>
      <w:r w:rsidR="00920EB6">
        <w:rPr>
          <w:sz w:val="24"/>
          <w:szCs w:val="24"/>
        </w:rPr>
        <w:t xml:space="preserve">atalpos Tarybos 2008 m. lapkričio 27 d. sprendimu Nr. T2-386  buvo perduotos </w:t>
      </w:r>
      <w:r w:rsidR="00920EB6" w:rsidRPr="006950DE">
        <w:rPr>
          <w:sz w:val="24"/>
          <w:szCs w:val="24"/>
        </w:rPr>
        <w:t>bibliotekai</w:t>
      </w:r>
      <w:r w:rsidR="00920EB6">
        <w:rPr>
          <w:sz w:val="24"/>
          <w:szCs w:val="24"/>
        </w:rPr>
        <w:t xml:space="preserve"> pagal panaudos sutartį. </w:t>
      </w:r>
    </w:p>
    <w:p w:rsidR="009A54FF" w:rsidRDefault="00CE1604" w:rsidP="0065206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Biblioteka pagal panaudos sutartį naudojamose patalpose įkūrė Debreceno filialo vaikų literatūros išdavimo punktą. Šiuo metu fonde turi daugiau kaip10 tūkst. </w:t>
      </w:r>
      <w:r w:rsidR="00D47981">
        <w:rPr>
          <w:sz w:val="24"/>
          <w:szCs w:val="24"/>
        </w:rPr>
        <w:t>d</w:t>
      </w:r>
      <w:r>
        <w:rPr>
          <w:sz w:val="24"/>
          <w:szCs w:val="24"/>
        </w:rPr>
        <w:t xml:space="preserve">okumentų. Bibliotekoje </w:t>
      </w:r>
      <w:r w:rsidR="00D47981">
        <w:rPr>
          <w:sz w:val="24"/>
          <w:szCs w:val="24"/>
        </w:rPr>
        <w:t>užregistruota</w:t>
      </w:r>
      <w:r>
        <w:rPr>
          <w:sz w:val="24"/>
          <w:szCs w:val="24"/>
        </w:rPr>
        <w:t xml:space="preserve"> 1010 vaikų, kurie per</w:t>
      </w:r>
      <w:r w:rsidR="00D47981">
        <w:rPr>
          <w:sz w:val="24"/>
          <w:szCs w:val="24"/>
        </w:rPr>
        <w:t xml:space="preserve"> metus apsilanko daugiau kaip 11 tūkst. kartų ir perskaito 15 tūkst. knygų. Pagal projektą „Bibliotekos pažangai“ šiame padalinyje sukurtos 5 kompiuterizuotos darbo vietos skaitytojams. </w:t>
      </w:r>
      <w:r w:rsidR="00347556">
        <w:rPr>
          <w:sz w:val="24"/>
          <w:szCs w:val="24"/>
        </w:rPr>
        <w:t>Debreceno filiala</w:t>
      </w:r>
      <w:r w:rsidR="00D47981">
        <w:rPr>
          <w:sz w:val="24"/>
          <w:szCs w:val="24"/>
        </w:rPr>
        <w:t>s bendradarbiauja su vaikų ir jaunimo klubu „Švyturys“, Klaipėdos Martyno Mažvydo pagrindine mokykla, Klaipėdos Gilijos</w:t>
      </w:r>
      <w:r w:rsidR="00D47981" w:rsidRPr="00D47981">
        <w:rPr>
          <w:sz w:val="24"/>
          <w:szCs w:val="24"/>
        </w:rPr>
        <w:t xml:space="preserve"> </w:t>
      </w:r>
      <w:r w:rsidR="00D47981">
        <w:rPr>
          <w:sz w:val="24"/>
          <w:szCs w:val="24"/>
        </w:rPr>
        <w:t>pagrindine mokykla, Klaipėdos Hermano Zudermano gimnazija</w:t>
      </w:r>
      <w:r w:rsidR="00347556">
        <w:rPr>
          <w:sz w:val="24"/>
          <w:szCs w:val="24"/>
        </w:rPr>
        <w:t xml:space="preserve">, lopšeliais darželiais: „Čiauškutė“, „Puriena“, „Svetliačok“. Patalpose nuolat vyksta renginiai vaikams: ekskursijos  po biblioteką, vaikų kūrybinių darbų parodos, skaitymo valandėlės ir kt. Vaikų literatūros išdavimo punkto veiklai užtikrinti skirta 1,5 bibliotekininko etato. </w:t>
      </w:r>
    </w:p>
    <w:p w:rsidR="00347556" w:rsidRDefault="000917FB" w:rsidP="0034755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950DE">
        <w:rPr>
          <w:sz w:val="24"/>
          <w:szCs w:val="24"/>
        </w:rPr>
        <w:t>egyvenam</w:t>
      </w:r>
      <w:r>
        <w:rPr>
          <w:sz w:val="24"/>
          <w:szCs w:val="24"/>
        </w:rPr>
        <w:t>ųjų</w:t>
      </w:r>
      <w:r w:rsidRPr="006950DE">
        <w:rPr>
          <w:sz w:val="24"/>
          <w:szCs w:val="24"/>
        </w:rPr>
        <w:t xml:space="preserve"> patalp</w:t>
      </w:r>
      <w:r>
        <w:rPr>
          <w:sz w:val="24"/>
          <w:szCs w:val="24"/>
        </w:rPr>
        <w:t>ų</w:t>
      </w:r>
      <w:r w:rsidRPr="006950DE">
        <w:rPr>
          <w:sz w:val="24"/>
          <w:szCs w:val="24"/>
        </w:rPr>
        <w:t xml:space="preserve"> Taikos pr. 81A-7, Klaipėdoje,</w:t>
      </w:r>
      <w:r>
        <w:rPr>
          <w:sz w:val="24"/>
          <w:szCs w:val="24"/>
        </w:rPr>
        <w:t xml:space="preserve"> p</w:t>
      </w:r>
      <w:r w:rsidR="00347556">
        <w:rPr>
          <w:sz w:val="24"/>
          <w:szCs w:val="24"/>
        </w:rPr>
        <w:t>anaudos sutarties terminas baigėsi.</w:t>
      </w:r>
      <w:r w:rsidR="00347556" w:rsidRPr="00347556">
        <w:rPr>
          <w:sz w:val="24"/>
          <w:szCs w:val="24"/>
        </w:rPr>
        <w:t xml:space="preserve"> </w:t>
      </w:r>
      <w:r w:rsidR="00347556">
        <w:rPr>
          <w:sz w:val="24"/>
          <w:szCs w:val="24"/>
        </w:rPr>
        <w:t>Biblioteka pateikė administracijai prašymą sudaryti panaudos sutartį naujam terminui.</w:t>
      </w:r>
    </w:p>
    <w:p w:rsidR="009A54FF" w:rsidRDefault="009031C6" w:rsidP="00225AB2">
      <w:pPr>
        <w:ind w:firstLine="720"/>
        <w:jc w:val="both"/>
        <w:rPr>
          <w:sz w:val="24"/>
          <w:szCs w:val="24"/>
        </w:rPr>
      </w:pPr>
      <w:r w:rsidRPr="009031C6">
        <w:rPr>
          <w:sz w:val="24"/>
          <w:szCs w:val="24"/>
        </w:rPr>
        <w:t>Atsižvelg</w:t>
      </w:r>
      <w:r>
        <w:rPr>
          <w:sz w:val="24"/>
          <w:szCs w:val="24"/>
        </w:rPr>
        <w:t>i</w:t>
      </w:r>
      <w:r w:rsidRPr="009031C6">
        <w:rPr>
          <w:sz w:val="24"/>
          <w:szCs w:val="24"/>
        </w:rPr>
        <w:t>a</w:t>
      </w:r>
      <w:r>
        <w:rPr>
          <w:sz w:val="24"/>
          <w:szCs w:val="24"/>
        </w:rPr>
        <w:t>nt</w:t>
      </w:r>
      <w:r w:rsidRPr="009031C6">
        <w:rPr>
          <w:sz w:val="24"/>
          <w:szCs w:val="24"/>
        </w:rPr>
        <w:t xml:space="preserve"> į išdėstytą</w:t>
      </w:r>
      <w:r>
        <w:rPr>
          <w:sz w:val="24"/>
          <w:szCs w:val="24"/>
        </w:rPr>
        <w:t xml:space="preserve"> yra parengtas </w:t>
      </w:r>
      <w:r w:rsidR="00C34E3A">
        <w:rPr>
          <w:sz w:val="24"/>
          <w:szCs w:val="24"/>
        </w:rPr>
        <w:t xml:space="preserve">sprendimo projektas dėl leidimo BĮ </w:t>
      </w:r>
      <w:r w:rsidR="00C34E3A" w:rsidRPr="00C34E3A">
        <w:rPr>
          <w:sz w:val="24"/>
          <w:szCs w:val="24"/>
        </w:rPr>
        <w:t>Klaipėdos miesto savivaldybės administracijai perduoti</w:t>
      </w:r>
      <w:r w:rsidR="00C34E3A">
        <w:rPr>
          <w:sz w:val="24"/>
          <w:szCs w:val="24"/>
        </w:rPr>
        <w:t xml:space="preserve"> </w:t>
      </w:r>
      <w:r w:rsidR="00D848C1">
        <w:rPr>
          <w:sz w:val="24"/>
          <w:szCs w:val="24"/>
        </w:rPr>
        <w:t>penkerių</w:t>
      </w:r>
      <w:r w:rsidR="0065206A" w:rsidRPr="006950DE">
        <w:rPr>
          <w:sz w:val="24"/>
          <w:szCs w:val="24"/>
        </w:rPr>
        <w:t xml:space="preserve"> metų terminui Klaipėdos miesto savivaldybės viešajai bibliotekai</w:t>
      </w:r>
      <w:r w:rsidR="0065206A" w:rsidRPr="0065206A">
        <w:rPr>
          <w:sz w:val="24"/>
          <w:szCs w:val="24"/>
        </w:rPr>
        <w:t xml:space="preserve"> </w:t>
      </w:r>
      <w:r w:rsidR="0065206A" w:rsidRPr="006950DE">
        <w:rPr>
          <w:sz w:val="24"/>
          <w:szCs w:val="24"/>
        </w:rPr>
        <w:t>negyvenamąsias patalpas Taikos pr. 81A-7, Klaipėdoje</w:t>
      </w:r>
      <w:r w:rsidR="00FE66B7">
        <w:rPr>
          <w:sz w:val="24"/>
          <w:szCs w:val="24"/>
        </w:rPr>
        <w:t>, panaudos pagrindais</w:t>
      </w:r>
      <w:r w:rsidR="00C34E3A">
        <w:rPr>
          <w:sz w:val="24"/>
          <w:szCs w:val="24"/>
        </w:rPr>
        <w:t>.</w:t>
      </w:r>
    </w:p>
    <w:p w:rsidR="00225AB2" w:rsidRPr="00225AB2" w:rsidRDefault="00225AB2" w:rsidP="00225AB2">
      <w:pPr>
        <w:ind w:left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3. Kokių rezultatų laukiama.</w:t>
      </w:r>
    </w:p>
    <w:p w:rsidR="00234D0E" w:rsidRDefault="00234D0E" w:rsidP="00225A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Atnaujinus panaudos sutartį biblioteka patalpose galės vykdyti nuostatuose numatytą veiklą:</w:t>
      </w:r>
      <w:r w:rsidR="00DE7144">
        <w:rPr>
          <w:sz w:val="24"/>
          <w:szCs w:val="24"/>
        </w:rPr>
        <w:t xml:space="preserve"> kaupti ir saugoti savivaldybės bendruomenės poreikius tenkinantį dokumentų fondą; aptarnauti vartotojus ir užtikrinti tolygų bibliotekos paslaugų prieinamumą visiems miesto vaikams</w:t>
      </w:r>
      <w:r w:rsidR="001B7BD3">
        <w:rPr>
          <w:sz w:val="24"/>
          <w:szCs w:val="24"/>
        </w:rPr>
        <w:t>; organizuos kultūrinius ir laisvalaikio renginius.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4. Sprendimo  projekto rengimo metu gauti specialistų vertinimai.</w:t>
      </w:r>
    </w:p>
    <w:p w:rsidR="00E708A8" w:rsidRPr="00E708A8" w:rsidRDefault="00823C8A" w:rsidP="00225AB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administracijos Ugdymo ir kultūros departamento Kultūros skyrius 2014-01-13 raštu Nr. VS-266 pateikė siūlymą pratęsti panaudos sutartį bibliotekai naujam terminui, kadangi vaikų biblioteka patalpose </w:t>
      </w:r>
      <w:r w:rsidRPr="006950DE">
        <w:rPr>
          <w:sz w:val="24"/>
          <w:szCs w:val="24"/>
        </w:rPr>
        <w:t>Taikos pr. 81A-7, Klaipėdoje</w:t>
      </w:r>
      <w:r>
        <w:rPr>
          <w:sz w:val="24"/>
          <w:szCs w:val="24"/>
        </w:rPr>
        <w:t xml:space="preserve">, veikia nuo </w:t>
      </w:r>
      <w:r w:rsidR="00D121AF">
        <w:rPr>
          <w:sz w:val="24"/>
          <w:szCs w:val="24"/>
        </w:rPr>
        <w:t>2009</w:t>
      </w:r>
      <w:r>
        <w:rPr>
          <w:sz w:val="24"/>
          <w:szCs w:val="24"/>
        </w:rPr>
        <w:t xml:space="preserve"> m., yra vienintelė tokio pobūdžio biblioteka Pempininkų mikrorajone, ji gausiai lankoma vaikų ir yra reikalinga mikrorajono bendruomenei. 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5. Išlaidų sąmatos, skaičiavimai, reikalingi pagrindimai ir paaiškinimai.</w:t>
      </w:r>
    </w:p>
    <w:p w:rsidR="00E708A8" w:rsidRDefault="00E708A8" w:rsidP="00225AB2">
      <w:pPr>
        <w:ind w:firstLine="720"/>
        <w:jc w:val="both"/>
        <w:rPr>
          <w:sz w:val="24"/>
          <w:szCs w:val="24"/>
        </w:rPr>
      </w:pPr>
      <w:r w:rsidRPr="00E708A8">
        <w:rPr>
          <w:sz w:val="24"/>
          <w:szCs w:val="24"/>
        </w:rPr>
        <w:t>Nėra.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6. Lėšų poreikis sprendimo įgyvendinimui.</w:t>
      </w:r>
    </w:p>
    <w:p w:rsidR="00E708A8" w:rsidRDefault="00E708A8" w:rsidP="00225AB2">
      <w:pPr>
        <w:ind w:firstLine="720"/>
        <w:jc w:val="both"/>
        <w:rPr>
          <w:sz w:val="24"/>
          <w:szCs w:val="24"/>
        </w:rPr>
      </w:pPr>
      <w:r w:rsidRPr="00E708A8">
        <w:rPr>
          <w:sz w:val="24"/>
          <w:szCs w:val="24"/>
        </w:rPr>
        <w:t>Nėra.</w:t>
      </w:r>
    </w:p>
    <w:p w:rsidR="00225AB2" w:rsidRPr="00225AB2" w:rsidRDefault="00225AB2" w:rsidP="00225AB2">
      <w:pPr>
        <w:ind w:firstLine="720"/>
        <w:jc w:val="both"/>
        <w:rPr>
          <w:b/>
          <w:sz w:val="24"/>
          <w:szCs w:val="24"/>
        </w:rPr>
      </w:pPr>
      <w:r w:rsidRPr="00225AB2">
        <w:rPr>
          <w:b/>
          <w:sz w:val="24"/>
          <w:szCs w:val="24"/>
        </w:rPr>
        <w:t>7. Galimos teigiamos ar neigiamos sprendimo priėmimo pasekmės.</w:t>
      </w:r>
    </w:p>
    <w:p w:rsidR="00E154FB" w:rsidRDefault="00225AB2" w:rsidP="00225AB2">
      <w:pPr>
        <w:ind w:firstLine="720"/>
        <w:jc w:val="both"/>
        <w:rPr>
          <w:sz w:val="24"/>
          <w:szCs w:val="24"/>
        </w:rPr>
      </w:pPr>
      <w:r w:rsidRPr="00225AB2">
        <w:rPr>
          <w:sz w:val="24"/>
          <w:szCs w:val="24"/>
        </w:rPr>
        <w:t xml:space="preserve">Įgyvendinant šį sprendimą neigiamų pasekmių nenumatoma. Teigiamos pasekmės –  </w:t>
      </w:r>
      <w:r w:rsidR="00E154FB">
        <w:rPr>
          <w:sz w:val="24"/>
          <w:szCs w:val="24"/>
        </w:rPr>
        <w:t>bibli</w:t>
      </w:r>
      <w:r w:rsidR="007E69D9">
        <w:rPr>
          <w:sz w:val="24"/>
          <w:szCs w:val="24"/>
        </w:rPr>
        <w:t xml:space="preserve">oteka užtikrindama Klaipėdos miesto vaikams laisvą priėjimą prie spausdintų ir skaitmeninių informacijos išteklių, prisidės prie neformaliojo </w:t>
      </w:r>
      <w:r w:rsidR="00034E6B">
        <w:rPr>
          <w:sz w:val="24"/>
          <w:szCs w:val="24"/>
        </w:rPr>
        <w:t xml:space="preserve">vaikų </w:t>
      </w:r>
      <w:r w:rsidR="007E69D9">
        <w:rPr>
          <w:sz w:val="24"/>
          <w:szCs w:val="24"/>
        </w:rPr>
        <w:t>švietimo, teiks pagalbą mokymo procesui, ugdys</w:t>
      </w:r>
      <w:r w:rsidR="00034E6B">
        <w:rPr>
          <w:sz w:val="24"/>
          <w:szCs w:val="24"/>
        </w:rPr>
        <w:t xml:space="preserve"> vaikų</w:t>
      </w:r>
      <w:r w:rsidR="007E69D9">
        <w:rPr>
          <w:sz w:val="24"/>
          <w:szCs w:val="24"/>
        </w:rPr>
        <w:t xml:space="preserve"> informacinius gebėjimus.</w:t>
      </w:r>
    </w:p>
    <w:p w:rsidR="00823C8A" w:rsidRDefault="00823C8A" w:rsidP="00867F33">
      <w:pPr>
        <w:rPr>
          <w:sz w:val="24"/>
          <w:szCs w:val="24"/>
        </w:rPr>
      </w:pPr>
    </w:p>
    <w:p w:rsidR="00CB2167" w:rsidRPr="0071651E" w:rsidRDefault="00225AB2" w:rsidP="00867F33">
      <w:pPr>
        <w:rPr>
          <w:sz w:val="24"/>
          <w:szCs w:val="24"/>
        </w:rPr>
      </w:pPr>
      <w:r w:rsidRPr="00225AB2">
        <w:rPr>
          <w:sz w:val="24"/>
          <w:szCs w:val="24"/>
        </w:rPr>
        <w:t xml:space="preserve">Turto skyriaus vedėja </w:t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</w:r>
      <w:r w:rsidR="00867F33">
        <w:rPr>
          <w:sz w:val="24"/>
          <w:szCs w:val="24"/>
        </w:rPr>
        <w:tab/>
        <w:t>Genovaitė Paulikienė</w:t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 w:rsidRPr="00225AB2">
        <w:rPr>
          <w:sz w:val="24"/>
          <w:szCs w:val="24"/>
        </w:rPr>
        <w:tab/>
      </w:r>
      <w:r>
        <w:tab/>
      </w:r>
      <w:r>
        <w:tab/>
      </w:r>
    </w:p>
    <w:sectPr w:rsidR="00CB2167" w:rsidRPr="0071651E" w:rsidSect="00823C8A">
      <w:pgSz w:w="11907" w:h="16839" w:code="9"/>
      <w:pgMar w:top="426" w:right="567" w:bottom="568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2F" w:rsidRDefault="0083792F" w:rsidP="00F41647">
      <w:r>
        <w:separator/>
      </w:r>
    </w:p>
  </w:endnote>
  <w:endnote w:type="continuationSeparator" w:id="0">
    <w:p w:rsidR="0083792F" w:rsidRDefault="0083792F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2F" w:rsidRDefault="0083792F" w:rsidP="00F41647">
      <w:r>
        <w:separator/>
      </w:r>
    </w:p>
  </w:footnote>
  <w:footnote w:type="continuationSeparator" w:id="0">
    <w:p w:rsidR="0083792F" w:rsidRDefault="0083792F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06260"/>
    <w:rsid w:val="00014688"/>
    <w:rsid w:val="00024730"/>
    <w:rsid w:val="00034E6B"/>
    <w:rsid w:val="00071EBB"/>
    <w:rsid w:val="000917FB"/>
    <w:rsid w:val="00093DAC"/>
    <w:rsid w:val="000944BF"/>
    <w:rsid w:val="000D30AE"/>
    <w:rsid w:val="000E6C34"/>
    <w:rsid w:val="00105DF3"/>
    <w:rsid w:val="00126DBC"/>
    <w:rsid w:val="001361DC"/>
    <w:rsid w:val="001444C8"/>
    <w:rsid w:val="001456CE"/>
    <w:rsid w:val="0016053D"/>
    <w:rsid w:val="00163473"/>
    <w:rsid w:val="001B01B1"/>
    <w:rsid w:val="001B2856"/>
    <w:rsid w:val="001B7BD3"/>
    <w:rsid w:val="001D1AE7"/>
    <w:rsid w:val="001D74E1"/>
    <w:rsid w:val="001F6758"/>
    <w:rsid w:val="00221EE2"/>
    <w:rsid w:val="00225AB2"/>
    <w:rsid w:val="00234D0E"/>
    <w:rsid w:val="00237B69"/>
    <w:rsid w:val="00242B88"/>
    <w:rsid w:val="0025124B"/>
    <w:rsid w:val="00276B28"/>
    <w:rsid w:val="00291226"/>
    <w:rsid w:val="00297C80"/>
    <w:rsid w:val="002A3766"/>
    <w:rsid w:val="002B44FC"/>
    <w:rsid w:val="002D3832"/>
    <w:rsid w:val="002E1E4C"/>
    <w:rsid w:val="002F5E80"/>
    <w:rsid w:val="00324750"/>
    <w:rsid w:val="003315CF"/>
    <w:rsid w:val="00347556"/>
    <w:rsid w:val="00347F54"/>
    <w:rsid w:val="003560DA"/>
    <w:rsid w:val="00384543"/>
    <w:rsid w:val="003A3546"/>
    <w:rsid w:val="003C09F9"/>
    <w:rsid w:val="003C161F"/>
    <w:rsid w:val="003E5D65"/>
    <w:rsid w:val="003E603A"/>
    <w:rsid w:val="003F35EC"/>
    <w:rsid w:val="00402FB0"/>
    <w:rsid w:val="00405B54"/>
    <w:rsid w:val="00433CCC"/>
    <w:rsid w:val="00433E1F"/>
    <w:rsid w:val="00445CA9"/>
    <w:rsid w:val="004545AD"/>
    <w:rsid w:val="00472954"/>
    <w:rsid w:val="00496D98"/>
    <w:rsid w:val="004E10D9"/>
    <w:rsid w:val="00501357"/>
    <w:rsid w:val="00524DA3"/>
    <w:rsid w:val="0054047E"/>
    <w:rsid w:val="00576CF7"/>
    <w:rsid w:val="005A3D21"/>
    <w:rsid w:val="005C1261"/>
    <w:rsid w:val="005C29DF"/>
    <w:rsid w:val="005C73A8"/>
    <w:rsid w:val="005E472C"/>
    <w:rsid w:val="005F227D"/>
    <w:rsid w:val="00606132"/>
    <w:rsid w:val="0065206A"/>
    <w:rsid w:val="00664949"/>
    <w:rsid w:val="006950DE"/>
    <w:rsid w:val="006A09D2"/>
    <w:rsid w:val="006B429F"/>
    <w:rsid w:val="006C09B6"/>
    <w:rsid w:val="006E0537"/>
    <w:rsid w:val="006E106A"/>
    <w:rsid w:val="006F416F"/>
    <w:rsid w:val="006F4715"/>
    <w:rsid w:val="00710820"/>
    <w:rsid w:val="0071651E"/>
    <w:rsid w:val="007443E2"/>
    <w:rsid w:val="0075639C"/>
    <w:rsid w:val="007775F7"/>
    <w:rsid w:val="007E69D9"/>
    <w:rsid w:val="00801E4F"/>
    <w:rsid w:val="00823C8A"/>
    <w:rsid w:val="0083792F"/>
    <w:rsid w:val="008623E9"/>
    <w:rsid w:val="00864F6F"/>
    <w:rsid w:val="00867F33"/>
    <w:rsid w:val="00871DCB"/>
    <w:rsid w:val="008C6BDA"/>
    <w:rsid w:val="008D3195"/>
    <w:rsid w:val="008D345E"/>
    <w:rsid w:val="008D3E3C"/>
    <w:rsid w:val="008D69DD"/>
    <w:rsid w:val="008E411C"/>
    <w:rsid w:val="008F665C"/>
    <w:rsid w:val="008F77DE"/>
    <w:rsid w:val="009031C6"/>
    <w:rsid w:val="00914794"/>
    <w:rsid w:val="00920EB6"/>
    <w:rsid w:val="00932DDD"/>
    <w:rsid w:val="00945B5C"/>
    <w:rsid w:val="00993C46"/>
    <w:rsid w:val="0099505F"/>
    <w:rsid w:val="009A54FF"/>
    <w:rsid w:val="009B1145"/>
    <w:rsid w:val="009C37F7"/>
    <w:rsid w:val="009D336F"/>
    <w:rsid w:val="00A01951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73A6F"/>
    <w:rsid w:val="00BB07E2"/>
    <w:rsid w:val="00BE48DE"/>
    <w:rsid w:val="00C07752"/>
    <w:rsid w:val="00C16E65"/>
    <w:rsid w:val="00C27A58"/>
    <w:rsid w:val="00C34E3A"/>
    <w:rsid w:val="00C70A51"/>
    <w:rsid w:val="00C73DF4"/>
    <w:rsid w:val="00C97AD0"/>
    <w:rsid w:val="00CA7B58"/>
    <w:rsid w:val="00CB2167"/>
    <w:rsid w:val="00CB3E22"/>
    <w:rsid w:val="00CB7939"/>
    <w:rsid w:val="00CE1604"/>
    <w:rsid w:val="00CF410A"/>
    <w:rsid w:val="00D121AF"/>
    <w:rsid w:val="00D47981"/>
    <w:rsid w:val="00D53806"/>
    <w:rsid w:val="00D54DA2"/>
    <w:rsid w:val="00D55689"/>
    <w:rsid w:val="00D81831"/>
    <w:rsid w:val="00D848C1"/>
    <w:rsid w:val="00D86F47"/>
    <w:rsid w:val="00DA1471"/>
    <w:rsid w:val="00DE0BFB"/>
    <w:rsid w:val="00DE7144"/>
    <w:rsid w:val="00E1363C"/>
    <w:rsid w:val="00E154FB"/>
    <w:rsid w:val="00E37B92"/>
    <w:rsid w:val="00E65B25"/>
    <w:rsid w:val="00E708A8"/>
    <w:rsid w:val="00E96582"/>
    <w:rsid w:val="00EA18E6"/>
    <w:rsid w:val="00EA65AF"/>
    <w:rsid w:val="00EA73C6"/>
    <w:rsid w:val="00EB2407"/>
    <w:rsid w:val="00EC10BA"/>
    <w:rsid w:val="00EC5237"/>
    <w:rsid w:val="00ED1DA5"/>
    <w:rsid w:val="00ED3397"/>
    <w:rsid w:val="00EE1413"/>
    <w:rsid w:val="00EF0408"/>
    <w:rsid w:val="00F33612"/>
    <w:rsid w:val="00F338FF"/>
    <w:rsid w:val="00F41647"/>
    <w:rsid w:val="00F60107"/>
    <w:rsid w:val="00F71567"/>
    <w:rsid w:val="00F860E5"/>
    <w:rsid w:val="00F90746"/>
    <w:rsid w:val="00FB5A61"/>
    <w:rsid w:val="00FC7FB4"/>
    <w:rsid w:val="00FE273D"/>
    <w:rsid w:val="00FE66B7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E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3E1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99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43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2523</Words>
  <Characters>1439</Characters>
  <Application>Microsoft Office Word</Application>
  <DocSecurity>4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2014-01-13T09:59:00Z</cp:lastPrinted>
  <dcterms:created xsi:type="dcterms:W3CDTF">2014-01-17T07:32:00Z</dcterms:created>
  <dcterms:modified xsi:type="dcterms:W3CDTF">2014-01-17T07:32:00Z</dcterms:modified>
</cp:coreProperties>
</file>