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24" w:rsidRDefault="00D06424" w:rsidP="00D06424">
      <w:pPr>
        <w:keepNext/>
        <w:outlineLvl w:val="0"/>
        <w:rPr>
          <w:b/>
          <w:sz w:val="28"/>
          <w:szCs w:val="28"/>
        </w:rPr>
      </w:pPr>
    </w:p>
    <w:p w:rsidR="00D06424" w:rsidRDefault="00D06424" w:rsidP="00D06424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80CCD0E" wp14:editId="6E233D7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424" w:rsidRPr="00D06424" w:rsidRDefault="00D06424" w:rsidP="00D06424">
      <w:pPr>
        <w:keepNext/>
        <w:outlineLvl w:val="0"/>
        <w:rPr>
          <w:b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562C41" w:rsidRPr="00E8599D" w:rsidRDefault="00446AC7" w:rsidP="00562C41">
      <w:pPr>
        <w:jc w:val="center"/>
      </w:pPr>
      <w:r w:rsidRPr="001D3C7E">
        <w:rPr>
          <w:b/>
          <w:caps/>
        </w:rPr>
        <w:t>DĖL</w:t>
      </w:r>
      <w:r w:rsidR="00562C41" w:rsidRPr="00E8599D">
        <w:rPr>
          <w:b/>
          <w:caps/>
        </w:rPr>
        <w:t xml:space="preserve"> objektų įtraukimo į privati</w:t>
      </w:r>
      <w:r w:rsidR="00562C41">
        <w:rPr>
          <w:b/>
          <w:caps/>
        </w:rPr>
        <w:t xml:space="preserve">zavimo objektų sąrašą ir objektO </w:t>
      </w:r>
      <w:r w:rsidR="00562C41" w:rsidRPr="00E8599D">
        <w:rPr>
          <w:b/>
          <w:caps/>
        </w:rPr>
        <w:t>išbraukimo iš privatizavimo objektų sąrašo</w:t>
      </w:r>
    </w:p>
    <w:p w:rsidR="00446AC7" w:rsidRDefault="00446AC7" w:rsidP="00096A99">
      <w:pPr>
        <w:jc w:val="center"/>
      </w:pPr>
      <w:r w:rsidRPr="001D3C7E">
        <w:rPr>
          <w:b/>
          <w:caps/>
        </w:rPr>
        <w:t xml:space="preserve"> </w:t>
      </w:r>
    </w:p>
    <w:p w:rsidR="00AC62F1" w:rsidRPr="003C09F9" w:rsidRDefault="00B80DF9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bookmarkStart w:id="1" w:name="dokumentoNr"/>
      <w:r w:rsidR="00AC62F1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 w:rsidR="00AC62F1">
        <w:rPr>
          <w:noProof/>
        </w:rPr>
      </w:r>
      <w:r w:rsidR="00AC62F1">
        <w:rPr>
          <w:noProof/>
        </w:rPr>
        <w:fldChar w:fldCharType="separate"/>
      </w:r>
      <w:r w:rsidR="00AC62F1">
        <w:rPr>
          <w:noProof/>
        </w:rPr>
        <w:t>T2-19</w:t>
      </w:r>
      <w:r w:rsidR="00AC62F1">
        <w:rPr>
          <w:noProof/>
        </w:rPr>
        <w:fldChar w:fldCharType="end"/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D06424" w:rsidRDefault="00446AC7" w:rsidP="003077A5">
      <w:pPr>
        <w:jc w:val="center"/>
        <w:rPr>
          <w:b/>
        </w:rPr>
      </w:pPr>
    </w:p>
    <w:p w:rsidR="00446AC7" w:rsidRDefault="00446AC7" w:rsidP="003077A5">
      <w:pPr>
        <w:jc w:val="center"/>
      </w:pPr>
    </w:p>
    <w:p w:rsidR="00562C41" w:rsidRPr="00E8599D" w:rsidRDefault="00562C41" w:rsidP="00562C41">
      <w:pPr>
        <w:tabs>
          <w:tab w:val="left" w:pos="912"/>
        </w:tabs>
        <w:ind w:firstLine="709"/>
        <w:jc w:val="both"/>
      </w:pPr>
      <w:r w:rsidRPr="00E8599D">
        <w:t xml:space="preserve">Vadovaudamasi Lietuvos Respublikos vietos savivaldos </w:t>
      </w:r>
      <w:r>
        <w:t>įstatymo</w:t>
      </w:r>
      <w:r w:rsidRPr="00E8599D">
        <w:t xml:space="preserve"> 16 straipsnio 2 dalies 26 punktu, Lietuvos Respublikos valstybės ir savivaldybių tur</w:t>
      </w:r>
      <w:r>
        <w:t>to privatizavimo įstatymo</w:t>
      </w:r>
      <w:r w:rsidRPr="00E8599D">
        <w:t xml:space="preserve"> 10 straipsnio 2, 3 ir 12 dalimis</w:t>
      </w:r>
      <w:r w:rsidRPr="00E8599D">
        <w:rPr>
          <w:color w:val="000000"/>
        </w:rPr>
        <w:t>,</w:t>
      </w:r>
      <w:r w:rsidRPr="00E8599D">
        <w:t xml:space="preserve"> Klaipėdos miesto savivaldybės taryba </w:t>
      </w:r>
      <w:r w:rsidRPr="00E8599D">
        <w:rPr>
          <w:spacing w:val="60"/>
        </w:rPr>
        <w:t>nusprendži</w:t>
      </w:r>
      <w:r w:rsidRPr="00E8599D">
        <w:t>a:</w:t>
      </w:r>
    </w:p>
    <w:p w:rsidR="00562C41" w:rsidRPr="00E8599D" w:rsidRDefault="00562C41" w:rsidP="00562C41">
      <w:pPr>
        <w:ind w:firstLine="709"/>
        <w:jc w:val="both"/>
      </w:pPr>
      <w:r w:rsidRPr="00E8599D">
        <w:t>1. Įtraukti į privatizavimo objektų sąrašą objektus pagal 1 priedą.</w:t>
      </w:r>
    </w:p>
    <w:p w:rsidR="00562C41" w:rsidRPr="00E8599D" w:rsidRDefault="00562C41" w:rsidP="00562C41">
      <w:pPr>
        <w:ind w:firstLine="709"/>
        <w:jc w:val="both"/>
      </w:pPr>
      <w:r w:rsidRPr="00E8599D">
        <w:t>2. Išbraukti iš priva</w:t>
      </w:r>
      <w:r>
        <w:t>tizavimo objektų sąrašo objektą</w:t>
      </w:r>
      <w:r w:rsidRPr="00E8599D">
        <w:t xml:space="preserve"> pagal 2 priedą.</w:t>
      </w:r>
    </w:p>
    <w:p w:rsidR="00562C41" w:rsidRPr="00E8599D" w:rsidRDefault="00562C41" w:rsidP="00562C41">
      <w:pPr>
        <w:ind w:firstLine="709"/>
        <w:jc w:val="both"/>
      </w:pPr>
      <w:r w:rsidRPr="00E8599D">
        <w:t>3. Įpareigoti Klaipėdos miesto savivaldybės administracijos direktorių pateikti valstybės įmonei Valstybės turto fondui privatizavimo objektų sąrašo pakeitimus.</w:t>
      </w:r>
    </w:p>
    <w:p w:rsidR="00562C41" w:rsidRPr="00E8599D" w:rsidRDefault="00562C41" w:rsidP="00562C41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Tr="00181E3E">
        <w:tc>
          <w:tcPr>
            <w:tcW w:w="7338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BB15A1" w:rsidRDefault="00D06424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Tr="00181E3E">
        <w:tc>
          <w:tcPr>
            <w:tcW w:w="7338" w:type="dxa"/>
            <w:shd w:val="clear" w:color="auto" w:fill="auto"/>
          </w:tcPr>
          <w:p w:rsidR="00287055" w:rsidRDefault="00287055" w:rsidP="00BB15A1"/>
        </w:tc>
        <w:tc>
          <w:tcPr>
            <w:tcW w:w="2516" w:type="dxa"/>
            <w:shd w:val="clear" w:color="auto" w:fill="auto"/>
          </w:tcPr>
          <w:p w:rsidR="00287055" w:rsidRDefault="00287055" w:rsidP="00181E3E">
            <w:pPr>
              <w:jc w:val="right"/>
            </w:pP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sectPr w:rsidR="00C82B36" w:rsidSect="00D06424">
      <w:headerReference w:type="even" r:id="rId9"/>
      <w:headerReference w:type="default" r:id="rId10"/>
      <w:pgSz w:w="11906" w:h="16838" w:code="9"/>
      <w:pgMar w:top="1135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EA" w:rsidRDefault="008F6DEA">
      <w:r>
        <w:separator/>
      </w:r>
    </w:p>
  </w:endnote>
  <w:endnote w:type="continuationSeparator" w:id="0">
    <w:p w:rsidR="008F6DEA" w:rsidRDefault="008F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EA" w:rsidRDefault="008F6DEA">
      <w:r>
        <w:separator/>
      </w:r>
    </w:p>
  </w:footnote>
  <w:footnote w:type="continuationSeparator" w:id="0">
    <w:p w:rsidR="008F6DEA" w:rsidRDefault="008F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64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67AE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A99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E1D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09C"/>
    <w:rsid w:val="00281BB0"/>
    <w:rsid w:val="00281CB4"/>
    <w:rsid w:val="00282807"/>
    <w:rsid w:val="00283FE7"/>
    <w:rsid w:val="00284251"/>
    <w:rsid w:val="0028514F"/>
    <w:rsid w:val="00285773"/>
    <w:rsid w:val="0028595F"/>
    <w:rsid w:val="00287055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4D4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5A8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C41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8F6DEA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702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DF9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424"/>
    <w:rsid w:val="00D071D9"/>
    <w:rsid w:val="00D12FE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33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3</cp:revision>
  <cp:lastPrinted>2012-05-08T11:44:00Z</cp:lastPrinted>
  <dcterms:created xsi:type="dcterms:W3CDTF">2014-02-04T11:16:00Z</dcterms:created>
  <dcterms:modified xsi:type="dcterms:W3CDTF">2014-02-04T11:16:00Z</dcterms:modified>
</cp:coreProperties>
</file>