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vasario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55"/>
        <w:gridCol w:w="7344"/>
        <w:gridCol w:w="905"/>
        <w:gridCol w:w="957"/>
      </w:tblGrid>
      <w:tr w:rsidR="000304E1" w:rsidRPr="000304E1" w:rsidTr="000304E1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KLAIPĖDOS MIESTO SAVIVALDYBĖS APLINKOS APSAUGOS RĖMIMO SPECIALIOSIOS PROGRAMOS 2014 METŲ PRIEMONĖS</w:t>
            </w:r>
          </w:p>
        </w:tc>
      </w:tr>
      <w:tr w:rsidR="000304E1" w:rsidRPr="000304E1" w:rsidTr="000304E1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</w:p>
        </w:tc>
      </w:tr>
      <w:tr w:rsidR="000304E1" w:rsidRPr="000304E1" w:rsidTr="000304E1">
        <w:trPr>
          <w:trHeight w:val="8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Eil. Nr.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Pavadinimas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Funkc. klasif. kodas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Suma             (tūkst. Lt)</w:t>
            </w:r>
          </w:p>
        </w:tc>
      </w:tr>
      <w:tr w:rsidR="000304E1" w:rsidRPr="000304E1" w:rsidTr="000304E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2  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4</w:t>
            </w:r>
          </w:p>
        </w:tc>
      </w:tr>
      <w:tr w:rsidR="000304E1" w:rsidRPr="000304E1" w:rsidTr="000304E1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0304E1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4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3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105.4</w:t>
            </w:r>
          </w:p>
        </w:tc>
      </w:tr>
      <w:tr w:rsidR="000304E1" w:rsidRPr="000304E1" w:rsidTr="000304E1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4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58.1</w:t>
            </w:r>
          </w:p>
        </w:tc>
      </w:tr>
      <w:tr w:rsidR="000304E1" w:rsidRPr="000304E1" w:rsidTr="000304E1">
        <w:trPr>
          <w:trHeight w:val="4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5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329.3</w:t>
            </w:r>
          </w:p>
        </w:tc>
      </w:tr>
      <w:tr w:rsidR="000304E1" w:rsidRPr="000304E1" w:rsidTr="000304E1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6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68.5</w:t>
            </w:r>
          </w:p>
        </w:tc>
      </w:tr>
      <w:tr w:rsidR="000304E1" w:rsidRPr="000304E1" w:rsidTr="000304E1">
        <w:trPr>
          <w:trHeight w:val="6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7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275.4</w:t>
            </w:r>
          </w:p>
        </w:tc>
      </w:tr>
      <w:tr w:rsidR="000304E1" w:rsidRPr="000304E1" w:rsidTr="000304E1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8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Dviračių takas palei Danės upės krantinę nuo Jono kalnelio tiltelio iki Gluosnio skerstgatvio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120.0</w:t>
            </w:r>
          </w:p>
        </w:tc>
      </w:tr>
      <w:tr w:rsidR="000304E1" w:rsidRPr="000304E1" w:rsidTr="000304E1">
        <w:trPr>
          <w:trHeight w:val="45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96.5</w:t>
            </w:r>
          </w:p>
        </w:tc>
      </w:tr>
      <w:tr w:rsidR="000304E1" w:rsidRPr="000304E1" w:rsidTr="000304E1">
        <w:trPr>
          <w:trHeight w:val="8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color w:val="000000"/>
                <w:lang w:eastAsia="lt-LT"/>
              </w:rPr>
            </w:pPr>
            <w:r w:rsidRPr="000304E1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180.0</w:t>
            </w:r>
          </w:p>
        </w:tc>
      </w:tr>
      <w:tr w:rsidR="000304E1" w:rsidRPr="000304E1" w:rsidTr="000304E1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Vandens ir nuotekų tinklų įrengimo Smiltynės g. 13 techninio projekto parengimas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20.0</w:t>
            </w:r>
          </w:p>
        </w:tc>
      </w:tr>
      <w:tr w:rsidR="000304E1" w:rsidRPr="000304E1" w:rsidTr="000304E1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12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200.0</w:t>
            </w:r>
          </w:p>
        </w:tc>
      </w:tr>
      <w:tr w:rsidR="000304E1" w:rsidRPr="000304E1" w:rsidTr="000304E1">
        <w:trPr>
          <w:trHeight w:val="4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13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Asbesto turinčių gaminių atliekų tvarkymas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9.9</w:t>
            </w:r>
          </w:p>
        </w:tc>
      </w:tr>
      <w:tr w:rsidR="000304E1" w:rsidRPr="000304E1" w:rsidTr="000304E1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15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159.6</w:t>
            </w:r>
          </w:p>
        </w:tc>
      </w:tr>
      <w:tr w:rsidR="000304E1" w:rsidRPr="000304E1" w:rsidTr="000304E1">
        <w:trPr>
          <w:trHeight w:val="4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16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40.5</w:t>
            </w:r>
          </w:p>
        </w:tc>
      </w:tr>
      <w:tr w:rsidR="000304E1" w:rsidRPr="000304E1" w:rsidTr="000304E1">
        <w:trPr>
          <w:trHeight w:val="9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lastRenderedPageBreak/>
              <w:t>17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E1" w:rsidRPr="000304E1" w:rsidRDefault="000304E1" w:rsidP="000304E1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140.0</w:t>
            </w:r>
          </w:p>
        </w:tc>
      </w:tr>
      <w:tr w:rsidR="000304E1" w:rsidRPr="000304E1" w:rsidTr="000304E1">
        <w:trPr>
          <w:trHeight w:val="4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19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7.5</w:t>
            </w:r>
          </w:p>
        </w:tc>
      </w:tr>
      <w:tr w:rsidR="000304E1" w:rsidRPr="000304E1" w:rsidTr="000304E1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20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1810.7</w:t>
            </w:r>
          </w:p>
        </w:tc>
      </w:tr>
      <w:tr w:rsidR="000304E1" w:rsidRPr="000304E1" w:rsidTr="000304E1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21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22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20 procentų atskaitymai nuo 2014 metų pajamų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318.0</w:t>
            </w:r>
          </w:p>
        </w:tc>
      </w:tr>
      <w:tr w:rsidR="000304E1" w:rsidRPr="000304E1" w:rsidTr="000304E1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23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24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rPr>
                <w:b/>
                <w:bCs/>
                <w:i/>
                <w:iCs/>
                <w:lang w:eastAsia="lt-LT"/>
              </w:rPr>
            </w:pPr>
            <w:r w:rsidRPr="000304E1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44.7</w:t>
            </w:r>
          </w:p>
        </w:tc>
      </w:tr>
      <w:tr w:rsidR="000304E1" w:rsidRPr="000304E1" w:rsidTr="000304E1">
        <w:trPr>
          <w:trHeight w:val="4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26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263.3</w:t>
            </w:r>
          </w:p>
        </w:tc>
      </w:tr>
      <w:tr w:rsidR="000304E1" w:rsidRPr="000304E1" w:rsidTr="000304E1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308.0</w:t>
            </w:r>
          </w:p>
        </w:tc>
      </w:tr>
      <w:tr w:rsidR="000304E1" w:rsidRPr="000304E1" w:rsidTr="000304E1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28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2436.7</w:t>
            </w:r>
          </w:p>
        </w:tc>
      </w:tr>
      <w:tr w:rsidR="000304E1" w:rsidRPr="000304E1" w:rsidTr="000304E1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29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lang w:eastAsia="lt-LT"/>
              </w:rPr>
            </w:pPr>
            <w:r w:rsidRPr="000304E1">
              <w:rPr>
                <w:lang w:eastAsia="lt-LT"/>
              </w:rPr>
              <w:t>iš jų: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0304E1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</w:tr>
      <w:tr w:rsidR="000304E1" w:rsidRPr="000304E1" w:rsidTr="000304E1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30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IŠ 2014 METŲ PAJAMŲ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1590.0</w:t>
            </w:r>
          </w:p>
        </w:tc>
      </w:tr>
      <w:tr w:rsidR="000304E1" w:rsidRPr="000304E1" w:rsidTr="000304E1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31</w:t>
            </w:r>
          </w:p>
        </w:tc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right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IŠ PROGRAMOS LĖŠŲ LIKUČIO 2014-01-01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b/>
                <w:bCs/>
                <w:lang w:eastAsia="lt-LT"/>
              </w:rPr>
            </w:pPr>
            <w:r w:rsidRPr="000304E1">
              <w:rPr>
                <w:b/>
                <w:bCs/>
                <w:lang w:eastAsia="lt-LT"/>
              </w:rPr>
              <w:t>846.7</w:t>
            </w:r>
          </w:p>
        </w:tc>
      </w:tr>
      <w:tr w:rsidR="000304E1" w:rsidRPr="000304E1" w:rsidTr="000304E1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1" w:rsidRPr="000304E1" w:rsidRDefault="000304E1" w:rsidP="000304E1">
            <w:pPr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  <w:r w:rsidRPr="000304E1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1" w:rsidRPr="000304E1" w:rsidRDefault="000304E1" w:rsidP="000304E1">
            <w:pPr>
              <w:jc w:val="center"/>
              <w:rPr>
                <w:lang w:eastAsia="lt-LT"/>
              </w:rPr>
            </w:pPr>
          </w:p>
        </w:tc>
      </w:tr>
    </w:tbl>
    <w:p w:rsidR="0006079E" w:rsidRDefault="0006079E" w:rsidP="000304E1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4E1"/>
    <w:rsid w:val="0006079E"/>
    <w:rsid w:val="0042044E"/>
    <w:rsid w:val="004476DD"/>
    <w:rsid w:val="005244AA"/>
    <w:rsid w:val="00597EE8"/>
    <w:rsid w:val="005F495C"/>
    <w:rsid w:val="008354D5"/>
    <w:rsid w:val="008E6E82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2080</Words>
  <Characters>1186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2014-02-17T07:49:00Z</dcterms:created>
  <dcterms:modified xsi:type="dcterms:W3CDTF">2014-02-17T07:49:00Z</dcterms:modified>
</cp:coreProperties>
</file>