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37" w:rsidRPr="00BB6F64" w:rsidRDefault="00466B37" w:rsidP="00466B3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B6F64">
        <w:rPr>
          <w:b/>
          <w:sz w:val="24"/>
          <w:szCs w:val="24"/>
        </w:rPr>
        <w:t>AIŠKINAMASIS RAŠTAS</w:t>
      </w:r>
    </w:p>
    <w:p w:rsidR="00466B37" w:rsidRPr="00BB6F64" w:rsidRDefault="00466B37" w:rsidP="00466B37">
      <w:pPr>
        <w:jc w:val="center"/>
        <w:rPr>
          <w:b/>
          <w:sz w:val="24"/>
          <w:szCs w:val="24"/>
        </w:rPr>
      </w:pPr>
      <w:r w:rsidRPr="00BB6F64">
        <w:rPr>
          <w:b/>
          <w:sz w:val="24"/>
          <w:szCs w:val="24"/>
        </w:rPr>
        <w:t xml:space="preserve">PRIE SAVIVALDYBĖS TARYBOS SPRENDIMO </w:t>
      </w:r>
    </w:p>
    <w:p w:rsidR="00466B37" w:rsidRPr="00BB6F64" w:rsidRDefault="00466B37" w:rsidP="00466B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BB6F64">
        <w:rPr>
          <w:b/>
          <w:sz w:val="24"/>
          <w:szCs w:val="24"/>
        </w:rPr>
        <w:t>DĖL</w:t>
      </w:r>
      <w:r w:rsidR="00B94828" w:rsidRPr="00B94828">
        <w:rPr>
          <w:b/>
          <w:sz w:val="24"/>
          <w:szCs w:val="24"/>
        </w:rPr>
        <w:t>KLAIPĖDOS MIESTO SAVIVALDYBĖS TARYBOS 2011 M. LAPKRIČIO 24 D. SPRENDIMO NR.T2-383 „DĖL KLAIPĖDOS MIESTO TAUTINIŲ MAŽUMŲ TARYBOS PRIE KLAIPĖDOS MIESTO SAVIVALDYBĖS TARYBOS SUDĖTIES PATVIRTINIMO“ PAKEITIMO</w:t>
      </w:r>
      <w:r>
        <w:rPr>
          <w:b/>
          <w:sz w:val="24"/>
          <w:szCs w:val="24"/>
        </w:rPr>
        <w:t>“</w:t>
      </w:r>
    </w:p>
    <w:p w:rsidR="00466B37" w:rsidRPr="00BB6F64" w:rsidRDefault="00466B37" w:rsidP="00466B37">
      <w:pPr>
        <w:jc w:val="center"/>
        <w:rPr>
          <w:sz w:val="24"/>
          <w:szCs w:val="24"/>
        </w:rPr>
      </w:pPr>
    </w:p>
    <w:p w:rsidR="00466B37" w:rsidRPr="00BB6F64" w:rsidRDefault="00466B37" w:rsidP="00466B37">
      <w:pPr>
        <w:ind w:firstLine="540"/>
        <w:jc w:val="both"/>
        <w:rPr>
          <w:b/>
          <w:sz w:val="24"/>
          <w:szCs w:val="24"/>
        </w:rPr>
      </w:pPr>
    </w:p>
    <w:p w:rsidR="00466B37" w:rsidRPr="00BB6F64" w:rsidRDefault="00466B37" w:rsidP="00466B37">
      <w:pPr>
        <w:ind w:firstLine="720"/>
        <w:jc w:val="both"/>
        <w:rPr>
          <w:b/>
          <w:sz w:val="24"/>
          <w:szCs w:val="24"/>
        </w:rPr>
      </w:pPr>
      <w:r w:rsidRPr="00BB6F64">
        <w:rPr>
          <w:b/>
          <w:sz w:val="24"/>
          <w:szCs w:val="24"/>
        </w:rPr>
        <w:t>1. Sprendimo projekto esmė, tikslai ir uždaviniai.</w:t>
      </w:r>
      <w:r>
        <w:rPr>
          <w:b/>
          <w:sz w:val="24"/>
          <w:szCs w:val="24"/>
        </w:rPr>
        <w:t xml:space="preserve"> </w:t>
      </w:r>
    </w:p>
    <w:p w:rsidR="00466B37" w:rsidRPr="00671FF2" w:rsidRDefault="00466B37" w:rsidP="00466B37">
      <w:pPr>
        <w:ind w:firstLine="720"/>
        <w:jc w:val="both"/>
        <w:rPr>
          <w:sz w:val="24"/>
          <w:szCs w:val="24"/>
        </w:rPr>
      </w:pPr>
      <w:r w:rsidRPr="00BB6F64">
        <w:rPr>
          <w:sz w:val="24"/>
          <w:szCs w:val="24"/>
        </w:rPr>
        <w:t>Šį sprendimo proj</w:t>
      </w:r>
      <w:r w:rsidR="00B94828">
        <w:rPr>
          <w:sz w:val="24"/>
          <w:szCs w:val="24"/>
        </w:rPr>
        <w:t xml:space="preserve">ektą </w:t>
      </w:r>
      <w:r w:rsidR="00F87A02">
        <w:rPr>
          <w:sz w:val="24"/>
          <w:szCs w:val="24"/>
        </w:rPr>
        <w:t xml:space="preserve">dėl Tautinių mažumų tarybos prie Klaipėdos meisto savivaldybės tarybos (toliau- Tautinių mažumų taryba) sudėties pakeitimo </w:t>
      </w:r>
      <w:r w:rsidR="00B94828">
        <w:rPr>
          <w:sz w:val="24"/>
          <w:szCs w:val="24"/>
        </w:rPr>
        <w:t xml:space="preserve">parengė Kultūros skyrius, atsižvelgdamas į </w:t>
      </w:r>
      <w:r w:rsidR="00F87A02">
        <w:rPr>
          <w:sz w:val="24"/>
          <w:szCs w:val="24"/>
        </w:rPr>
        <w:t xml:space="preserve">gautą </w:t>
      </w:r>
      <w:r w:rsidR="00B94828">
        <w:rPr>
          <w:sz w:val="24"/>
          <w:szCs w:val="24"/>
        </w:rPr>
        <w:t>Valentinos Palatnikovos, Pabaltijo Ukrainiečių asociacijos pirmininko pavaduotojos ir Klaipėdos miesto tautinių mažumų tarybos narės 2013 m. gruodžio 10 d. prašymą „</w:t>
      </w:r>
      <w:r w:rsidR="00E82607">
        <w:rPr>
          <w:sz w:val="24"/>
          <w:szCs w:val="24"/>
        </w:rPr>
        <w:t>D</w:t>
      </w:r>
      <w:r w:rsidR="00B94828">
        <w:rPr>
          <w:sz w:val="24"/>
          <w:szCs w:val="24"/>
        </w:rPr>
        <w:t>ėl atleidimo iš tautinių mažumų tarybos nario pareigų“.</w:t>
      </w:r>
    </w:p>
    <w:p w:rsidR="00466B37" w:rsidRPr="00BB6F64" w:rsidRDefault="00466B37" w:rsidP="00466B37">
      <w:pPr>
        <w:ind w:firstLine="720"/>
        <w:jc w:val="both"/>
      </w:pPr>
    </w:p>
    <w:p w:rsidR="00466B37" w:rsidRPr="00BB6F64" w:rsidRDefault="00466B37" w:rsidP="00466B37">
      <w:pPr>
        <w:ind w:firstLine="720"/>
        <w:jc w:val="both"/>
        <w:rPr>
          <w:b/>
          <w:sz w:val="24"/>
          <w:szCs w:val="24"/>
        </w:rPr>
      </w:pPr>
      <w:r w:rsidRPr="00BB6F64">
        <w:rPr>
          <w:b/>
          <w:sz w:val="24"/>
          <w:szCs w:val="24"/>
        </w:rPr>
        <w:t>2. Projekto rengimo priežastys ir kuo remiantis parengtas sprendimo projektas.</w:t>
      </w:r>
    </w:p>
    <w:p w:rsidR="00466B37" w:rsidRDefault="00E82607" w:rsidP="00466B37">
      <w:pPr>
        <w:ind w:firstLine="720"/>
        <w:jc w:val="both"/>
        <w:rPr>
          <w:bCs/>
          <w:sz w:val="24"/>
          <w:szCs w:val="24"/>
        </w:rPr>
      </w:pPr>
      <w:r w:rsidRPr="00E82607">
        <w:rPr>
          <w:bCs/>
          <w:sz w:val="24"/>
          <w:szCs w:val="24"/>
        </w:rPr>
        <w:t>Vadovaujantis Klaipėdos miesto tautinių mažumų tarybos prie Klaipėdos miesto savivaldybės tarybos</w:t>
      </w:r>
      <w:r>
        <w:rPr>
          <w:bCs/>
          <w:sz w:val="24"/>
          <w:szCs w:val="24"/>
        </w:rPr>
        <w:t xml:space="preserve"> nuostatų 17.1 papunkčių ukrainiečių tautinei mažumai Klaipėdoje Tautinių mažumų taryboje atstovauja du nariai</w:t>
      </w:r>
      <w:r w:rsidR="00A301BB">
        <w:rPr>
          <w:bCs/>
          <w:sz w:val="24"/>
          <w:szCs w:val="24"/>
        </w:rPr>
        <w:t>: Nadežda Lukyna ir Valentina Palatnikova.</w:t>
      </w:r>
      <w:r>
        <w:rPr>
          <w:bCs/>
          <w:sz w:val="24"/>
          <w:szCs w:val="24"/>
        </w:rPr>
        <w:t xml:space="preserve"> </w:t>
      </w:r>
      <w:r w:rsidR="00A301BB">
        <w:rPr>
          <w:bCs/>
          <w:sz w:val="24"/>
          <w:szCs w:val="24"/>
        </w:rPr>
        <w:t xml:space="preserve">Tačiau                        </w:t>
      </w:r>
      <w:r>
        <w:rPr>
          <w:bCs/>
          <w:sz w:val="24"/>
          <w:szCs w:val="24"/>
        </w:rPr>
        <w:t>V.</w:t>
      </w:r>
      <w:r w:rsidR="00A301B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Palatnikova pateikė prašymą atsistatydinti. </w:t>
      </w:r>
    </w:p>
    <w:p w:rsidR="00A301BB" w:rsidRDefault="00E82607" w:rsidP="00466B37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Kultūros skyrius 2013-01-06 raštu Nr. (20.14.)-KU6-1 „D</w:t>
      </w:r>
      <w:r w:rsidRPr="00E82607">
        <w:rPr>
          <w:bCs/>
          <w:sz w:val="24"/>
          <w:szCs w:val="24"/>
        </w:rPr>
        <w:t>ėl atstovo nuo ukrainiečių tautybės visuomeninių organizacijų</w:t>
      </w:r>
      <w:r>
        <w:rPr>
          <w:bCs/>
          <w:sz w:val="24"/>
          <w:szCs w:val="24"/>
        </w:rPr>
        <w:t xml:space="preserve"> į tautinių mažumų tarybą prie K</w:t>
      </w:r>
      <w:r w:rsidRPr="00E82607">
        <w:rPr>
          <w:bCs/>
          <w:sz w:val="24"/>
          <w:szCs w:val="24"/>
        </w:rPr>
        <w:t>laipėdos miesto savivaldybės tarybos</w:t>
      </w:r>
      <w:r>
        <w:rPr>
          <w:bCs/>
          <w:sz w:val="24"/>
          <w:szCs w:val="24"/>
        </w:rPr>
        <w:t xml:space="preserve">“ kreipėsi į ukrainiečių bendruomenės Klaipėdoje </w:t>
      </w:r>
      <w:r w:rsidR="00A301BB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visuomenines organizacijas</w:t>
      </w:r>
      <w:r w:rsidR="00A301BB">
        <w:rPr>
          <w:bCs/>
          <w:sz w:val="24"/>
          <w:szCs w:val="24"/>
        </w:rPr>
        <w:t xml:space="preserve">: Pabaltijo ukrainiečių asociaciją, kuri, kaip asocijuota struktūra atstovauja </w:t>
      </w:r>
      <w:r w:rsidR="00F87A02">
        <w:rPr>
          <w:bCs/>
          <w:sz w:val="24"/>
          <w:szCs w:val="24"/>
        </w:rPr>
        <w:t>2</w:t>
      </w:r>
      <w:r w:rsidR="00A301BB">
        <w:rPr>
          <w:bCs/>
          <w:sz w:val="24"/>
          <w:szCs w:val="24"/>
        </w:rPr>
        <w:t xml:space="preserve"> ukrainiečių visuomenines kultūrines organizacijas (Klaipėdos apskrities ukrainiečių kultūros centrą „Trojanda“ ir Klaipėdos ukrainiečių bendriją), Ukrainiečių kultūros ir švietimo centrą „Rodyna“ ir Klaipėdos miesto ukrainiečių tradicinės kultūros ir folkloro klubą „Prosvit“.</w:t>
      </w:r>
    </w:p>
    <w:p w:rsidR="009876EB" w:rsidRDefault="00A301BB" w:rsidP="00466B37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Pabaltijo ukrainiečių asociacij</w:t>
      </w:r>
      <w:r w:rsidR="00F87A02">
        <w:rPr>
          <w:bCs/>
          <w:sz w:val="24"/>
          <w:szCs w:val="24"/>
        </w:rPr>
        <w:t>a</w:t>
      </w:r>
      <w:r w:rsidR="006B2779">
        <w:rPr>
          <w:bCs/>
          <w:sz w:val="24"/>
          <w:szCs w:val="24"/>
        </w:rPr>
        <w:t xml:space="preserve"> 2014-01-09 raštu </w:t>
      </w:r>
      <w:r>
        <w:rPr>
          <w:bCs/>
          <w:sz w:val="24"/>
          <w:szCs w:val="24"/>
        </w:rPr>
        <w:t xml:space="preserve"> ir Ukrainiečių kultūros ir švietimo centr</w:t>
      </w:r>
      <w:r w:rsidR="00F87A02">
        <w:rPr>
          <w:bCs/>
          <w:sz w:val="24"/>
          <w:szCs w:val="24"/>
        </w:rPr>
        <w:t xml:space="preserve">as „Rodyna“ </w:t>
      </w:r>
      <w:r w:rsidR="006B2779">
        <w:rPr>
          <w:bCs/>
          <w:sz w:val="24"/>
          <w:szCs w:val="24"/>
        </w:rPr>
        <w:t>2014-01-20 raštu „</w:t>
      </w:r>
      <w:r w:rsidR="004C2665">
        <w:rPr>
          <w:bCs/>
          <w:sz w:val="24"/>
          <w:szCs w:val="24"/>
        </w:rPr>
        <w:t>P</w:t>
      </w:r>
      <w:r w:rsidR="006B2779">
        <w:rPr>
          <w:bCs/>
          <w:sz w:val="24"/>
          <w:szCs w:val="24"/>
        </w:rPr>
        <w:t xml:space="preserve">rotokolo santrauka dėl atstovo delegavimo į Klaipėdos miesto tautinių mažumų tarybą“ </w:t>
      </w:r>
      <w:r w:rsidR="00F87A02">
        <w:rPr>
          <w:bCs/>
          <w:sz w:val="24"/>
          <w:szCs w:val="24"/>
        </w:rPr>
        <w:t xml:space="preserve">pasiūlė tą pačią kandidatūrą - </w:t>
      </w:r>
      <w:r w:rsidR="009876EB">
        <w:rPr>
          <w:bCs/>
          <w:sz w:val="24"/>
          <w:szCs w:val="24"/>
        </w:rPr>
        <w:t>J</w:t>
      </w:r>
      <w:r>
        <w:rPr>
          <w:bCs/>
          <w:sz w:val="24"/>
          <w:szCs w:val="24"/>
        </w:rPr>
        <w:t>ekaterin</w:t>
      </w:r>
      <w:r w:rsidR="00F87A02">
        <w:rPr>
          <w:bCs/>
          <w:sz w:val="24"/>
          <w:szCs w:val="24"/>
        </w:rPr>
        <w:t>ą</w:t>
      </w:r>
      <w:r>
        <w:rPr>
          <w:bCs/>
          <w:sz w:val="24"/>
          <w:szCs w:val="24"/>
        </w:rPr>
        <w:t xml:space="preserve"> Smirnov</w:t>
      </w:r>
      <w:r w:rsidR="00F87A02">
        <w:rPr>
          <w:bCs/>
          <w:sz w:val="24"/>
          <w:szCs w:val="24"/>
        </w:rPr>
        <w:t>ą</w:t>
      </w:r>
      <w:r>
        <w:rPr>
          <w:bCs/>
          <w:sz w:val="24"/>
          <w:szCs w:val="24"/>
        </w:rPr>
        <w:t xml:space="preserve">, Klaipėdos </w:t>
      </w:r>
      <w:r w:rsidR="00F87A02">
        <w:rPr>
          <w:bCs/>
          <w:sz w:val="24"/>
          <w:szCs w:val="24"/>
        </w:rPr>
        <w:t>ukrainiečių bendrijos pirmininkę, Pabaltijo ukrainiečių asociacijos narę</w:t>
      </w:r>
      <w:r>
        <w:rPr>
          <w:bCs/>
          <w:sz w:val="24"/>
          <w:szCs w:val="24"/>
        </w:rPr>
        <w:t xml:space="preserve">. </w:t>
      </w:r>
      <w:r w:rsidR="00F87A02">
        <w:rPr>
          <w:bCs/>
          <w:sz w:val="24"/>
          <w:szCs w:val="24"/>
        </w:rPr>
        <w:t xml:space="preserve">O </w:t>
      </w:r>
      <w:r w:rsidR="009876EB" w:rsidRPr="009876EB">
        <w:rPr>
          <w:bCs/>
          <w:sz w:val="24"/>
          <w:szCs w:val="24"/>
        </w:rPr>
        <w:t>Klaipėdos miesto ukrainiečių tradi</w:t>
      </w:r>
      <w:r w:rsidR="009876EB">
        <w:rPr>
          <w:bCs/>
          <w:sz w:val="24"/>
          <w:szCs w:val="24"/>
        </w:rPr>
        <w:t xml:space="preserve">cinės kultūros ir folkloro klubas „Prosvit“ </w:t>
      </w:r>
      <w:r w:rsidR="001E2066">
        <w:rPr>
          <w:bCs/>
          <w:sz w:val="24"/>
          <w:szCs w:val="24"/>
        </w:rPr>
        <w:t>2014-01-08 Neeilinio susirinkimo protokolu Nr.1</w:t>
      </w:r>
      <w:r w:rsidR="006B2779">
        <w:rPr>
          <w:bCs/>
          <w:sz w:val="24"/>
          <w:szCs w:val="24"/>
        </w:rPr>
        <w:t xml:space="preserve"> </w:t>
      </w:r>
      <w:r w:rsidR="009876EB">
        <w:rPr>
          <w:bCs/>
          <w:sz w:val="24"/>
          <w:szCs w:val="24"/>
        </w:rPr>
        <w:t xml:space="preserve">pasiūlė, kad ukrainiečius </w:t>
      </w:r>
      <w:r w:rsidR="00F87A02">
        <w:rPr>
          <w:bCs/>
          <w:sz w:val="24"/>
          <w:szCs w:val="24"/>
        </w:rPr>
        <w:t xml:space="preserve">tautinių mažumų taryboje </w:t>
      </w:r>
      <w:r w:rsidR="009876EB">
        <w:rPr>
          <w:bCs/>
          <w:sz w:val="24"/>
          <w:szCs w:val="24"/>
        </w:rPr>
        <w:t xml:space="preserve">atstovautų klubo „Prosvit“ </w:t>
      </w:r>
      <w:r w:rsidR="00F87A02">
        <w:rPr>
          <w:bCs/>
          <w:sz w:val="24"/>
          <w:szCs w:val="24"/>
        </w:rPr>
        <w:t xml:space="preserve">pirmininkė </w:t>
      </w:r>
      <w:r w:rsidR="009876EB">
        <w:rPr>
          <w:bCs/>
          <w:sz w:val="24"/>
          <w:szCs w:val="24"/>
        </w:rPr>
        <w:t>Irena Pertulionienė.</w:t>
      </w:r>
    </w:p>
    <w:p w:rsidR="009876EB" w:rsidRDefault="009876EB" w:rsidP="00466B37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Kadangi už Jekaterinos Smirnovos kandidatūrą pasisakė dauguma Klaipėdos miesto ukrainiečių organizacijų, t.y. iš viso 3 organizacijos:</w:t>
      </w:r>
      <w:r w:rsidRPr="009876EB">
        <w:t xml:space="preserve"> </w:t>
      </w:r>
      <w:r w:rsidRPr="009876EB">
        <w:rPr>
          <w:bCs/>
          <w:sz w:val="24"/>
          <w:szCs w:val="24"/>
        </w:rPr>
        <w:t>Klaipėdos apskrities ukrainiečių kultūros centr</w:t>
      </w:r>
      <w:r>
        <w:rPr>
          <w:bCs/>
          <w:sz w:val="24"/>
          <w:szCs w:val="24"/>
        </w:rPr>
        <w:t>as „Trojanda“, Klaipėdos ukrainiečių bendrija</w:t>
      </w:r>
      <w:r w:rsidRPr="009876EB">
        <w:rPr>
          <w:bCs/>
          <w:sz w:val="24"/>
          <w:szCs w:val="24"/>
        </w:rPr>
        <w:t>, Ukrainiečių kultūros ir švietimo centrą „Rodyna</w:t>
      </w:r>
      <w:r w:rsidR="00F87A02">
        <w:rPr>
          <w:bCs/>
          <w:sz w:val="24"/>
          <w:szCs w:val="24"/>
        </w:rPr>
        <w:t>“</w:t>
      </w:r>
      <w:r>
        <w:rPr>
          <w:bCs/>
          <w:sz w:val="24"/>
          <w:szCs w:val="24"/>
        </w:rPr>
        <w:t>, Kultūros skyrius parengė šį tarybos sprendimo projektą, kuriuo siūlo Tautinių mažumų taryboje vietoj Valentinos Palanikovos, Pabaltijo ukrainiečių asociacijos pirmininko pavaduotojos - patvirtinti Jekateriną Smirnovą, Klaipėdos ukrainiečių bendrijos pirmininkę, Pabaltijo</w:t>
      </w:r>
      <w:r w:rsidR="00F87A02">
        <w:rPr>
          <w:bCs/>
          <w:sz w:val="24"/>
          <w:szCs w:val="24"/>
        </w:rPr>
        <w:t xml:space="preserve"> ukrainiečių asociacijos narę</w:t>
      </w:r>
      <w:r>
        <w:rPr>
          <w:bCs/>
          <w:sz w:val="24"/>
          <w:szCs w:val="24"/>
        </w:rPr>
        <w:t>.</w:t>
      </w:r>
      <w:r w:rsidR="006B2779">
        <w:rPr>
          <w:bCs/>
          <w:sz w:val="24"/>
          <w:szCs w:val="24"/>
        </w:rPr>
        <w:t xml:space="preserve"> Apie rengiamą Miesto tarybos sprendimo projektą ir siūlomą kandidatą Kultūros skyrius informavo ukrainiečių bendruomenių organizacijas 2014-01-21 raštu Nr.(20.14.)-KU6-7 „Dėl rengiamo Klaipėdos miesto savivaldybės tarybos sprendimo“. Prieštaravimų i</w:t>
      </w:r>
      <w:r w:rsidR="007236C9">
        <w:rPr>
          <w:bCs/>
          <w:sz w:val="24"/>
          <w:szCs w:val="24"/>
        </w:rPr>
        <w:t>š</w:t>
      </w:r>
      <w:r w:rsidR="006B2779">
        <w:rPr>
          <w:bCs/>
          <w:sz w:val="24"/>
          <w:szCs w:val="24"/>
        </w:rPr>
        <w:t xml:space="preserve"> ukrainiečių bendrijų nesulaukėme.</w:t>
      </w:r>
    </w:p>
    <w:p w:rsidR="009876EB" w:rsidRPr="00E82607" w:rsidRDefault="009876EB" w:rsidP="00466B37">
      <w:pPr>
        <w:ind w:firstLine="720"/>
        <w:jc w:val="both"/>
        <w:rPr>
          <w:bCs/>
          <w:sz w:val="24"/>
          <w:szCs w:val="24"/>
        </w:rPr>
      </w:pPr>
    </w:p>
    <w:p w:rsidR="00466B37" w:rsidRPr="00BB6F64" w:rsidRDefault="00466B37" w:rsidP="00466B37">
      <w:pPr>
        <w:ind w:firstLine="720"/>
        <w:jc w:val="both"/>
        <w:rPr>
          <w:b/>
          <w:bCs/>
          <w:sz w:val="24"/>
          <w:szCs w:val="24"/>
        </w:rPr>
      </w:pPr>
      <w:r w:rsidRPr="00BB6F64">
        <w:rPr>
          <w:b/>
          <w:bCs/>
          <w:sz w:val="24"/>
          <w:szCs w:val="24"/>
        </w:rPr>
        <w:t>3. Kokių rezultatų laukiama.</w:t>
      </w:r>
    </w:p>
    <w:p w:rsidR="00466B37" w:rsidRDefault="00466B37" w:rsidP="00466B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Patvirtinus</w:t>
      </w:r>
      <w:r w:rsidR="00F87A02">
        <w:rPr>
          <w:sz w:val="24"/>
          <w:szCs w:val="24"/>
        </w:rPr>
        <w:t xml:space="preserve"> Tautinių mažumų tarybos sudėties pakeitimą</w:t>
      </w:r>
      <w:r>
        <w:rPr>
          <w:sz w:val="24"/>
          <w:szCs w:val="24"/>
        </w:rPr>
        <w:t xml:space="preserve">, </w:t>
      </w:r>
      <w:r w:rsidRPr="00BB6F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Taryba </w:t>
      </w:r>
      <w:r w:rsidRPr="00BB6F64">
        <w:rPr>
          <w:sz w:val="24"/>
          <w:szCs w:val="24"/>
        </w:rPr>
        <w:t xml:space="preserve">galės </w:t>
      </w:r>
      <w:r>
        <w:rPr>
          <w:sz w:val="24"/>
          <w:szCs w:val="24"/>
        </w:rPr>
        <w:t>tinkamai organizuoti savo darbą.</w:t>
      </w:r>
    </w:p>
    <w:p w:rsidR="003F0AB9" w:rsidRPr="003F0AB9" w:rsidRDefault="003F0AB9" w:rsidP="003F0AB9">
      <w:pPr>
        <w:ind w:firstLine="720"/>
        <w:jc w:val="both"/>
        <w:rPr>
          <w:b/>
          <w:bCs/>
          <w:sz w:val="24"/>
          <w:szCs w:val="24"/>
        </w:rPr>
      </w:pPr>
      <w:r w:rsidRPr="003F0AB9">
        <w:rPr>
          <w:b/>
          <w:bCs/>
          <w:sz w:val="24"/>
          <w:szCs w:val="24"/>
        </w:rPr>
        <w:t>4. Sprendimo projekto rengimo metu gauti specialistų vertinimai.</w:t>
      </w:r>
    </w:p>
    <w:p w:rsidR="003F0AB9" w:rsidRPr="003F0AB9" w:rsidRDefault="003F0AB9" w:rsidP="003F0AB9">
      <w:pPr>
        <w:ind w:firstLine="720"/>
        <w:jc w:val="both"/>
        <w:rPr>
          <w:bCs/>
          <w:sz w:val="24"/>
          <w:szCs w:val="24"/>
        </w:rPr>
      </w:pPr>
      <w:r w:rsidRPr="003F0AB9">
        <w:rPr>
          <w:bCs/>
          <w:sz w:val="24"/>
          <w:szCs w:val="24"/>
        </w:rPr>
        <w:t>Negauta.</w:t>
      </w:r>
    </w:p>
    <w:p w:rsidR="003F0AB9" w:rsidRPr="003F0AB9" w:rsidRDefault="003F0AB9" w:rsidP="003F0AB9">
      <w:pPr>
        <w:ind w:firstLine="720"/>
        <w:jc w:val="both"/>
        <w:rPr>
          <w:b/>
          <w:bCs/>
          <w:sz w:val="24"/>
          <w:szCs w:val="24"/>
        </w:rPr>
      </w:pPr>
    </w:p>
    <w:p w:rsidR="003F0AB9" w:rsidRPr="003F0AB9" w:rsidRDefault="003F0AB9" w:rsidP="003F0AB9">
      <w:pPr>
        <w:ind w:firstLine="720"/>
        <w:jc w:val="both"/>
        <w:rPr>
          <w:b/>
          <w:bCs/>
          <w:sz w:val="24"/>
          <w:szCs w:val="24"/>
        </w:rPr>
      </w:pPr>
      <w:r w:rsidRPr="003F0AB9">
        <w:rPr>
          <w:b/>
          <w:bCs/>
          <w:sz w:val="24"/>
          <w:szCs w:val="24"/>
        </w:rPr>
        <w:t>5. Išlaidų sąmatos, skaičiavimai, reikalingi pagrindimai ir paaiškinimai.</w:t>
      </w:r>
    </w:p>
    <w:p w:rsidR="003F0AB9" w:rsidRPr="003F0AB9" w:rsidRDefault="003F0AB9" w:rsidP="003F0AB9">
      <w:pPr>
        <w:ind w:firstLine="720"/>
        <w:jc w:val="both"/>
        <w:rPr>
          <w:bCs/>
          <w:sz w:val="24"/>
          <w:szCs w:val="24"/>
        </w:rPr>
      </w:pPr>
      <w:r w:rsidRPr="003F0AB9">
        <w:rPr>
          <w:bCs/>
          <w:sz w:val="24"/>
          <w:szCs w:val="24"/>
        </w:rPr>
        <w:lastRenderedPageBreak/>
        <w:t>Nėra.</w:t>
      </w:r>
    </w:p>
    <w:p w:rsidR="003F0AB9" w:rsidRPr="003F0AB9" w:rsidRDefault="003F0AB9" w:rsidP="003F0AB9">
      <w:pPr>
        <w:ind w:firstLine="720"/>
        <w:jc w:val="both"/>
        <w:rPr>
          <w:b/>
          <w:bCs/>
          <w:sz w:val="24"/>
          <w:szCs w:val="24"/>
        </w:rPr>
      </w:pPr>
    </w:p>
    <w:p w:rsidR="003F0AB9" w:rsidRPr="003F0AB9" w:rsidRDefault="003F0AB9" w:rsidP="003F0AB9">
      <w:pPr>
        <w:ind w:firstLine="720"/>
        <w:jc w:val="both"/>
        <w:rPr>
          <w:b/>
          <w:bCs/>
          <w:sz w:val="24"/>
          <w:szCs w:val="24"/>
        </w:rPr>
      </w:pPr>
      <w:r w:rsidRPr="003F0AB9">
        <w:rPr>
          <w:b/>
          <w:bCs/>
          <w:sz w:val="24"/>
          <w:szCs w:val="24"/>
        </w:rPr>
        <w:t>6. Lėšų poreikis sprendimo įgyvendinimui.</w:t>
      </w:r>
    </w:p>
    <w:p w:rsidR="003F0AB9" w:rsidRPr="003F0AB9" w:rsidRDefault="003F0AB9" w:rsidP="003F0AB9">
      <w:pPr>
        <w:ind w:firstLine="720"/>
        <w:jc w:val="both"/>
        <w:rPr>
          <w:bCs/>
          <w:sz w:val="24"/>
          <w:szCs w:val="24"/>
        </w:rPr>
      </w:pPr>
      <w:r w:rsidRPr="003F0AB9">
        <w:rPr>
          <w:bCs/>
          <w:sz w:val="24"/>
          <w:szCs w:val="24"/>
        </w:rPr>
        <w:t>Nereikia.</w:t>
      </w:r>
    </w:p>
    <w:p w:rsidR="003F0AB9" w:rsidRPr="003F0AB9" w:rsidRDefault="003F0AB9" w:rsidP="003F0AB9">
      <w:pPr>
        <w:ind w:firstLine="720"/>
        <w:jc w:val="both"/>
        <w:rPr>
          <w:b/>
          <w:bCs/>
          <w:sz w:val="24"/>
          <w:szCs w:val="24"/>
        </w:rPr>
      </w:pPr>
    </w:p>
    <w:p w:rsidR="003F0AB9" w:rsidRPr="003F0AB9" w:rsidRDefault="003F0AB9" w:rsidP="003F0AB9">
      <w:pPr>
        <w:ind w:firstLine="720"/>
        <w:jc w:val="both"/>
        <w:rPr>
          <w:b/>
          <w:bCs/>
          <w:sz w:val="24"/>
          <w:szCs w:val="24"/>
        </w:rPr>
      </w:pPr>
      <w:r w:rsidRPr="003F0AB9">
        <w:rPr>
          <w:b/>
          <w:bCs/>
          <w:sz w:val="24"/>
          <w:szCs w:val="24"/>
        </w:rPr>
        <w:t>7. Galimos teigiamos ar neigiamos sprendimo priėmimo pasekmės.</w:t>
      </w:r>
    </w:p>
    <w:p w:rsidR="00466B37" w:rsidRPr="003F0AB9" w:rsidRDefault="003F0AB9" w:rsidP="003F0AB9">
      <w:pPr>
        <w:ind w:firstLine="720"/>
        <w:jc w:val="both"/>
        <w:rPr>
          <w:bCs/>
          <w:sz w:val="24"/>
          <w:szCs w:val="24"/>
        </w:rPr>
      </w:pPr>
      <w:r w:rsidRPr="003F0AB9">
        <w:rPr>
          <w:bCs/>
          <w:sz w:val="24"/>
          <w:szCs w:val="24"/>
        </w:rPr>
        <w:t>Neigiamų pasekmių nėra.</w:t>
      </w:r>
    </w:p>
    <w:p w:rsidR="00466B37" w:rsidRPr="00BB6F64" w:rsidRDefault="00466B37" w:rsidP="00466B37">
      <w:pPr>
        <w:ind w:right="-82" w:firstLine="720"/>
        <w:rPr>
          <w:sz w:val="24"/>
          <w:szCs w:val="24"/>
        </w:rPr>
      </w:pPr>
    </w:p>
    <w:p w:rsidR="00466B37" w:rsidRDefault="004C2665" w:rsidP="004C2665">
      <w:pPr>
        <w:ind w:right="-82" w:firstLine="720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:rsidR="004C2665" w:rsidRDefault="004C2665" w:rsidP="004C2665">
      <w:pPr>
        <w:ind w:right="-82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C2665">
        <w:rPr>
          <w:sz w:val="24"/>
          <w:szCs w:val="24"/>
        </w:rPr>
        <w:t xml:space="preserve">Klaipėdos miesto savivaldybės tarybos 20111 m. lapkričio 24 d. </w:t>
      </w:r>
      <w:r>
        <w:rPr>
          <w:sz w:val="24"/>
          <w:szCs w:val="24"/>
        </w:rPr>
        <w:t xml:space="preserve">sprendimas  T2-383 </w:t>
      </w:r>
      <w:r w:rsidRPr="004C2665">
        <w:rPr>
          <w:sz w:val="24"/>
          <w:szCs w:val="24"/>
        </w:rPr>
        <w:t xml:space="preserve"> „</w:t>
      </w:r>
      <w:r>
        <w:rPr>
          <w:sz w:val="24"/>
          <w:szCs w:val="24"/>
        </w:rPr>
        <w:t>D</w:t>
      </w:r>
      <w:r w:rsidRPr="004C2665">
        <w:rPr>
          <w:sz w:val="24"/>
          <w:szCs w:val="24"/>
        </w:rPr>
        <w:t>ėl Klaipėdos miesto Tautinių mažumų tarybos prie Klaipėdos miesto savivaldybės tarybos sudėties patvirtinimo“</w:t>
      </w:r>
      <w:r>
        <w:rPr>
          <w:sz w:val="24"/>
          <w:szCs w:val="24"/>
        </w:rPr>
        <w:t>, 1 lapas;</w:t>
      </w:r>
    </w:p>
    <w:p w:rsidR="004C2665" w:rsidRDefault="004C2665" w:rsidP="004C2665">
      <w:pPr>
        <w:ind w:right="-82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Klaipėdos miesto tautinių mažumų tarybos prie Klaipėdos miesto savivaldybės tarybos nuostatai, patvirtinti </w:t>
      </w:r>
      <w:r w:rsidRPr="004C2665">
        <w:rPr>
          <w:sz w:val="24"/>
          <w:szCs w:val="24"/>
        </w:rPr>
        <w:t>Klaipėdos miesto savivaldybės tarybos</w:t>
      </w:r>
      <w:r>
        <w:rPr>
          <w:sz w:val="24"/>
          <w:szCs w:val="24"/>
        </w:rPr>
        <w:t xml:space="preserve"> 2004 m. vasario 26 d. sprendimu Nr. 1-62 „Dėl Klaipėdos miesto savivaldybės tarybos nuostatų patvirtinimo“, 2 lapai;</w:t>
      </w:r>
    </w:p>
    <w:p w:rsidR="004C2665" w:rsidRDefault="004C2665" w:rsidP="004C2665">
      <w:pPr>
        <w:ind w:right="-82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Valentinos Palatnikovos, Tautinių mažumų tarybos prie Klaipėdos miesto savivaldybės tarybos narės, Pabaltijo ukrainiečių asociacijos pirmininko pavaduotojos 2013 m. gruodžio 10 d. prašymas „Dėl atleidimo iš </w:t>
      </w:r>
      <w:r w:rsidR="001E2066">
        <w:rPr>
          <w:sz w:val="24"/>
          <w:szCs w:val="24"/>
        </w:rPr>
        <w:t>T</w:t>
      </w:r>
      <w:r>
        <w:rPr>
          <w:sz w:val="24"/>
          <w:szCs w:val="24"/>
        </w:rPr>
        <w:t>autinių mažumų tarybos nario pareigų“, 1 lapas;</w:t>
      </w:r>
    </w:p>
    <w:p w:rsidR="004C2665" w:rsidRDefault="004C2665" w:rsidP="004C2665">
      <w:pPr>
        <w:ind w:right="-82" w:firstLine="720"/>
        <w:jc w:val="both"/>
        <w:rPr>
          <w:sz w:val="24"/>
          <w:szCs w:val="24"/>
        </w:rPr>
      </w:pPr>
      <w:r>
        <w:rPr>
          <w:sz w:val="24"/>
          <w:szCs w:val="24"/>
        </w:rPr>
        <w:t>4. Klaipėdos miesto savivaldybės administracijos Ugdymo ir kultūros departamento Kultūros skyriaus 2014-01-06 raštas Nr.(20.14.)-KU6-1 „Dėl atstovo nuo ukrainiečių tautybės visuomeninių organizacijų į tautinių mažumų tarybą prie Klaipėdos miesto savivaldybės tarybos“</w:t>
      </w:r>
      <w:r w:rsidR="001E2066">
        <w:rPr>
          <w:sz w:val="24"/>
          <w:szCs w:val="24"/>
        </w:rPr>
        <w:t xml:space="preserve">, </w:t>
      </w:r>
      <w:r w:rsidR="0051182F">
        <w:rPr>
          <w:sz w:val="24"/>
          <w:szCs w:val="24"/>
        </w:rPr>
        <w:t>3</w:t>
      </w:r>
      <w:r w:rsidR="001E2066">
        <w:rPr>
          <w:sz w:val="24"/>
          <w:szCs w:val="24"/>
        </w:rPr>
        <w:t xml:space="preserve"> lapa</w:t>
      </w:r>
      <w:r w:rsidR="0051182F">
        <w:rPr>
          <w:sz w:val="24"/>
          <w:szCs w:val="24"/>
        </w:rPr>
        <w:t>i</w:t>
      </w:r>
      <w:r w:rsidR="001E2066">
        <w:rPr>
          <w:sz w:val="24"/>
          <w:szCs w:val="24"/>
        </w:rPr>
        <w:t>;</w:t>
      </w:r>
    </w:p>
    <w:p w:rsidR="001E2066" w:rsidRDefault="001E2066" w:rsidP="004C2665">
      <w:pPr>
        <w:ind w:right="-82" w:firstLine="720"/>
        <w:jc w:val="both"/>
        <w:rPr>
          <w:sz w:val="24"/>
          <w:szCs w:val="24"/>
        </w:rPr>
      </w:pPr>
      <w:r>
        <w:rPr>
          <w:sz w:val="24"/>
          <w:szCs w:val="24"/>
        </w:rPr>
        <w:t>5. Klaipėdos miesto ukrainiečių tautybės organizacijų sąrašas, priedas prie 2014-01-06 rašto „</w:t>
      </w:r>
      <w:r w:rsidRPr="001E2066">
        <w:rPr>
          <w:sz w:val="24"/>
          <w:szCs w:val="24"/>
        </w:rPr>
        <w:t xml:space="preserve">Dėl atstovo nuo ukrainiečių tautybės visuomeninių organizacijų į </w:t>
      </w:r>
      <w:r w:rsidR="00781281">
        <w:rPr>
          <w:sz w:val="24"/>
          <w:szCs w:val="24"/>
        </w:rPr>
        <w:t>T</w:t>
      </w:r>
      <w:r w:rsidRPr="001E2066">
        <w:rPr>
          <w:sz w:val="24"/>
          <w:szCs w:val="24"/>
        </w:rPr>
        <w:t>autinių mažumų tarybą prie Klaipėdos miesto savivaldybės tarybos“,</w:t>
      </w:r>
      <w:r>
        <w:rPr>
          <w:sz w:val="24"/>
          <w:szCs w:val="24"/>
        </w:rPr>
        <w:t xml:space="preserve"> 1 lapas;</w:t>
      </w:r>
    </w:p>
    <w:p w:rsidR="001E2066" w:rsidRDefault="001E2066" w:rsidP="004C2665">
      <w:pPr>
        <w:ind w:right="-82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Klaipėdos miesto ukrainiečių tradicinės kultūros ir folkloro klubo „Prosvit“ tarybos 2014-01-08 Neeilinio susirinkimo protokolo </w:t>
      </w:r>
      <w:r w:rsidR="002B78E6">
        <w:rPr>
          <w:sz w:val="24"/>
          <w:szCs w:val="24"/>
        </w:rPr>
        <w:t xml:space="preserve">Nr.1 </w:t>
      </w:r>
      <w:r>
        <w:rPr>
          <w:sz w:val="24"/>
          <w:szCs w:val="24"/>
        </w:rPr>
        <w:t>išrašas, 1 lapas;</w:t>
      </w:r>
    </w:p>
    <w:p w:rsidR="001E2066" w:rsidRDefault="001E2066" w:rsidP="004C2665">
      <w:pPr>
        <w:ind w:right="-82" w:firstLine="720"/>
        <w:jc w:val="both"/>
        <w:rPr>
          <w:sz w:val="24"/>
          <w:szCs w:val="24"/>
        </w:rPr>
      </w:pPr>
      <w:r>
        <w:rPr>
          <w:sz w:val="24"/>
          <w:szCs w:val="24"/>
        </w:rPr>
        <w:t>7. Pabaltijo ukrainiečių asociacijos 2014-01-09 raštas, 1 lapas;</w:t>
      </w:r>
    </w:p>
    <w:p w:rsidR="001E2066" w:rsidRDefault="001E2066" w:rsidP="004C2665">
      <w:pPr>
        <w:ind w:right="-82" w:firstLine="720"/>
        <w:jc w:val="both"/>
        <w:rPr>
          <w:sz w:val="24"/>
          <w:szCs w:val="24"/>
        </w:rPr>
      </w:pPr>
      <w:r>
        <w:rPr>
          <w:sz w:val="24"/>
          <w:szCs w:val="24"/>
        </w:rPr>
        <w:t>8. Klaipėdos miesto ukrainiečių kultūros ir švietimo centras „Rodyna“ 2014-01-20 rašt</w:t>
      </w:r>
      <w:r w:rsidR="007236C9">
        <w:rPr>
          <w:sz w:val="24"/>
          <w:szCs w:val="24"/>
        </w:rPr>
        <w:t>a</w:t>
      </w:r>
      <w:r>
        <w:rPr>
          <w:sz w:val="24"/>
          <w:szCs w:val="24"/>
        </w:rPr>
        <w:t>s „Protokolo posėdžio santrauka dėl atstovo delegavimo į Klaipėdos miesto Tautinių mažumų tarybą“, 1 lapas;</w:t>
      </w:r>
    </w:p>
    <w:p w:rsidR="001E2066" w:rsidRDefault="001E2066" w:rsidP="004C2665">
      <w:pPr>
        <w:ind w:right="-82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1E2066">
        <w:rPr>
          <w:sz w:val="24"/>
          <w:szCs w:val="24"/>
        </w:rPr>
        <w:t>Klaipėdos miesto savivaldybės administracijos Ugdymo ir kultūros departam</w:t>
      </w:r>
      <w:r>
        <w:rPr>
          <w:sz w:val="24"/>
          <w:szCs w:val="24"/>
        </w:rPr>
        <w:t>ento Kultūros skyriaus 2014-01-21</w:t>
      </w:r>
      <w:r w:rsidRPr="001E2066">
        <w:rPr>
          <w:sz w:val="24"/>
          <w:szCs w:val="24"/>
        </w:rPr>
        <w:t xml:space="preserve"> raštas Nr.(20.14.</w:t>
      </w:r>
      <w:r>
        <w:rPr>
          <w:sz w:val="24"/>
          <w:szCs w:val="24"/>
        </w:rPr>
        <w:t>)-KU6-7 „Dėl rengiamo Klaipėdos miesto savivaldybės tarybos sprendimo“, 1 lapas.</w:t>
      </w:r>
    </w:p>
    <w:p w:rsidR="001E2066" w:rsidRPr="004C2665" w:rsidRDefault="001E2066" w:rsidP="004C2665">
      <w:pPr>
        <w:ind w:right="-82" w:firstLine="720"/>
        <w:jc w:val="both"/>
        <w:rPr>
          <w:sz w:val="24"/>
          <w:szCs w:val="24"/>
        </w:rPr>
      </w:pPr>
    </w:p>
    <w:p w:rsidR="00466B37" w:rsidRPr="00BB6F64" w:rsidRDefault="00466B37" w:rsidP="00466B37">
      <w:pPr>
        <w:ind w:right="-82"/>
        <w:rPr>
          <w:sz w:val="24"/>
          <w:szCs w:val="24"/>
        </w:rPr>
      </w:pPr>
    </w:p>
    <w:p w:rsidR="00466B37" w:rsidRPr="00BB6F64" w:rsidRDefault="00466B37" w:rsidP="00466B37">
      <w:pPr>
        <w:jc w:val="both"/>
        <w:rPr>
          <w:sz w:val="24"/>
          <w:szCs w:val="24"/>
        </w:rPr>
      </w:pPr>
      <w:r w:rsidRPr="00BB6F64">
        <w:rPr>
          <w:sz w:val="24"/>
          <w:szCs w:val="24"/>
        </w:rPr>
        <w:t>Kultūro</w:t>
      </w:r>
      <w:r w:rsidR="006E2354">
        <w:rPr>
          <w:sz w:val="24"/>
          <w:szCs w:val="24"/>
        </w:rPr>
        <w:t>s skyriaus vedėjas</w:t>
      </w:r>
      <w:r w:rsidR="006E2354">
        <w:rPr>
          <w:sz w:val="24"/>
          <w:szCs w:val="24"/>
        </w:rPr>
        <w:tab/>
      </w:r>
      <w:r w:rsidR="006E2354">
        <w:rPr>
          <w:sz w:val="24"/>
          <w:szCs w:val="24"/>
        </w:rPr>
        <w:tab/>
      </w:r>
      <w:r w:rsidR="006E2354">
        <w:rPr>
          <w:sz w:val="24"/>
          <w:szCs w:val="24"/>
        </w:rPr>
        <w:tab/>
      </w:r>
      <w:r w:rsidR="006E2354">
        <w:rPr>
          <w:sz w:val="24"/>
          <w:szCs w:val="24"/>
        </w:rPr>
        <w:tab/>
      </w:r>
      <w:r w:rsidR="006E2354">
        <w:rPr>
          <w:sz w:val="24"/>
          <w:szCs w:val="24"/>
        </w:rPr>
        <w:tab/>
      </w:r>
      <w:r w:rsidR="006E2354">
        <w:rPr>
          <w:sz w:val="24"/>
          <w:szCs w:val="24"/>
        </w:rPr>
        <w:tab/>
        <w:t>Narūnas Lendraitis</w:t>
      </w:r>
    </w:p>
    <w:p w:rsidR="00871373" w:rsidRDefault="00871373"/>
    <w:p w:rsidR="006E2354" w:rsidRDefault="006E2354"/>
    <w:p w:rsidR="006E2354" w:rsidRDefault="006E2354"/>
    <w:p w:rsidR="006E2354" w:rsidRDefault="006E2354"/>
    <w:p w:rsidR="006E2354" w:rsidRDefault="006E2354"/>
    <w:p w:rsidR="006E2354" w:rsidRDefault="006E2354"/>
    <w:p w:rsidR="006E2354" w:rsidRDefault="006E2354"/>
    <w:p w:rsidR="00F87A02" w:rsidRDefault="00F87A02"/>
    <w:p w:rsidR="00F87A02" w:rsidRDefault="00F87A02"/>
    <w:p w:rsidR="00F87A02" w:rsidRDefault="00F87A02"/>
    <w:p w:rsidR="00F87A02" w:rsidRDefault="00F87A02"/>
    <w:p w:rsidR="00F87A02" w:rsidRDefault="00F87A02"/>
    <w:p w:rsidR="00F87A02" w:rsidRDefault="00F87A02"/>
    <w:p w:rsidR="00F87A02" w:rsidRDefault="00F87A02"/>
    <w:p w:rsidR="006E2354" w:rsidRDefault="006E2354"/>
    <w:p w:rsidR="006E2354" w:rsidRPr="006E2354" w:rsidRDefault="006E2354">
      <w:pPr>
        <w:rPr>
          <w:sz w:val="24"/>
          <w:szCs w:val="24"/>
        </w:rPr>
      </w:pPr>
    </w:p>
    <w:p w:rsidR="006E2354" w:rsidRPr="006E2354" w:rsidRDefault="006E2354">
      <w:pPr>
        <w:rPr>
          <w:sz w:val="24"/>
          <w:szCs w:val="24"/>
        </w:rPr>
      </w:pPr>
      <w:r w:rsidRPr="006E2354">
        <w:rPr>
          <w:sz w:val="24"/>
          <w:szCs w:val="24"/>
        </w:rPr>
        <w:t xml:space="preserve">R. Mažonienė, </w:t>
      </w:r>
    </w:p>
    <w:p w:rsidR="006E2354" w:rsidRPr="006E2354" w:rsidRDefault="00520A78">
      <w:pPr>
        <w:rPr>
          <w:sz w:val="24"/>
          <w:szCs w:val="24"/>
        </w:rPr>
      </w:pPr>
      <w:r>
        <w:rPr>
          <w:sz w:val="24"/>
          <w:szCs w:val="24"/>
        </w:rPr>
        <w:t>2014-02-20</w:t>
      </w:r>
    </w:p>
    <w:sectPr w:rsidR="006E2354" w:rsidRPr="006E2354" w:rsidSect="00466B37">
      <w:headerReference w:type="even" r:id="rId8"/>
      <w:headerReference w:type="default" r:id="rId9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43E" w:rsidRDefault="004A343E">
      <w:r>
        <w:separator/>
      </w:r>
    </w:p>
  </w:endnote>
  <w:endnote w:type="continuationSeparator" w:id="0">
    <w:p w:rsidR="004A343E" w:rsidRDefault="004A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43E" w:rsidRDefault="004A343E">
      <w:r>
        <w:separator/>
      </w:r>
    </w:p>
  </w:footnote>
  <w:footnote w:type="continuationSeparator" w:id="0">
    <w:p w:rsidR="004A343E" w:rsidRDefault="004A3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B37" w:rsidRDefault="00466B37" w:rsidP="00466B3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66B37" w:rsidRDefault="00466B3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B37" w:rsidRDefault="00466B37" w:rsidP="00466B3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43C0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66B37" w:rsidRDefault="00466B3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6C15"/>
    <w:multiLevelType w:val="hybridMultilevel"/>
    <w:tmpl w:val="C0BA3E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37"/>
    <w:rsid w:val="000C5E13"/>
    <w:rsid w:val="00155BFD"/>
    <w:rsid w:val="001A54EB"/>
    <w:rsid w:val="001D5EB4"/>
    <w:rsid w:val="001E2066"/>
    <w:rsid w:val="002160AB"/>
    <w:rsid w:val="00273DD7"/>
    <w:rsid w:val="002B78E6"/>
    <w:rsid w:val="00380829"/>
    <w:rsid w:val="003A00EF"/>
    <w:rsid w:val="003F0AB9"/>
    <w:rsid w:val="00466B37"/>
    <w:rsid w:val="004A343E"/>
    <w:rsid w:val="004C2665"/>
    <w:rsid w:val="0051182F"/>
    <w:rsid w:val="00520A78"/>
    <w:rsid w:val="00535C20"/>
    <w:rsid w:val="005623CF"/>
    <w:rsid w:val="005911E9"/>
    <w:rsid w:val="006B2779"/>
    <w:rsid w:val="006E2354"/>
    <w:rsid w:val="007236C9"/>
    <w:rsid w:val="007653DB"/>
    <w:rsid w:val="00781281"/>
    <w:rsid w:val="00871373"/>
    <w:rsid w:val="0093274F"/>
    <w:rsid w:val="00950B6D"/>
    <w:rsid w:val="009876EB"/>
    <w:rsid w:val="009D42DC"/>
    <w:rsid w:val="00A301BB"/>
    <w:rsid w:val="00AB55D6"/>
    <w:rsid w:val="00B94828"/>
    <w:rsid w:val="00C10F6D"/>
    <w:rsid w:val="00C260B8"/>
    <w:rsid w:val="00CF1727"/>
    <w:rsid w:val="00D10A2C"/>
    <w:rsid w:val="00DF5CE2"/>
    <w:rsid w:val="00E43C03"/>
    <w:rsid w:val="00E82607"/>
    <w:rsid w:val="00F85D93"/>
    <w:rsid w:val="00F8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66B37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466B37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466B37"/>
  </w:style>
  <w:style w:type="paragraph" w:styleId="Sraopastraipa">
    <w:name w:val="List Paragraph"/>
    <w:basedOn w:val="prastasis"/>
    <w:uiPriority w:val="34"/>
    <w:qFormat/>
    <w:rsid w:val="004C266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520A7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520A7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66B37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466B37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466B37"/>
  </w:style>
  <w:style w:type="paragraph" w:styleId="Sraopastraipa">
    <w:name w:val="List Paragraph"/>
    <w:basedOn w:val="prastasis"/>
    <w:uiPriority w:val="34"/>
    <w:qFormat/>
    <w:rsid w:val="004C266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520A7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520A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3576</Words>
  <Characters>2039</Characters>
  <Application>Microsoft Office Word</Application>
  <DocSecurity>4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Valdyba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r.mazoniene</dc:creator>
  <cp:lastModifiedBy>Virginija Palaimiene</cp:lastModifiedBy>
  <cp:revision>2</cp:revision>
  <cp:lastPrinted>2014-02-20T07:35:00Z</cp:lastPrinted>
  <dcterms:created xsi:type="dcterms:W3CDTF">2014-02-21T06:57:00Z</dcterms:created>
  <dcterms:modified xsi:type="dcterms:W3CDTF">2014-02-21T06:57:00Z</dcterms:modified>
</cp:coreProperties>
</file>