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1776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E017781" wp14:editId="2E01778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1776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E01776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E01776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E01776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E017770" w14:textId="77777777" w:rsidR="0022419F" w:rsidRPr="001D3C7E" w:rsidRDefault="0022419F" w:rsidP="0022419F">
      <w:pPr>
        <w:jc w:val="center"/>
      </w:pPr>
      <w:r w:rsidRPr="001D3C7E">
        <w:rPr>
          <w:b/>
          <w:caps/>
        </w:rPr>
        <w:t xml:space="preserve">DĖL </w:t>
      </w:r>
      <w:r w:rsidRPr="00131790">
        <w:rPr>
          <w:b/>
          <w:caps/>
        </w:rPr>
        <w:t>KLAIPĖDOS MIESTO TVARKYMO IR ŠVAROS TAISYKLIŲ PATVIRTINIMO</w:t>
      </w:r>
    </w:p>
    <w:p w14:paraId="2E017772" w14:textId="77777777" w:rsidR="00CA4D3B" w:rsidRDefault="00CA4D3B" w:rsidP="00CA4D3B">
      <w:pPr>
        <w:jc w:val="center"/>
      </w:pPr>
    </w:p>
    <w:bookmarkStart w:id="1" w:name="registravimoDataIlga"/>
    <w:p w14:paraId="2E01777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T2-40</w:t>
      </w:r>
      <w:r>
        <w:rPr>
          <w:noProof/>
        </w:rPr>
        <w:fldChar w:fldCharType="end"/>
      </w:r>
      <w:bookmarkEnd w:id="2"/>
    </w:p>
    <w:p w14:paraId="2E01777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017775" w14:textId="77777777" w:rsidR="00CA4D3B" w:rsidRPr="008354D5" w:rsidRDefault="00CA4D3B" w:rsidP="00CA4D3B">
      <w:pPr>
        <w:jc w:val="center"/>
      </w:pPr>
    </w:p>
    <w:p w14:paraId="2E017776" w14:textId="77777777" w:rsidR="00CA4D3B" w:rsidRDefault="00CA4D3B" w:rsidP="00CA4D3B">
      <w:pPr>
        <w:jc w:val="center"/>
      </w:pPr>
    </w:p>
    <w:p w14:paraId="2E017777" w14:textId="77777777" w:rsidR="0022419F" w:rsidRDefault="0022419F" w:rsidP="0022419F">
      <w:pPr>
        <w:ind w:firstLine="709"/>
        <w:jc w:val="both"/>
        <w:rPr>
          <w:rFonts w:ascii="Arial" w:hAnsi="Arial" w:cs="Arial"/>
          <w:i/>
          <w:iCs/>
        </w:rPr>
      </w:pPr>
      <w:r>
        <w:t>Vadovaudamasi Lietuvos Respublikos vietos savivaldos įstatymo 6 straipsnio 36 punktu</w:t>
      </w:r>
      <w:r>
        <w:rPr>
          <w:color w:val="000000"/>
        </w:rPr>
        <w:t xml:space="preserve"> ir</w:t>
      </w:r>
      <w:r>
        <w:t xml:space="preserve"> 18 straipsnio 1 dalimi,</w:t>
      </w:r>
      <w:r>
        <w:rPr>
          <w:rFonts w:ascii="Arial" w:hAnsi="Arial" w:cs="Arial"/>
          <w:i/>
          <w:iCs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E017778" w14:textId="77777777" w:rsidR="0022419F" w:rsidRDefault="0022419F" w:rsidP="0022419F">
      <w:pPr>
        <w:ind w:firstLine="709"/>
        <w:jc w:val="both"/>
        <w:rPr>
          <w:rFonts w:ascii="Arial" w:hAnsi="Arial" w:cs="Arial"/>
          <w:i/>
          <w:iCs/>
        </w:rPr>
      </w:pPr>
      <w:r>
        <w:t>1. Patvirtinti Klaipėdos miesto tvarkymo ir švaros taisykles (pridedama).</w:t>
      </w:r>
    </w:p>
    <w:p w14:paraId="2E017779" w14:textId="77777777" w:rsidR="0022419F" w:rsidRDefault="0022419F" w:rsidP="0022419F">
      <w:pPr>
        <w:tabs>
          <w:tab w:val="left" w:pos="912"/>
        </w:tabs>
        <w:ind w:firstLine="709"/>
        <w:jc w:val="both"/>
      </w:pPr>
      <w:r>
        <w:t xml:space="preserve">2. Pripažinti netekusiu galios Klaipėdos miesto savivaldybės tarybos </w:t>
      </w:r>
      <w:smartTag w:uri="urn:schemas-microsoft-com:office:smarttags" w:element="metricconverter">
        <w:smartTagPr>
          <w:attr w:name="ProductID" w:val="2008 M"/>
        </w:smartTagPr>
        <w:r>
          <w:t>2008 m</w:t>
        </w:r>
      </w:smartTag>
      <w:r>
        <w:t>. kovo 6 d. sprendimą Nr. T2-55 „Dėl Klaipėdos miesto tvarkymo ir švaros taisyklių patvirtinimo“ su visais pakeitimais ir papildymais.</w:t>
      </w:r>
    </w:p>
    <w:p w14:paraId="2E01777A" w14:textId="77777777" w:rsidR="00CA4D3B" w:rsidRDefault="0022419F" w:rsidP="0022419F">
      <w:pPr>
        <w:ind w:firstLine="709"/>
        <w:jc w:val="both"/>
      </w:pPr>
      <w:r>
        <w:t xml:space="preserve">3. </w:t>
      </w:r>
      <w:r>
        <w:rPr>
          <w:color w:val="000000"/>
        </w:rPr>
        <w:t>Skelbti šį sprendimą Teisės aktų registre ir Klaipėdos miesto savivaldybės interneto tinklalapyje.</w:t>
      </w:r>
      <w:r w:rsidR="00CA4D3B">
        <w:t xml:space="preserve"> </w:t>
      </w:r>
    </w:p>
    <w:p w14:paraId="2E01777B" w14:textId="77777777" w:rsidR="00CA4D3B" w:rsidRDefault="00CA4D3B" w:rsidP="00CA4D3B">
      <w:pPr>
        <w:jc w:val="both"/>
      </w:pPr>
    </w:p>
    <w:p w14:paraId="2E01777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2E01777F" w14:textId="77777777" w:rsidTr="004476DD">
        <w:tc>
          <w:tcPr>
            <w:tcW w:w="7054" w:type="dxa"/>
          </w:tcPr>
          <w:p w14:paraId="2E01777D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2E01777E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2E017780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677EB"/>
    <w:rsid w:val="0022419F"/>
    <w:rsid w:val="004476DD"/>
    <w:rsid w:val="00471E65"/>
    <w:rsid w:val="00597EE8"/>
    <w:rsid w:val="005F495C"/>
    <w:rsid w:val="008354D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017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2014-03-05T07:27:00Z</dcterms:created>
  <dcterms:modified xsi:type="dcterms:W3CDTF">2014-03-05T07:27:00Z</dcterms:modified>
</cp:coreProperties>
</file>