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D3" w:rsidRPr="00682F65" w:rsidRDefault="00F84BD3" w:rsidP="00F84BD3">
      <w:pPr>
        <w:jc w:val="center"/>
        <w:rPr>
          <w:b/>
        </w:rPr>
      </w:pPr>
      <w:bookmarkStart w:id="0" w:name="_GoBack"/>
      <w:bookmarkEnd w:id="0"/>
      <w:r w:rsidRPr="00682F65">
        <w:rPr>
          <w:b/>
        </w:rPr>
        <w:t>AIŠKINAMASIS RAŠTAS</w:t>
      </w:r>
    </w:p>
    <w:p w:rsidR="00F84BD3" w:rsidRPr="00682F65" w:rsidRDefault="00F84BD3" w:rsidP="00F84BD3">
      <w:pPr>
        <w:jc w:val="center"/>
        <w:rPr>
          <w:b/>
        </w:rPr>
      </w:pPr>
      <w:r w:rsidRPr="00682F65">
        <w:rPr>
          <w:b/>
        </w:rPr>
        <w:t xml:space="preserve">PRIE SAVIVALDYBĖS TARYBOS SPRENDIMO „DĖL </w:t>
      </w:r>
      <w:r w:rsidR="007C6574" w:rsidRPr="00613190">
        <w:rPr>
          <w:b/>
        </w:rPr>
        <w:t>NEKILNOJAMOJO TURTO</w:t>
      </w:r>
      <w:r w:rsidR="007C6574">
        <w:rPr>
          <w:b/>
        </w:rPr>
        <w:t xml:space="preserve"> PASKIRTIES KEITIMO</w:t>
      </w:r>
      <w:r w:rsidRPr="00682F65">
        <w:rPr>
          <w:b/>
        </w:rPr>
        <w:t>“ PROJEKTO</w:t>
      </w:r>
    </w:p>
    <w:p w:rsidR="00F84BD3" w:rsidRPr="00682F65" w:rsidRDefault="00F84BD3" w:rsidP="00F84BD3">
      <w:pPr>
        <w:jc w:val="both"/>
        <w:rPr>
          <w:b/>
        </w:rPr>
      </w:pPr>
    </w:p>
    <w:p w:rsidR="00F84BD3" w:rsidRPr="00682F65" w:rsidRDefault="00F84BD3" w:rsidP="00F84BD3">
      <w:pPr>
        <w:jc w:val="both"/>
        <w:rPr>
          <w:b/>
        </w:rPr>
      </w:pPr>
    </w:p>
    <w:p w:rsidR="00F84BD3" w:rsidRPr="00E879A8" w:rsidRDefault="00F84BD3" w:rsidP="00F84BD3">
      <w:pPr>
        <w:ind w:firstLine="720"/>
        <w:jc w:val="both"/>
        <w:rPr>
          <w:b/>
        </w:rPr>
      </w:pPr>
      <w:r>
        <w:rPr>
          <w:b/>
        </w:rPr>
        <w:t>1. Sprendimo projekto esmė, tikslai ir uždaviniai.</w:t>
      </w:r>
    </w:p>
    <w:p w:rsidR="00F84BD3" w:rsidRPr="00703E2D" w:rsidRDefault="00F84BD3" w:rsidP="00F84BD3">
      <w:pPr>
        <w:ind w:firstLine="720"/>
        <w:jc w:val="both"/>
      </w:pPr>
      <w:r>
        <w:t xml:space="preserve">Šiuo Tarybos sprendimo projektu siekiama </w:t>
      </w:r>
      <w:r w:rsidR="007C6574">
        <w:t>pakeisti Klaipėdos miesto savivaldybei nuosavybės teise priklausančių nekilnojamojo turto objektų (priedas) paskirtį iš gyvenamosios į negyvenamąją bei pavesti Klaipėdos miesto savivaldybės administracijai vykdyti paskirties keitimo užsakovo funkcijas.</w:t>
      </w:r>
    </w:p>
    <w:p w:rsidR="00F84BD3" w:rsidRPr="00E879A8" w:rsidRDefault="00F84BD3" w:rsidP="00F84BD3">
      <w:pPr>
        <w:ind w:firstLine="720"/>
        <w:jc w:val="both"/>
        <w:rPr>
          <w:b/>
        </w:rPr>
      </w:pPr>
      <w:r>
        <w:rPr>
          <w:b/>
        </w:rPr>
        <w:t>2. Projekto rengimo priežastys ir kuo remiantis parengtas sprendimo projektas.</w:t>
      </w:r>
    </w:p>
    <w:p w:rsidR="00F84BD3" w:rsidRDefault="00F84BD3" w:rsidP="007C6574">
      <w:pPr>
        <w:ind w:firstLine="720"/>
        <w:jc w:val="both"/>
      </w:pPr>
      <w:r>
        <w:t xml:space="preserve">Klaipėdos miesto savivaldybei nuosavybės teise priklauso </w:t>
      </w:r>
      <w:r w:rsidR="007C6574">
        <w:t>gyvenamosios patalpos (butai) ir gyvenamasis pastatas (priedas).</w:t>
      </w:r>
    </w:p>
    <w:p w:rsidR="007C6574" w:rsidRDefault="0078582F" w:rsidP="007C6574">
      <w:pPr>
        <w:ind w:firstLine="720"/>
        <w:jc w:val="both"/>
      </w:pPr>
      <w:r>
        <w:t>Nurodytos savivaldybei priklausančios gyvenamosios patalpos yra blogos techninės būklės, fiziškai nusidėvėjusios, mažo bendrojo ploto, daugiabučiuose namuose. Šios patalpos šiuo metu yra tuščios, jų negalima naudoti pagal tiesioginę (gyvenamąją) paskirtį. Šių patalpų remontui reikalingos didelės investicijos.</w:t>
      </w:r>
    </w:p>
    <w:p w:rsidR="0078582F" w:rsidRDefault="0078582F" w:rsidP="007C6574">
      <w:pPr>
        <w:ind w:firstLine="720"/>
        <w:jc w:val="both"/>
      </w:pPr>
      <w:r>
        <w:t>Vadovaujantis Lietuvos Respublikos valstybės ir savivaldy</w:t>
      </w:r>
      <w:r w:rsidR="00F83ED1">
        <w:t>bių turto privatizavimo įstatymo 10 str. 2 dalimi</w:t>
      </w:r>
      <w:r>
        <w:t xml:space="preserve">, savivaldybė negali parduoti nurodytų patalpų, kadangi jos yra gyvenamosios paskirties. Gyvenamosios paskirties patalpos gali būti </w:t>
      </w:r>
      <w:r w:rsidR="00F83ED1">
        <w:t>parduodamos tik jeigu jos yra avariniuose namuose. Pastatų, kuriuose yra nurodytos patalpos pripažinti avariniais nėra galimybės.</w:t>
      </w:r>
    </w:p>
    <w:p w:rsidR="00F83ED1" w:rsidRPr="00F27127" w:rsidRDefault="00F83ED1" w:rsidP="007C6574">
      <w:pPr>
        <w:ind w:firstLine="720"/>
        <w:jc w:val="both"/>
      </w:pPr>
      <w:r>
        <w:t>Savivaldybė galėtų vykdyti nurodytų patalpų privatizavimo procedūras, jeigu būtų pakeista šių patalpų paskirtis iš gyvenamosios į negyvenamąją.</w:t>
      </w:r>
    </w:p>
    <w:p w:rsidR="00F84BD3" w:rsidRPr="00E879A8" w:rsidRDefault="00F84BD3" w:rsidP="00F84BD3">
      <w:pPr>
        <w:ind w:firstLine="720"/>
        <w:jc w:val="both"/>
        <w:rPr>
          <w:b/>
        </w:rPr>
      </w:pPr>
      <w:r>
        <w:rPr>
          <w:b/>
        </w:rPr>
        <w:t>3. Kokių rezultatų laukiama.</w:t>
      </w:r>
    </w:p>
    <w:p w:rsidR="00F84BD3" w:rsidRDefault="00F83ED1" w:rsidP="00F84BD3">
      <w:pPr>
        <w:ind w:firstLine="720"/>
        <w:jc w:val="both"/>
      </w:pPr>
      <w:r>
        <w:t>Pakeitus nurodytų nekilnojamojo turto objektų paskirtį iš gyvenamosios į negyvenamąją būtų galima vykdyti šių objektų privatizavimo procedūrą.</w:t>
      </w:r>
    </w:p>
    <w:p w:rsidR="00F84BD3" w:rsidRPr="00E879A8" w:rsidRDefault="00F84BD3" w:rsidP="00F84BD3">
      <w:pPr>
        <w:ind w:firstLine="720"/>
        <w:jc w:val="both"/>
        <w:rPr>
          <w:b/>
        </w:rPr>
      </w:pPr>
      <w:r>
        <w:rPr>
          <w:b/>
        </w:rPr>
        <w:t>4. Sprendimo  projekto rengimo metu gauti specialistų vertinimai.</w:t>
      </w:r>
    </w:p>
    <w:p w:rsidR="00F84BD3" w:rsidRPr="006E09C7" w:rsidRDefault="00F6184F" w:rsidP="00F84BD3">
      <w:pPr>
        <w:ind w:firstLine="720"/>
        <w:jc w:val="both"/>
      </w:pPr>
      <w:r>
        <w:t>Negauta.</w:t>
      </w:r>
    </w:p>
    <w:p w:rsidR="00F84BD3" w:rsidRPr="00E879A8" w:rsidRDefault="00F84BD3" w:rsidP="00F84BD3">
      <w:pPr>
        <w:ind w:firstLine="720"/>
        <w:jc w:val="both"/>
        <w:rPr>
          <w:b/>
        </w:rPr>
      </w:pPr>
      <w:r>
        <w:rPr>
          <w:b/>
        </w:rPr>
        <w:t>5. Lėšų poreikis sprendimo įgyvendinimui.</w:t>
      </w:r>
    </w:p>
    <w:p w:rsidR="00F84BD3" w:rsidRDefault="00484DFF" w:rsidP="00F84BD3">
      <w:pPr>
        <w:ind w:firstLine="720"/>
        <w:jc w:val="both"/>
      </w:pPr>
      <w:r>
        <w:t>Preliminari n</w:t>
      </w:r>
      <w:r w:rsidR="00F83ED1">
        <w:t>urodytų objektų paskirties keitimo</w:t>
      </w:r>
      <w:r>
        <w:t xml:space="preserve"> projektavimo paslaugų</w:t>
      </w:r>
      <w:r w:rsidR="00F83ED1">
        <w:t xml:space="preserve"> </w:t>
      </w:r>
      <w:r w:rsidR="00F6184F">
        <w:t>kaina 12500,00</w:t>
      </w:r>
      <w:r>
        <w:t xml:space="preserve"> Lt</w:t>
      </w:r>
      <w:r w:rsidR="00F84BD3">
        <w:t>.</w:t>
      </w:r>
    </w:p>
    <w:p w:rsidR="00F84BD3" w:rsidRPr="00E879A8" w:rsidRDefault="00F84BD3" w:rsidP="00F84BD3">
      <w:pPr>
        <w:ind w:firstLine="720"/>
        <w:jc w:val="both"/>
        <w:rPr>
          <w:b/>
        </w:rPr>
      </w:pPr>
      <w:r>
        <w:rPr>
          <w:b/>
        </w:rPr>
        <w:t>6. Galimos teigiamos ar neigiamos sprendimo priėmimo pasekmės.</w:t>
      </w:r>
    </w:p>
    <w:p w:rsidR="00232983" w:rsidRDefault="00F84BD3" w:rsidP="00232983">
      <w:pPr>
        <w:ind w:firstLine="720"/>
        <w:jc w:val="both"/>
      </w:pPr>
      <w:r>
        <w:t xml:space="preserve">Įgyvendinant šį sprendimą neigiamų pasekmių nenumatoma, teigiamos pasekmės – </w:t>
      </w:r>
      <w:r w:rsidR="00484DFF">
        <w:t>pakeitus nurodytų nekilnojamojo turto objektų paskirtį iš gyvenamosios į negyvenamąją būtų galima vykdyti šių objektų privatizavimo procedūrą</w:t>
      </w:r>
      <w:r w:rsidR="00232983">
        <w:t>.</w:t>
      </w:r>
    </w:p>
    <w:p w:rsidR="00F84BD3" w:rsidRPr="00175E51" w:rsidRDefault="00F84BD3" w:rsidP="00F84BD3">
      <w:pPr>
        <w:ind w:firstLine="720"/>
        <w:jc w:val="both"/>
      </w:pPr>
      <w:r w:rsidRPr="00175E51">
        <w:t>Teikiame svarstyti šį sprendimo projektą.</w:t>
      </w:r>
    </w:p>
    <w:p w:rsidR="00F84BD3" w:rsidRDefault="00F84BD3" w:rsidP="00F84BD3">
      <w:pPr>
        <w:ind w:firstLine="720"/>
        <w:jc w:val="both"/>
      </w:pPr>
    </w:p>
    <w:p w:rsidR="00F84BD3" w:rsidRPr="00682F65" w:rsidRDefault="00F84BD3" w:rsidP="00232983">
      <w:pPr>
        <w:jc w:val="both"/>
      </w:pPr>
    </w:p>
    <w:p w:rsidR="00F84BD3" w:rsidRPr="00682F65" w:rsidRDefault="00F84BD3" w:rsidP="00F84BD3">
      <w:pPr>
        <w:jc w:val="both"/>
      </w:pPr>
      <w:r w:rsidRPr="00682F65">
        <w:t>Turto skyriaus vedėja</w:t>
      </w:r>
      <w:r w:rsidRPr="00682F65">
        <w:tab/>
      </w:r>
      <w:r w:rsidRPr="00682F65">
        <w:tab/>
      </w:r>
      <w:r w:rsidRPr="00682F65">
        <w:tab/>
      </w:r>
      <w:r w:rsidRPr="00682F65">
        <w:tab/>
        <w:t xml:space="preserve">               Genovaitė </w:t>
      </w:r>
      <w:proofErr w:type="spellStart"/>
      <w:r w:rsidRPr="00682F65">
        <w:t>Paulikienė</w:t>
      </w:r>
      <w:proofErr w:type="spellEnd"/>
    </w:p>
    <w:p w:rsidR="00F84BD3" w:rsidRPr="00EA5C8C" w:rsidRDefault="00F84BD3" w:rsidP="00F84BD3"/>
    <w:p w:rsidR="007D1D66" w:rsidRDefault="00902569"/>
    <w:sectPr w:rsidR="007D1D66" w:rsidSect="00A81DFD">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6B" w:rsidRDefault="0094616B">
      <w:r>
        <w:separator/>
      </w:r>
    </w:p>
  </w:endnote>
  <w:endnote w:type="continuationSeparator" w:id="0">
    <w:p w:rsidR="0094616B" w:rsidRDefault="0094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6B" w:rsidRDefault="0094616B">
      <w:r>
        <w:separator/>
      </w:r>
    </w:p>
  </w:footnote>
  <w:footnote w:type="continuationSeparator" w:id="0">
    <w:p w:rsidR="0094616B" w:rsidRDefault="00946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A9" w:rsidRDefault="00797260" w:rsidP="00213D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E16A9" w:rsidRDefault="0090256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A9" w:rsidRDefault="00797260" w:rsidP="00213D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24488">
      <w:rPr>
        <w:rStyle w:val="Puslapionumeris"/>
        <w:noProof/>
      </w:rPr>
      <w:t>2</w:t>
    </w:r>
    <w:r>
      <w:rPr>
        <w:rStyle w:val="Puslapionumeris"/>
      </w:rPr>
      <w:fldChar w:fldCharType="end"/>
    </w:r>
  </w:p>
  <w:p w:rsidR="009E16A9" w:rsidRDefault="0090256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D1"/>
    <w:rsid w:val="000329A2"/>
    <w:rsid w:val="00083DE6"/>
    <w:rsid w:val="000D2C79"/>
    <w:rsid w:val="00111A64"/>
    <w:rsid w:val="001F1FFA"/>
    <w:rsid w:val="00232983"/>
    <w:rsid w:val="00236B9F"/>
    <w:rsid w:val="00263A96"/>
    <w:rsid w:val="002D00AF"/>
    <w:rsid w:val="002F5561"/>
    <w:rsid w:val="003832D1"/>
    <w:rsid w:val="003E7542"/>
    <w:rsid w:val="004460AD"/>
    <w:rsid w:val="00484DFF"/>
    <w:rsid w:val="004870BA"/>
    <w:rsid w:val="0061595B"/>
    <w:rsid w:val="006C0598"/>
    <w:rsid w:val="0071084B"/>
    <w:rsid w:val="0071440D"/>
    <w:rsid w:val="0078582F"/>
    <w:rsid w:val="00797260"/>
    <w:rsid w:val="007C4264"/>
    <w:rsid w:val="007C6574"/>
    <w:rsid w:val="00902569"/>
    <w:rsid w:val="009351B7"/>
    <w:rsid w:val="0094616B"/>
    <w:rsid w:val="00972D74"/>
    <w:rsid w:val="00AA2B43"/>
    <w:rsid w:val="00B24488"/>
    <w:rsid w:val="00C42191"/>
    <w:rsid w:val="00C6532A"/>
    <w:rsid w:val="00CA559F"/>
    <w:rsid w:val="00F60863"/>
    <w:rsid w:val="00F6184F"/>
    <w:rsid w:val="00F83ED1"/>
    <w:rsid w:val="00F84BD3"/>
    <w:rsid w:val="00FB559A"/>
    <w:rsid w:val="00FF32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32D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3832D1"/>
    <w:pPr>
      <w:jc w:val="center"/>
    </w:pPr>
    <w:rPr>
      <w:b/>
      <w:bCs/>
      <w:lang w:eastAsia="en-US"/>
    </w:rPr>
  </w:style>
  <w:style w:type="character" w:customStyle="1" w:styleId="PavadinimasDiagrama">
    <w:name w:val="Pavadinimas Diagrama"/>
    <w:basedOn w:val="Numatytasispastraiposriftas"/>
    <w:link w:val="Pavadinimas"/>
    <w:rsid w:val="003832D1"/>
    <w:rPr>
      <w:rFonts w:ascii="Times New Roman" w:eastAsia="Times New Roman" w:hAnsi="Times New Roman" w:cs="Times New Roman"/>
      <w:b/>
      <w:bCs/>
      <w:sz w:val="24"/>
      <w:szCs w:val="24"/>
    </w:rPr>
  </w:style>
  <w:style w:type="paragraph" w:styleId="Antrats">
    <w:name w:val="header"/>
    <w:basedOn w:val="prastasis"/>
    <w:link w:val="AntratsDiagrama"/>
    <w:rsid w:val="003832D1"/>
    <w:pPr>
      <w:tabs>
        <w:tab w:val="center" w:pos="4819"/>
        <w:tab w:val="right" w:pos="9638"/>
      </w:tabs>
    </w:pPr>
  </w:style>
  <w:style w:type="character" w:customStyle="1" w:styleId="AntratsDiagrama">
    <w:name w:val="Antraštės Diagrama"/>
    <w:basedOn w:val="Numatytasispastraiposriftas"/>
    <w:link w:val="Antrats"/>
    <w:rsid w:val="003832D1"/>
    <w:rPr>
      <w:rFonts w:ascii="Times New Roman" w:eastAsia="Times New Roman" w:hAnsi="Times New Roman" w:cs="Times New Roman"/>
      <w:sz w:val="24"/>
      <w:szCs w:val="24"/>
      <w:lang w:eastAsia="lt-LT"/>
    </w:rPr>
  </w:style>
  <w:style w:type="character" w:styleId="Puslapionumeris">
    <w:name w:val="page number"/>
    <w:basedOn w:val="Numatytasispastraiposriftas"/>
    <w:rsid w:val="003832D1"/>
  </w:style>
  <w:style w:type="character" w:styleId="Grietas">
    <w:name w:val="Strong"/>
    <w:basedOn w:val="Numatytasispastraiposriftas"/>
    <w:uiPriority w:val="22"/>
    <w:qFormat/>
    <w:rsid w:val="00CA55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32D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3832D1"/>
    <w:pPr>
      <w:jc w:val="center"/>
    </w:pPr>
    <w:rPr>
      <w:b/>
      <w:bCs/>
      <w:lang w:eastAsia="en-US"/>
    </w:rPr>
  </w:style>
  <w:style w:type="character" w:customStyle="1" w:styleId="PavadinimasDiagrama">
    <w:name w:val="Pavadinimas Diagrama"/>
    <w:basedOn w:val="Numatytasispastraiposriftas"/>
    <w:link w:val="Pavadinimas"/>
    <w:rsid w:val="003832D1"/>
    <w:rPr>
      <w:rFonts w:ascii="Times New Roman" w:eastAsia="Times New Roman" w:hAnsi="Times New Roman" w:cs="Times New Roman"/>
      <w:b/>
      <w:bCs/>
      <w:sz w:val="24"/>
      <w:szCs w:val="24"/>
    </w:rPr>
  </w:style>
  <w:style w:type="paragraph" w:styleId="Antrats">
    <w:name w:val="header"/>
    <w:basedOn w:val="prastasis"/>
    <w:link w:val="AntratsDiagrama"/>
    <w:rsid w:val="003832D1"/>
    <w:pPr>
      <w:tabs>
        <w:tab w:val="center" w:pos="4819"/>
        <w:tab w:val="right" w:pos="9638"/>
      </w:tabs>
    </w:pPr>
  </w:style>
  <w:style w:type="character" w:customStyle="1" w:styleId="AntratsDiagrama">
    <w:name w:val="Antraštės Diagrama"/>
    <w:basedOn w:val="Numatytasispastraiposriftas"/>
    <w:link w:val="Antrats"/>
    <w:rsid w:val="003832D1"/>
    <w:rPr>
      <w:rFonts w:ascii="Times New Roman" w:eastAsia="Times New Roman" w:hAnsi="Times New Roman" w:cs="Times New Roman"/>
      <w:sz w:val="24"/>
      <w:szCs w:val="24"/>
      <w:lang w:eastAsia="lt-LT"/>
    </w:rPr>
  </w:style>
  <w:style w:type="character" w:styleId="Puslapionumeris">
    <w:name w:val="page number"/>
    <w:basedOn w:val="Numatytasispastraiposriftas"/>
    <w:rsid w:val="003832D1"/>
  </w:style>
  <w:style w:type="character" w:styleId="Grietas">
    <w:name w:val="Strong"/>
    <w:basedOn w:val="Numatytasispastraiposriftas"/>
    <w:uiPriority w:val="22"/>
    <w:qFormat/>
    <w:rsid w:val="00CA5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1432</Words>
  <Characters>817</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2014-04-11T06:27:00Z</dcterms:created>
  <dcterms:modified xsi:type="dcterms:W3CDTF">2014-04-11T06:27:00Z</dcterms:modified>
</cp:coreProperties>
</file>