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75" w:rsidRDefault="008438DD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3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F75">
        <w:br w:type="textWrapping" w:clear="all"/>
      </w:r>
    </w:p>
    <w:p w:rsidR="00816F75" w:rsidRDefault="00816F75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816F75" w:rsidRPr="007E3BDD" w:rsidRDefault="00816F75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>
        <w:rPr>
          <w:b/>
          <w:sz w:val="28"/>
          <w:szCs w:val="28"/>
        </w:rPr>
        <w:t>A</w:t>
      </w:r>
    </w:p>
    <w:p w:rsidR="00816F75" w:rsidRPr="003C09F9" w:rsidRDefault="00816F75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816F75" w:rsidRPr="003C09F9" w:rsidRDefault="00816F75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96"/>
        <w:gridCol w:w="1405"/>
        <w:gridCol w:w="592"/>
        <w:gridCol w:w="2461"/>
      </w:tblGrid>
      <w:tr w:rsidR="00816F75" w:rsidRPr="003C09F9" w:rsidTr="00C70A51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D9C" w:rsidRPr="009373A8" w:rsidRDefault="00FD0631" w:rsidP="00F4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Klaipėdos miesto savivaldybės tarybai</w:t>
            </w:r>
          </w:p>
          <w:p w:rsidR="00816F75" w:rsidRPr="003C09F9" w:rsidRDefault="00816F75" w:rsidP="00F41647">
            <w:pPr>
              <w:rPr>
                <w:sz w:val="24"/>
                <w:szCs w:val="24"/>
              </w:rPr>
            </w:pPr>
          </w:p>
          <w:p w:rsidR="00816F75" w:rsidRDefault="00816F75" w:rsidP="00F41647">
            <w:pPr>
              <w:rPr>
                <w:sz w:val="24"/>
                <w:szCs w:val="24"/>
              </w:rPr>
            </w:pPr>
          </w:p>
          <w:p w:rsidR="009373A8" w:rsidRPr="003C09F9" w:rsidRDefault="009373A8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F41647">
            <w:pPr>
              <w:jc w:val="center"/>
              <w:rPr>
                <w:sz w:val="24"/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CA7B58" w:rsidRDefault="00816F75" w:rsidP="00B1296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t>2014-04-22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F41647">
            <w:pPr>
              <w:jc w:val="center"/>
              <w:rPr>
                <w:sz w:val="24"/>
                <w:szCs w:val="24"/>
              </w:rPr>
            </w:pPr>
            <w:r w:rsidRPr="003C09F9">
              <w:rPr>
                <w:sz w:val="24"/>
                <w:szCs w:val="24"/>
              </w:rPr>
              <w:t>Nr.</w:t>
            </w:r>
          </w:p>
        </w:tc>
        <w:bookmarkStart w:id="2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F4164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t>TAS-59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816F75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F75" w:rsidRPr="003C09F9" w:rsidRDefault="00816F75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F41647">
            <w:pPr>
              <w:jc w:val="center"/>
              <w:rPr>
                <w:caps/>
                <w:sz w:val="24"/>
                <w:szCs w:val="24"/>
              </w:rPr>
            </w:pPr>
            <w:r w:rsidRPr="003C09F9">
              <w:rPr>
                <w:caps/>
                <w:sz w:val="24"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BB07E2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F4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BB07E2">
            <w:pPr>
              <w:rPr>
                <w:sz w:val="24"/>
                <w:szCs w:val="24"/>
              </w:rPr>
            </w:pPr>
          </w:p>
        </w:tc>
      </w:tr>
      <w:tr w:rsidR="00816F75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F75" w:rsidRPr="003C09F9" w:rsidRDefault="00816F75" w:rsidP="00F41647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6F75" w:rsidRPr="003C09F9" w:rsidRDefault="00816F75" w:rsidP="00F41647">
            <w:pPr>
              <w:jc w:val="center"/>
              <w:rPr>
                <w:sz w:val="24"/>
                <w:szCs w:val="24"/>
              </w:rPr>
            </w:pPr>
          </w:p>
        </w:tc>
      </w:tr>
      <w:tr w:rsidR="0080361A" w:rsidRPr="003C09F9" w:rsidTr="008C4548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61A" w:rsidRPr="003C09F9" w:rsidRDefault="0080361A" w:rsidP="009957EC">
            <w:pPr>
              <w:rPr>
                <w:b/>
                <w:caps/>
                <w:sz w:val="24"/>
                <w:szCs w:val="24"/>
              </w:rPr>
            </w:pPr>
            <w:r w:rsidRPr="003C09F9">
              <w:rPr>
                <w:b/>
                <w:caps/>
                <w:sz w:val="24"/>
                <w:szCs w:val="24"/>
              </w:rPr>
              <w:t>DĖL</w:t>
            </w:r>
            <w:r w:rsidR="00715D04">
              <w:rPr>
                <w:b/>
                <w:caps/>
                <w:sz w:val="24"/>
                <w:szCs w:val="24"/>
              </w:rPr>
              <w:t xml:space="preserve"> </w:t>
            </w:r>
            <w:r w:rsidR="007003EA">
              <w:rPr>
                <w:b/>
                <w:caps/>
                <w:sz w:val="24"/>
                <w:szCs w:val="24"/>
              </w:rPr>
              <w:t>KOMITETo PATEIKTo PASIŪLYMo TARYBOS SPRENDIMO PROJEKTUI</w:t>
            </w:r>
          </w:p>
        </w:tc>
      </w:tr>
    </w:tbl>
    <w:p w:rsidR="0080361A" w:rsidRPr="003C09F9" w:rsidRDefault="0080361A" w:rsidP="0080361A">
      <w:pPr>
        <w:pStyle w:val="Pagrindinistekstas"/>
        <w:rPr>
          <w:szCs w:val="24"/>
        </w:rPr>
      </w:pPr>
    </w:p>
    <w:p w:rsidR="00033927" w:rsidRPr="00033927" w:rsidRDefault="00033927" w:rsidP="00AB78E1">
      <w:pPr>
        <w:ind w:firstLine="700"/>
        <w:jc w:val="both"/>
        <w:rPr>
          <w:sz w:val="24"/>
          <w:szCs w:val="24"/>
        </w:rPr>
      </w:pPr>
    </w:p>
    <w:p w:rsidR="0000337C" w:rsidRDefault="0000337C" w:rsidP="0000337C">
      <w:pPr>
        <w:ind w:firstLine="720"/>
        <w:jc w:val="both"/>
        <w:rPr>
          <w:color w:val="000000"/>
          <w:sz w:val="24"/>
          <w:szCs w:val="24"/>
        </w:rPr>
      </w:pPr>
      <w:r w:rsidRPr="00D50E57">
        <w:rPr>
          <w:color w:val="000000"/>
          <w:sz w:val="24"/>
          <w:szCs w:val="24"/>
        </w:rPr>
        <w:t xml:space="preserve">Klaipėdos miesto </w:t>
      </w:r>
      <w:r>
        <w:rPr>
          <w:color w:val="000000"/>
          <w:sz w:val="24"/>
          <w:szCs w:val="24"/>
        </w:rPr>
        <w:t xml:space="preserve">savivaldybės </w:t>
      </w:r>
      <w:r w:rsidRPr="00D50E57">
        <w:rPr>
          <w:color w:val="000000"/>
          <w:sz w:val="24"/>
          <w:szCs w:val="24"/>
        </w:rPr>
        <w:t xml:space="preserve">tarybai š.m. </w:t>
      </w:r>
      <w:r>
        <w:rPr>
          <w:color w:val="000000"/>
          <w:sz w:val="24"/>
          <w:szCs w:val="24"/>
        </w:rPr>
        <w:t>balandžio</w:t>
      </w:r>
      <w:r w:rsidRPr="00D50E57">
        <w:rPr>
          <w:color w:val="000000"/>
          <w:sz w:val="24"/>
          <w:szCs w:val="24"/>
        </w:rPr>
        <w:t xml:space="preserve"> mėn.</w:t>
      </w:r>
      <w:r>
        <w:rPr>
          <w:color w:val="000000"/>
          <w:sz w:val="24"/>
          <w:szCs w:val="24"/>
        </w:rPr>
        <w:t xml:space="preserve"> posėdžiui teikiamas tarybos sprendimo projektas </w:t>
      </w:r>
      <w:r w:rsidRPr="0000337C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D</w:t>
      </w:r>
      <w:r w:rsidRPr="0000337C">
        <w:rPr>
          <w:sz w:val="24"/>
          <w:szCs w:val="24"/>
        </w:rPr>
        <w:t>ėl išmokos dydžio seniūnaičiams nustatymo ir išmokų seniūnaičiams su jų, kaip seniūnaičių, veikla susijusioms išlaidoms apmokėti mokėjimo ir atsiskaitymo tvarkos aprašo patvirtinimo</w:t>
      </w:r>
      <w:r>
        <w:rPr>
          <w:color w:val="000000"/>
          <w:sz w:val="24"/>
          <w:szCs w:val="24"/>
        </w:rPr>
        <w:t>“, kuris buvo derintas su Finansų ir ekonomikos komitetu bei Socialinių reikalų komitetu.</w:t>
      </w:r>
    </w:p>
    <w:p w:rsidR="00F64A49" w:rsidRDefault="00F64A49" w:rsidP="00430850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Socialinių reikalų komiteto nariai</w:t>
      </w:r>
      <w:r w:rsidR="0000337C">
        <w:rPr>
          <w:color w:val="000000"/>
          <w:sz w:val="24"/>
          <w:szCs w:val="24"/>
        </w:rPr>
        <w:t xml:space="preserve"> pasiūlė</w:t>
      </w:r>
      <w:r>
        <w:rPr>
          <w:color w:val="000000"/>
          <w:sz w:val="24"/>
          <w:szCs w:val="24"/>
        </w:rPr>
        <w:t xml:space="preserve"> pakeisti Tvarkos aprašo 4 punkte nurodytą datą, iki kurios seniūnaičiai privalės atsiskaityti už gautą išmoką, </w:t>
      </w:r>
      <w:r w:rsidR="009740C6">
        <w:rPr>
          <w:color w:val="000000"/>
          <w:sz w:val="24"/>
          <w:szCs w:val="24"/>
        </w:rPr>
        <w:t>iš gruodžio 10 dienos į kitų metų sausio 10 dieną.</w:t>
      </w:r>
    </w:p>
    <w:p w:rsidR="00057DD2" w:rsidRDefault="00057DD2" w:rsidP="0000337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Dėl tarybos sprendimo projekto pakeitimo atsižvelgiant į komiteto pastabą, tikslinga tvarkos aprašo 1 punktą papildyti nuostata, kad i</w:t>
      </w:r>
      <w:r w:rsidRPr="00057DD2">
        <w:rPr>
          <w:sz w:val="24"/>
          <w:szCs w:val="24"/>
        </w:rPr>
        <w:t>šmoka turi būti panaudo</w:t>
      </w:r>
      <w:r>
        <w:rPr>
          <w:sz w:val="24"/>
          <w:szCs w:val="24"/>
        </w:rPr>
        <w:t>j</w:t>
      </w:r>
      <w:r w:rsidRPr="00057DD2">
        <w:rPr>
          <w:sz w:val="24"/>
          <w:szCs w:val="24"/>
        </w:rPr>
        <w:t>a</w:t>
      </w:r>
      <w:r>
        <w:rPr>
          <w:sz w:val="24"/>
          <w:szCs w:val="24"/>
        </w:rPr>
        <w:t>ma</w:t>
      </w:r>
      <w:r w:rsidRPr="00057DD2">
        <w:rPr>
          <w:sz w:val="24"/>
          <w:szCs w:val="24"/>
        </w:rPr>
        <w:t xml:space="preserve"> tais kalendoriniais metais, kuriais yra gauta</w:t>
      </w:r>
      <w:r>
        <w:rPr>
          <w:sz w:val="24"/>
          <w:szCs w:val="24"/>
        </w:rPr>
        <w:t xml:space="preserve">, t.y. iki kitų metų sausio 10 dienos yra numatomas tik atsiskaitymo </w:t>
      </w:r>
      <w:r w:rsidR="00AC0FE0">
        <w:rPr>
          <w:sz w:val="24"/>
          <w:szCs w:val="24"/>
        </w:rPr>
        <w:t xml:space="preserve">už išmoką </w:t>
      </w:r>
      <w:r>
        <w:rPr>
          <w:sz w:val="24"/>
          <w:szCs w:val="24"/>
        </w:rPr>
        <w:t>terminas.</w:t>
      </w:r>
      <w:r w:rsidR="0000337C" w:rsidRPr="00057DD2">
        <w:rPr>
          <w:color w:val="000000"/>
          <w:sz w:val="24"/>
          <w:szCs w:val="24"/>
        </w:rPr>
        <w:t xml:space="preserve">     </w:t>
      </w:r>
    </w:p>
    <w:p w:rsidR="009740C6" w:rsidRPr="00057DD2" w:rsidRDefault="00A66458" w:rsidP="0000337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C0FE0">
        <w:rPr>
          <w:color w:val="000000"/>
          <w:sz w:val="24"/>
          <w:szCs w:val="24"/>
        </w:rPr>
        <w:t>Atsižvelgiant į tai, kas išdėstyta, teikiame I</w:t>
      </w:r>
      <w:r w:rsidR="00AC0FE0" w:rsidRPr="00AC0FE0">
        <w:rPr>
          <w:sz w:val="24"/>
          <w:szCs w:val="24"/>
        </w:rPr>
        <w:t>šmokų seniūnaičiams su jų, kaip seniūnaičių, veikla susijusioms išlaidoms apmokėti mokėjimo</w:t>
      </w:r>
      <w:r w:rsidR="00AC0FE0">
        <w:rPr>
          <w:sz w:val="24"/>
          <w:szCs w:val="24"/>
        </w:rPr>
        <w:t xml:space="preserve"> ir atsiskaitymo tvarkos aprašo </w:t>
      </w:r>
      <w:r w:rsidR="00AC0FE0">
        <w:rPr>
          <w:color w:val="000000"/>
          <w:sz w:val="24"/>
          <w:szCs w:val="24"/>
        </w:rPr>
        <w:t>lyginamąjį variantą.</w:t>
      </w:r>
    </w:p>
    <w:p w:rsidR="003965C8" w:rsidRDefault="00FD0631" w:rsidP="00FD0631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PRIDEDAMA. </w:t>
      </w:r>
      <w:r w:rsidR="00AC0FE0">
        <w:rPr>
          <w:color w:val="000000"/>
          <w:sz w:val="24"/>
          <w:szCs w:val="24"/>
        </w:rPr>
        <w:t>I</w:t>
      </w:r>
      <w:r w:rsidR="00AC0FE0" w:rsidRPr="00AC0FE0">
        <w:rPr>
          <w:sz w:val="24"/>
          <w:szCs w:val="24"/>
        </w:rPr>
        <w:t>šmokų seniūnaičiams su jų, kaip seniūnaičių, veikla susijusioms išlaidoms apmokėti mokėjimo</w:t>
      </w:r>
      <w:r w:rsidR="00AC0FE0">
        <w:rPr>
          <w:sz w:val="24"/>
          <w:szCs w:val="24"/>
        </w:rPr>
        <w:t xml:space="preserve"> ir atsiskaitymo tvarkos aprašo </w:t>
      </w:r>
      <w:r w:rsidR="00AC0FE0">
        <w:rPr>
          <w:color w:val="000000"/>
          <w:sz w:val="24"/>
          <w:szCs w:val="24"/>
        </w:rPr>
        <w:t>lyginamasis variantas</w:t>
      </w:r>
      <w:r>
        <w:rPr>
          <w:sz w:val="24"/>
          <w:szCs w:val="24"/>
        </w:rPr>
        <w:t xml:space="preserve">, </w:t>
      </w:r>
      <w:r w:rsidR="00AC0FE0">
        <w:rPr>
          <w:sz w:val="24"/>
          <w:szCs w:val="24"/>
        </w:rPr>
        <w:t>2</w:t>
      </w:r>
      <w:r>
        <w:rPr>
          <w:sz w:val="24"/>
          <w:szCs w:val="24"/>
        </w:rPr>
        <w:t xml:space="preserve"> lapai</w:t>
      </w:r>
      <w:r w:rsidR="00696381">
        <w:rPr>
          <w:sz w:val="24"/>
          <w:szCs w:val="24"/>
        </w:rPr>
        <w:t>.</w:t>
      </w:r>
    </w:p>
    <w:p w:rsidR="00D520A3" w:rsidRDefault="00D520A3" w:rsidP="001243AA">
      <w:pPr>
        <w:ind w:firstLine="700"/>
        <w:jc w:val="both"/>
        <w:rPr>
          <w:sz w:val="24"/>
          <w:szCs w:val="24"/>
        </w:rPr>
      </w:pPr>
    </w:p>
    <w:p w:rsidR="00816F75" w:rsidRPr="003A3546" w:rsidRDefault="00816F75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16F75" w:rsidRPr="003A3546" w:rsidTr="003A3546">
        <w:tc>
          <w:tcPr>
            <w:tcW w:w="4927" w:type="dxa"/>
          </w:tcPr>
          <w:p w:rsidR="00816F75" w:rsidRPr="003A3546" w:rsidRDefault="00816F75" w:rsidP="003A3546">
            <w:pPr>
              <w:jc w:val="both"/>
              <w:rPr>
                <w:sz w:val="24"/>
                <w:szCs w:val="24"/>
              </w:rPr>
            </w:pPr>
            <w:r w:rsidRPr="003C09F9">
              <w:rPr>
                <w:sz w:val="24"/>
                <w:szCs w:val="24"/>
              </w:rPr>
              <w:t>Savivaldybės administracijos direktor</w:t>
            </w:r>
            <w:r>
              <w:rPr>
                <w:sz w:val="24"/>
                <w:szCs w:val="24"/>
              </w:rPr>
              <w:t>ė</w:t>
            </w:r>
          </w:p>
        </w:tc>
        <w:tc>
          <w:tcPr>
            <w:tcW w:w="4927" w:type="dxa"/>
          </w:tcPr>
          <w:p w:rsidR="00816F75" w:rsidRPr="003A3546" w:rsidRDefault="00816F75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944925" w:rsidRDefault="00944925" w:rsidP="003A3546">
      <w:pPr>
        <w:jc w:val="both"/>
        <w:rPr>
          <w:sz w:val="24"/>
          <w:szCs w:val="24"/>
        </w:rPr>
      </w:pPr>
    </w:p>
    <w:p w:rsidR="000D75DC" w:rsidRDefault="000D75DC" w:rsidP="00415B55">
      <w:pPr>
        <w:rPr>
          <w:sz w:val="24"/>
          <w:szCs w:val="24"/>
        </w:rPr>
      </w:pPr>
    </w:p>
    <w:p w:rsidR="000D75DC" w:rsidRDefault="000D75DC" w:rsidP="00415B55">
      <w:pPr>
        <w:rPr>
          <w:sz w:val="24"/>
          <w:szCs w:val="24"/>
        </w:rPr>
      </w:pPr>
    </w:p>
    <w:p w:rsidR="001243AA" w:rsidRDefault="001243AA" w:rsidP="00415B55">
      <w:pPr>
        <w:rPr>
          <w:sz w:val="24"/>
          <w:szCs w:val="24"/>
        </w:rPr>
      </w:pPr>
    </w:p>
    <w:p w:rsidR="001243AA" w:rsidRDefault="001243AA" w:rsidP="00415B55">
      <w:pPr>
        <w:rPr>
          <w:sz w:val="24"/>
          <w:szCs w:val="24"/>
        </w:rPr>
      </w:pPr>
    </w:p>
    <w:p w:rsidR="001243AA" w:rsidRDefault="001243AA" w:rsidP="00415B55">
      <w:pPr>
        <w:rPr>
          <w:sz w:val="24"/>
          <w:szCs w:val="24"/>
        </w:rPr>
      </w:pPr>
    </w:p>
    <w:p w:rsidR="001243AA" w:rsidRDefault="001243AA" w:rsidP="00415B55">
      <w:pPr>
        <w:rPr>
          <w:sz w:val="24"/>
          <w:szCs w:val="24"/>
        </w:rPr>
      </w:pPr>
    </w:p>
    <w:p w:rsidR="001243AA" w:rsidRDefault="001243AA" w:rsidP="00415B55">
      <w:pPr>
        <w:rPr>
          <w:sz w:val="24"/>
          <w:szCs w:val="24"/>
        </w:rPr>
      </w:pPr>
    </w:p>
    <w:p w:rsidR="00DD7C26" w:rsidRDefault="00DD7C26" w:rsidP="00415B55">
      <w:pPr>
        <w:rPr>
          <w:sz w:val="24"/>
          <w:szCs w:val="24"/>
        </w:rPr>
      </w:pPr>
    </w:p>
    <w:p w:rsidR="00DD7C26" w:rsidRDefault="00DD7C26" w:rsidP="00415B55">
      <w:pPr>
        <w:rPr>
          <w:sz w:val="24"/>
          <w:szCs w:val="24"/>
        </w:rPr>
      </w:pPr>
    </w:p>
    <w:p w:rsidR="00DD7C26" w:rsidRDefault="00DD7C26" w:rsidP="00415B55">
      <w:pPr>
        <w:rPr>
          <w:sz w:val="24"/>
          <w:szCs w:val="24"/>
        </w:rPr>
      </w:pPr>
    </w:p>
    <w:p w:rsidR="00DD7C26" w:rsidRDefault="00DD7C26" w:rsidP="00415B55">
      <w:pPr>
        <w:rPr>
          <w:sz w:val="24"/>
          <w:szCs w:val="24"/>
        </w:rPr>
      </w:pPr>
    </w:p>
    <w:p w:rsidR="001243AA" w:rsidRDefault="001243AA" w:rsidP="00415B55">
      <w:pPr>
        <w:rPr>
          <w:sz w:val="24"/>
          <w:szCs w:val="24"/>
        </w:rPr>
      </w:pPr>
    </w:p>
    <w:p w:rsidR="00816F75" w:rsidRPr="003A3546" w:rsidRDefault="00DD7C26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L. Čeponienė</w:t>
      </w:r>
      <w:r w:rsidR="00816F75">
        <w:rPr>
          <w:sz w:val="24"/>
          <w:szCs w:val="24"/>
        </w:rPr>
        <w:t xml:space="preserve">, tel. (8 46) 39 </w:t>
      </w:r>
      <w:r>
        <w:rPr>
          <w:sz w:val="24"/>
          <w:szCs w:val="24"/>
        </w:rPr>
        <w:t>32</w:t>
      </w:r>
      <w:r w:rsidR="00816F75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="00816F75" w:rsidRPr="003C09F9">
        <w:rPr>
          <w:sz w:val="24"/>
          <w:szCs w:val="24"/>
        </w:rPr>
        <w:t>, el.</w:t>
      </w:r>
      <w:r w:rsidR="00816F75">
        <w:rPr>
          <w:sz w:val="24"/>
          <w:szCs w:val="24"/>
          <w:lang w:val="en-US"/>
        </w:rPr>
        <w:t xml:space="preserve"> p. </w:t>
      </w:r>
      <w:hyperlink r:id="rId9" w:history="1">
        <w:r w:rsidR="00B16BD9" w:rsidRPr="009F01CA">
          <w:rPr>
            <w:rStyle w:val="Hipersaitas"/>
            <w:sz w:val="24"/>
            <w:szCs w:val="24"/>
            <w:lang w:val="en-US"/>
          </w:rPr>
          <w:t>lina.ceponiene@</w:t>
        </w:r>
        <w:r w:rsidR="00B16BD9" w:rsidRPr="009F01CA">
          <w:rPr>
            <w:rStyle w:val="Hipersaitas"/>
            <w:sz w:val="24"/>
            <w:szCs w:val="24"/>
          </w:rPr>
          <w:t>klaipeda.lt</w:t>
        </w:r>
      </w:hyperlink>
      <w:r w:rsidR="00816F75">
        <w:rPr>
          <w:sz w:val="24"/>
          <w:szCs w:val="24"/>
        </w:rPr>
        <w:t xml:space="preserve"> </w:t>
      </w:r>
    </w:p>
    <w:sectPr w:rsidR="00816F75" w:rsidRPr="003A3546" w:rsidSect="00F416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4E" w:rsidRDefault="00BB6F4E" w:rsidP="00F41647">
      <w:r>
        <w:separator/>
      </w:r>
    </w:p>
  </w:endnote>
  <w:endnote w:type="continuationSeparator" w:id="0">
    <w:p w:rsidR="00BB6F4E" w:rsidRDefault="00BB6F4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75" w:rsidRDefault="00816F7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8"/>
      <w:gridCol w:w="3000"/>
      <w:gridCol w:w="3200"/>
    </w:tblGrid>
    <w:tr w:rsidR="00816F75" w:rsidTr="00932DDD">
      <w:trPr>
        <w:trHeight w:val="751"/>
      </w:trPr>
      <w:tc>
        <w:tcPr>
          <w:tcW w:w="3608" w:type="dxa"/>
          <w:tcBorders>
            <w:top w:val="single" w:sz="4" w:space="0" w:color="auto"/>
          </w:tcBorders>
        </w:tcPr>
        <w:p w:rsidR="00816F75" w:rsidRDefault="00816F75" w:rsidP="00535E12">
          <w:r>
            <w:t>Biudžetinė įstaiga</w:t>
          </w:r>
          <w:r w:rsidRPr="00812F03">
            <w:t xml:space="preserve"> </w:t>
          </w:r>
        </w:p>
        <w:p w:rsidR="00816F75" w:rsidRDefault="00816F75" w:rsidP="00535E12">
          <w:r w:rsidRPr="0033587C">
            <w:t>Liepų g. 11</w:t>
          </w:r>
          <w:r>
            <w:t xml:space="preserve">, LT-91502 Klaipėda </w:t>
          </w:r>
        </w:p>
      </w:tc>
      <w:tc>
        <w:tcPr>
          <w:tcW w:w="3000" w:type="dxa"/>
          <w:tcBorders>
            <w:top w:val="single" w:sz="4" w:space="0" w:color="auto"/>
          </w:tcBorders>
        </w:tcPr>
        <w:p w:rsidR="00816F75" w:rsidRDefault="00816F75" w:rsidP="00FF7E7A">
          <w:pPr>
            <w:pStyle w:val="Porat"/>
          </w:pPr>
          <w:r>
            <w:t xml:space="preserve">Tel. </w:t>
          </w:r>
          <w:r w:rsidRPr="0033587C">
            <w:t>(8</w:t>
          </w:r>
          <w:r>
            <w:t xml:space="preserve"> </w:t>
          </w:r>
          <w:r w:rsidRPr="0033587C">
            <w:t>46)</w:t>
          </w:r>
          <w:r>
            <w:t xml:space="preserve"> 39</w:t>
          </w:r>
          <w:r w:rsidRPr="0033587C">
            <w:t xml:space="preserve"> </w:t>
          </w:r>
          <w:r>
            <w:t>60 08</w:t>
          </w:r>
        </w:p>
        <w:p w:rsidR="00816F75" w:rsidRPr="0033587C" w:rsidRDefault="00816F75" w:rsidP="00FF7E7A">
          <w:pPr>
            <w:pStyle w:val="Porat"/>
          </w:pPr>
          <w:r>
            <w:t>Faks.</w:t>
          </w:r>
          <w:r w:rsidRPr="0033587C">
            <w:t xml:space="preserve"> (8</w:t>
          </w:r>
          <w:r>
            <w:t xml:space="preserve"> </w:t>
          </w:r>
          <w:r w:rsidRPr="0033587C">
            <w:t>46) 41 00 47</w:t>
          </w:r>
        </w:p>
        <w:p w:rsidR="00816F75" w:rsidRDefault="00816F75" w:rsidP="00535E12">
          <w:pPr>
            <w:pStyle w:val="Porat"/>
          </w:pPr>
          <w:r w:rsidRPr="0033587C">
            <w:t xml:space="preserve">El. p. </w:t>
          </w:r>
          <w:r>
            <w:t>administracija</w:t>
          </w:r>
          <w:r w:rsidRPr="0033587C">
            <w:t>@klaipeda.lt</w:t>
          </w:r>
        </w:p>
        <w:p w:rsidR="00816F75" w:rsidRDefault="00816F75" w:rsidP="00535E12"/>
      </w:tc>
      <w:tc>
        <w:tcPr>
          <w:tcW w:w="3200" w:type="dxa"/>
          <w:tcBorders>
            <w:top w:val="single" w:sz="4" w:space="0" w:color="auto"/>
          </w:tcBorders>
        </w:tcPr>
        <w:p w:rsidR="00816F75" w:rsidRDefault="00816F75" w:rsidP="00535E12">
          <w:r>
            <w:t>Duomenys kaupiami ir saugomi Juridinių asmenų registre</w:t>
          </w:r>
        </w:p>
        <w:p w:rsidR="00816F75" w:rsidRDefault="00816F75" w:rsidP="00535E12">
          <w:r w:rsidRPr="0033587C">
            <w:t xml:space="preserve">Kodas </w:t>
          </w:r>
          <w:r>
            <w:t>1</w:t>
          </w:r>
          <w:r w:rsidRPr="0033587C">
            <w:t>8871082</w:t>
          </w:r>
          <w:r>
            <w:t xml:space="preserve">3 </w:t>
          </w:r>
        </w:p>
        <w:p w:rsidR="00816F75" w:rsidRDefault="00816F75" w:rsidP="00535E12">
          <w:pPr>
            <w:jc w:val="both"/>
          </w:pPr>
          <w:r w:rsidRPr="009C526A">
            <w:t>PVM mokėtojo kodas LT887108219</w:t>
          </w:r>
        </w:p>
      </w:tc>
    </w:tr>
  </w:tbl>
  <w:p w:rsidR="00816F75" w:rsidRPr="003A3546" w:rsidRDefault="00816F75" w:rsidP="003A354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75" w:rsidRDefault="00816F7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4E" w:rsidRDefault="00BB6F4E" w:rsidP="00F41647">
      <w:r>
        <w:separator/>
      </w:r>
    </w:p>
  </w:footnote>
  <w:footnote w:type="continuationSeparator" w:id="0">
    <w:p w:rsidR="00BB6F4E" w:rsidRDefault="00BB6F4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75" w:rsidRDefault="00816F7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75" w:rsidRDefault="00816F7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75" w:rsidRDefault="00816F7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16F"/>
    <w:multiLevelType w:val="hybridMultilevel"/>
    <w:tmpl w:val="9C8E8414"/>
    <w:lvl w:ilvl="0" w:tplc="1812BFF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0" w:hanging="360"/>
      </w:pPr>
    </w:lvl>
    <w:lvl w:ilvl="2" w:tplc="0427001B" w:tentative="1">
      <w:start w:val="1"/>
      <w:numFmt w:val="lowerRoman"/>
      <w:lvlText w:val="%3."/>
      <w:lvlJc w:val="right"/>
      <w:pPr>
        <w:ind w:left="2500" w:hanging="180"/>
      </w:pPr>
    </w:lvl>
    <w:lvl w:ilvl="3" w:tplc="0427000F" w:tentative="1">
      <w:start w:val="1"/>
      <w:numFmt w:val="decimal"/>
      <w:lvlText w:val="%4."/>
      <w:lvlJc w:val="left"/>
      <w:pPr>
        <w:ind w:left="3220" w:hanging="360"/>
      </w:pPr>
    </w:lvl>
    <w:lvl w:ilvl="4" w:tplc="04270019" w:tentative="1">
      <w:start w:val="1"/>
      <w:numFmt w:val="lowerLetter"/>
      <w:lvlText w:val="%5."/>
      <w:lvlJc w:val="left"/>
      <w:pPr>
        <w:ind w:left="3940" w:hanging="360"/>
      </w:pPr>
    </w:lvl>
    <w:lvl w:ilvl="5" w:tplc="0427001B" w:tentative="1">
      <w:start w:val="1"/>
      <w:numFmt w:val="lowerRoman"/>
      <w:lvlText w:val="%6."/>
      <w:lvlJc w:val="right"/>
      <w:pPr>
        <w:ind w:left="4660" w:hanging="180"/>
      </w:pPr>
    </w:lvl>
    <w:lvl w:ilvl="6" w:tplc="0427000F" w:tentative="1">
      <w:start w:val="1"/>
      <w:numFmt w:val="decimal"/>
      <w:lvlText w:val="%7."/>
      <w:lvlJc w:val="left"/>
      <w:pPr>
        <w:ind w:left="5380" w:hanging="360"/>
      </w:pPr>
    </w:lvl>
    <w:lvl w:ilvl="7" w:tplc="04270019" w:tentative="1">
      <w:start w:val="1"/>
      <w:numFmt w:val="lowerLetter"/>
      <w:lvlText w:val="%8."/>
      <w:lvlJc w:val="left"/>
      <w:pPr>
        <w:ind w:left="6100" w:hanging="360"/>
      </w:pPr>
    </w:lvl>
    <w:lvl w:ilvl="8" w:tplc="042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337C"/>
    <w:rsid w:val="00015F2A"/>
    <w:rsid w:val="00017EE1"/>
    <w:rsid w:val="00024730"/>
    <w:rsid w:val="00033927"/>
    <w:rsid w:val="0004160B"/>
    <w:rsid w:val="000435BF"/>
    <w:rsid w:val="000437AC"/>
    <w:rsid w:val="00047240"/>
    <w:rsid w:val="00051E37"/>
    <w:rsid w:val="00057DD2"/>
    <w:rsid w:val="0006005F"/>
    <w:rsid w:val="000660C3"/>
    <w:rsid w:val="000673D5"/>
    <w:rsid w:val="000714BD"/>
    <w:rsid w:val="000944BF"/>
    <w:rsid w:val="000C0D9C"/>
    <w:rsid w:val="000D75DC"/>
    <w:rsid w:val="000E6C34"/>
    <w:rsid w:val="000F381E"/>
    <w:rsid w:val="000F48B8"/>
    <w:rsid w:val="000F49E7"/>
    <w:rsid w:val="001074F4"/>
    <w:rsid w:val="001243AA"/>
    <w:rsid w:val="0013763D"/>
    <w:rsid w:val="001444C8"/>
    <w:rsid w:val="00163473"/>
    <w:rsid w:val="001B01B1"/>
    <w:rsid w:val="001C479A"/>
    <w:rsid w:val="001C7676"/>
    <w:rsid w:val="001D1AE7"/>
    <w:rsid w:val="001D6019"/>
    <w:rsid w:val="002307D9"/>
    <w:rsid w:val="00237B69"/>
    <w:rsid w:val="00242B88"/>
    <w:rsid w:val="00260D44"/>
    <w:rsid w:val="00273DC1"/>
    <w:rsid w:val="00291226"/>
    <w:rsid w:val="002A5EF7"/>
    <w:rsid w:val="002C4919"/>
    <w:rsid w:val="002D30E2"/>
    <w:rsid w:val="00302873"/>
    <w:rsid w:val="003137B5"/>
    <w:rsid w:val="00322302"/>
    <w:rsid w:val="003244EF"/>
    <w:rsid w:val="00324750"/>
    <w:rsid w:val="0033587C"/>
    <w:rsid w:val="003379E8"/>
    <w:rsid w:val="00347F54"/>
    <w:rsid w:val="00352593"/>
    <w:rsid w:val="0036504D"/>
    <w:rsid w:val="003772B4"/>
    <w:rsid w:val="00384543"/>
    <w:rsid w:val="003943CC"/>
    <w:rsid w:val="003965C8"/>
    <w:rsid w:val="003A3546"/>
    <w:rsid w:val="003B337A"/>
    <w:rsid w:val="003C09F9"/>
    <w:rsid w:val="003C7EA2"/>
    <w:rsid w:val="003E5D65"/>
    <w:rsid w:val="003E603A"/>
    <w:rsid w:val="003F44C7"/>
    <w:rsid w:val="003F66E3"/>
    <w:rsid w:val="00403AA5"/>
    <w:rsid w:val="00405B54"/>
    <w:rsid w:val="00415B55"/>
    <w:rsid w:val="004235FE"/>
    <w:rsid w:val="00430850"/>
    <w:rsid w:val="00433CCC"/>
    <w:rsid w:val="00442EC2"/>
    <w:rsid w:val="004545AD"/>
    <w:rsid w:val="0046345C"/>
    <w:rsid w:val="00472954"/>
    <w:rsid w:val="00474FA3"/>
    <w:rsid w:val="004A0574"/>
    <w:rsid w:val="004A25C9"/>
    <w:rsid w:val="004B355E"/>
    <w:rsid w:val="004C1DA4"/>
    <w:rsid w:val="004E38AE"/>
    <w:rsid w:val="004F511F"/>
    <w:rsid w:val="00524EC5"/>
    <w:rsid w:val="00535E12"/>
    <w:rsid w:val="00556418"/>
    <w:rsid w:val="00562427"/>
    <w:rsid w:val="00570EE8"/>
    <w:rsid w:val="005904B9"/>
    <w:rsid w:val="005B7F76"/>
    <w:rsid w:val="005C29DF"/>
    <w:rsid w:val="005D3093"/>
    <w:rsid w:val="00606132"/>
    <w:rsid w:val="00606C34"/>
    <w:rsid w:val="00632ED7"/>
    <w:rsid w:val="00642C2D"/>
    <w:rsid w:val="006518D8"/>
    <w:rsid w:val="00665F86"/>
    <w:rsid w:val="006703BB"/>
    <w:rsid w:val="00672AA2"/>
    <w:rsid w:val="00684123"/>
    <w:rsid w:val="00696381"/>
    <w:rsid w:val="006B15DF"/>
    <w:rsid w:val="006C04C8"/>
    <w:rsid w:val="006D1CD4"/>
    <w:rsid w:val="006E106A"/>
    <w:rsid w:val="006F416F"/>
    <w:rsid w:val="006F4715"/>
    <w:rsid w:val="007003EA"/>
    <w:rsid w:val="0070711F"/>
    <w:rsid w:val="00710820"/>
    <w:rsid w:val="00715D04"/>
    <w:rsid w:val="00773BB1"/>
    <w:rsid w:val="007749B1"/>
    <w:rsid w:val="007775F7"/>
    <w:rsid w:val="007A4D7A"/>
    <w:rsid w:val="007E2516"/>
    <w:rsid w:val="007E3BDD"/>
    <w:rsid w:val="008018EC"/>
    <w:rsid w:val="00801E4F"/>
    <w:rsid w:val="0080361A"/>
    <w:rsid w:val="00812F03"/>
    <w:rsid w:val="00816F75"/>
    <w:rsid w:val="008438DD"/>
    <w:rsid w:val="008623E9"/>
    <w:rsid w:val="00864F6F"/>
    <w:rsid w:val="008C6BDA"/>
    <w:rsid w:val="008D341E"/>
    <w:rsid w:val="008D69DD"/>
    <w:rsid w:val="008F665C"/>
    <w:rsid w:val="00911BD7"/>
    <w:rsid w:val="009163AE"/>
    <w:rsid w:val="009239EC"/>
    <w:rsid w:val="00932DDD"/>
    <w:rsid w:val="009373A8"/>
    <w:rsid w:val="00944925"/>
    <w:rsid w:val="009728E3"/>
    <w:rsid w:val="009740C6"/>
    <w:rsid w:val="0099030D"/>
    <w:rsid w:val="009957EC"/>
    <w:rsid w:val="009A5B4C"/>
    <w:rsid w:val="009B4CCD"/>
    <w:rsid w:val="009C0741"/>
    <w:rsid w:val="009C526A"/>
    <w:rsid w:val="009C641E"/>
    <w:rsid w:val="00A0513D"/>
    <w:rsid w:val="00A05ADE"/>
    <w:rsid w:val="00A14AA3"/>
    <w:rsid w:val="00A1550A"/>
    <w:rsid w:val="00A3260E"/>
    <w:rsid w:val="00A44DC7"/>
    <w:rsid w:val="00A56070"/>
    <w:rsid w:val="00A66458"/>
    <w:rsid w:val="00A8670A"/>
    <w:rsid w:val="00A9592B"/>
    <w:rsid w:val="00AA5DFD"/>
    <w:rsid w:val="00AB2B28"/>
    <w:rsid w:val="00AB78E1"/>
    <w:rsid w:val="00AC01D0"/>
    <w:rsid w:val="00AC0FE0"/>
    <w:rsid w:val="00AD2EE1"/>
    <w:rsid w:val="00AE66A0"/>
    <w:rsid w:val="00AF5F09"/>
    <w:rsid w:val="00B029C3"/>
    <w:rsid w:val="00B12965"/>
    <w:rsid w:val="00B14CE7"/>
    <w:rsid w:val="00B16BD9"/>
    <w:rsid w:val="00B40258"/>
    <w:rsid w:val="00B7320C"/>
    <w:rsid w:val="00B90230"/>
    <w:rsid w:val="00BB07E2"/>
    <w:rsid w:val="00BB6F4E"/>
    <w:rsid w:val="00BD0E20"/>
    <w:rsid w:val="00C01F19"/>
    <w:rsid w:val="00C2557C"/>
    <w:rsid w:val="00C378A2"/>
    <w:rsid w:val="00C40370"/>
    <w:rsid w:val="00C70A51"/>
    <w:rsid w:val="00C73DF4"/>
    <w:rsid w:val="00CA7B58"/>
    <w:rsid w:val="00CB3E22"/>
    <w:rsid w:val="00D34D77"/>
    <w:rsid w:val="00D457A5"/>
    <w:rsid w:val="00D520A3"/>
    <w:rsid w:val="00D5696B"/>
    <w:rsid w:val="00D61FA6"/>
    <w:rsid w:val="00D81831"/>
    <w:rsid w:val="00D97C84"/>
    <w:rsid w:val="00DD7C26"/>
    <w:rsid w:val="00DE0BFB"/>
    <w:rsid w:val="00DE587B"/>
    <w:rsid w:val="00E15BD7"/>
    <w:rsid w:val="00E25D01"/>
    <w:rsid w:val="00E37B92"/>
    <w:rsid w:val="00E40F4F"/>
    <w:rsid w:val="00E658B7"/>
    <w:rsid w:val="00E65B25"/>
    <w:rsid w:val="00E717A8"/>
    <w:rsid w:val="00E763E4"/>
    <w:rsid w:val="00E84981"/>
    <w:rsid w:val="00E96582"/>
    <w:rsid w:val="00EA65AF"/>
    <w:rsid w:val="00EC10BA"/>
    <w:rsid w:val="00EC23DE"/>
    <w:rsid w:val="00ED1DA5"/>
    <w:rsid w:val="00ED3397"/>
    <w:rsid w:val="00ED6800"/>
    <w:rsid w:val="00EE3C86"/>
    <w:rsid w:val="00EE52DD"/>
    <w:rsid w:val="00F41647"/>
    <w:rsid w:val="00F427CF"/>
    <w:rsid w:val="00F50DF1"/>
    <w:rsid w:val="00F553B8"/>
    <w:rsid w:val="00F60107"/>
    <w:rsid w:val="00F64A49"/>
    <w:rsid w:val="00F70DF6"/>
    <w:rsid w:val="00F71567"/>
    <w:rsid w:val="00FA23A8"/>
    <w:rsid w:val="00FC12E8"/>
    <w:rsid w:val="00FC3110"/>
    <w:rsid w:val="00FD0631"/>
    <w:rsid w:val="00FD6E61"/>
    <w:rsid w:val="00FD7E39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6C34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rsid w:val="00322302"/>
    <w:pPr>
      <w:spacing w:after="120" w:line="480" w:lineRule="auto"/>
    </w:pPr>
    <w:rPr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322302"/>
    <w:rPr>
      <w:sz w:val="20"/>
      <w:szCs w:val="20"/>
      <w:lang w:eastAsia="en-US"/>
    </w:rPr>
  </w:style>
  <w:style w:type="paragraph" w:styleId="Sraopastraipa">
    <w:name w:val="List Paragraph"/>
    <w:basedOn w:val="prastasis"/>
    <w:uiPriority w:val="34"/>
    <w:qFormat/>
    <w:rsid w:val="003965C8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33927"/>
    <w:pPr>
      <w:spacing w:after="120"/>
      <w:ind w:left="283"/>
    </w:pPr>
    <w:rPr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33927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6C34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rsid w:val="00322302"/>
    <w:pPr>
      <w:spacing w:after="120" w:line="480" w:lineRule="auto"/>
    </w:pPr>
    <w:rPr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322302"/>
    <w:rPr>
      <w:sz w:val="20"/>
      <w:szCs w:val="20"/>
      <w:lang w:eastAsia="en-US"/>
    </w:rPr>
  </w:style>
  <w:style w:type="paragraph" w:styleId="Sraopastraipa">
    <w:name w:val="List Paragraph"/>
    <w:basedOn w:val="prastasis"/>
    <w:uiPriority w:val="34"/>
    <w:qFormat/>
    <w:rsid w:val="003965C8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33927"/>
    <w:pPr>
      <w:spacing w:after="120"/>
      <w:ind w:left="283"/>
    </w:pPr>
    <w:rPr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3392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a.ceponiene@klaipeda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2014-03-13T15:24:00Z</cp:lastPrinted>
  <dcterms:created xsi:type="dcterms:W3CDTF">2014-04-22T13:14:00Z</dcterms:created>
  <dcterms:modified xsi:type="dcterms:W3CDTF">2014-04-22T13:14:00Z</dcterms:modified>
</cp:coreProperties>
</file>