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C5F7C" w:rsidRPr="001D3C7E" w:rsidRDefault="00CA4D3B" w:rsidP="00BC5F7C">
      <w:pPr>
        <w:jc w:val="center"/>
      </w:pPr>
      <w:r>
        <w:rPr>
          <w:b/>
          <w:caps/>
        </w:rPr>
        <w:t xml:space="preserve">DĖL </w:t>
      </w:r>
      <w:r w:rsidR="00BC5F7C" w:rsidRPr="00825737">
        <w:rPr>
          <w:b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C5F7C" w:rsidRPr="004853AE" w:rsidRDefault="00BC5F7C" w:rsidP="00BC5F7C">
      <w:pPr>
        <w:tabs>
          <w:tab w:val="left" w:pos="912"/>
        </w:tabs>
        <w:ind w:firstLine="709"/>
        <w:jc w:val="both"/>
      </w:pPr>
      <w:r w:rsidRPr="004853AE">
        <w:t>Vadovaudamasi Lietuvos Respublikos vietos savivaldos įstatymo 16 straipsnio 2 dalies 18</w:t>
      </w:r>
      <w:r>
        <w:t> </w:t>
      </w:r>
      <w:r w:rsidRPr="004853AE">
        <w:t>punktu ir Lietuvos Respublikos nekilnojamojo turto mokesčio įstatymo 7 straipsnio 5 dalimi</w:t>
      </w:r>
      <w:r w:rsidRPr="004853AE">
        <w:rPr>
          <w:color w:val="000000"/>
        </w:rPr>
        <w:t>,</w:t>
      </w:r>
      <w:r w:rsidRPr="004853AE">
        <w:t xml:space="preserve"> Klaipėdos miesto savivaldybės taryba </w:t>
      </w:r>
      <w:r w:rsidRPr="004853AE">
        <w:rPr>
          <w:spacing w:val="60"/>
        </w:rPr>
        <w:t>nusprendži</w:t>
      </w:r>
      <w:r w:rsidRPr="004853AE">
        <w:t>a</w:t>
      </w:r>
    </w:p>
    <w:p w:rsidR="00BC5F7C" w:rsidRPr="004853AE" w:rsidRDefault="00BC5F7C" w:rsidP="00BC5F7C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4853AE">
        <w:rPr>
          <w:color w:val="000000"/>
        </w:rPr>
        <w:t>atleisti savivaldybės biudžeto sąskaita:</w:t>
      </w:r>
    </w:p>
    <w:p w:rsidR="00BC5F7C" w:rsidRPr="008F0922" w:rsidRDefault="00BC5F7C" w:rsidP="00BC5F7C">
      <w:pPr>
        <w:ind w:firstLine="709"/>
        <w:jc w:val="both"/>
        <w:rPr>
          <w:color w:val="000000"/>
        </w:rPr>
      </w:pPr>
      <w:r w:rsidRPr="008F0922">
        <w:t>1. UAB „</w:t>
      </w:r>
      <w:r>
        <w:t>EUROZONA</w:t>
      </w:r>
      <w:r w:rsidRPr="008F0922">
        <w:t xml:space="preserve">“ (kodas </w:t>
      </w:r>
      <w:r>
        <w:t>142178284</w:t>
      </w:r>
      <w:r w:rsidRPr="008F0922">
        <w:t xml:space="preserve">), </w:t>
      </w:r>
      <w:r w:rsidRPr="00C91E57">
        <w:t xml:space="preserve">vykdančią antikvarinių daiktų mažmeninę prekybą Klaipėdos miesto istorinėje dalyje, adresu: </w:t>
      </w:r>
      <w:r>
        <w:t>Didžioji Vandens</w:t>
      </w:r>
      <w:r w:rsidRPr="00C91E57">
        <w:t xml:space="preserve"> g. </w:t>
      </w:r>
      <w:r>
        <w:t>7-5</w:t>
      </w:r>
      <w:r w:rsidRPr="00C91E57">
        <w:t xml:space="preserve">, Klaipėda, nuo </w:t>
      </w:r>
      <w:r>
        <w:t>1168</w:t>
      </w:r>
      <w:r w:rsidRPr="00C91E57">
        <w:t> Lt nekilnojamojo turto mokesčio, kurį sudaro 100 proc. deklaruotos sumos, mokėjimo už 2013 metus;</w:t>
      </w:r>
    </w:p>
    <w:p w:rsidR="00BC5F7C" w:rsidRPr="009A1B01" w:rsidRDefault="00BC5F7C" w:rsidP="00BC5F7C">
      <w:pPr>
        <w:ind w:firstLine="709"/>
        <w:jc w:val="both"/>
      </w:pPr>
      <w:r w:rsidRPr="008F0922">
        <w:t>2. UAB „</w:t>
      </w:r>
      <w:r>
        <w:t>Adrima</w:t>
      </w:r>
      <w:r w:rsidRPr="008F0922">
        <w:t xml:space="preserve">“ (kodas </w:t>
      </w:r>
      <w:r>
        <w:t>302479901</w:t>
      </w:r>
      <w:r w:rsidRPr="008F0922">
        <w:t xml:space="preserve">), vykdančią mažos parduotuvėlės veiklą Klaipėdos miesto istorinėje dalyje, adresu: </w:t>
      </w:r>
      <w:r>
        <w:t>Tiltų</w:t>
      </w:r>
      <w:r w:rsidRPr="008F0922">
        <w:t xml:space="preserve"> g. </w:t>
      </w:r>
      <w:r>
        <w:t>19</w:t>
      </w:r>
      <w:r w:rsidRPr="008F0922">
        <w:t xml:space="preserve">, Klaipėda, nuo </w:t>
      </w:r>
      <w:r>
        <w:t>824</w:t>
      </w:r>
      <w:r w:rsidRPr="008F0922">
        <w:t xml:space="preserve"> Lt nekilnojamojo turto mokesčio, kurį sudaro </w:t>
      </w:r>
      <w:r>
        <w:t>5</w:t>
      </w:r>
      <w:r w:rsidRPr="008F0922">
        <w:t>0 proc. deklaruotos sumos, mokėjimo už 2013 metus;</w:t>
      </w:r>
    </w:p>
    <w:p w:rsidR="00BC5F7C" w:rsidRDefault="00BC5F7C" w:rsidP="00BC5F7C">
      <w:pPr>
        <w:ind w:firstLine="709"/>
        <w:jc w:val="both"/>
      </w:pPr>
      <w:r w:rsidRPr="008F0922">
        <w:rPr>
          <w:color w:val="000000"/>
        </w:rPr>
        <w:t xml:space="preserve">3. </w:t>
      </w:r>
      <w:r>
        <w:t xml:space="preserve">UAB </w:t>
      </w:r>
      <w:r w:rsidRPr="009B208A">
        <w:t>„</w:t>
      </w:r>
      <w:r>
        <w:t>AKVAKOMFORTAS</w:t>
      </w:r>
      <w:r w:rsidRPr="009B208A">
        <w:t xml:space="preserve">“ </w:t>
      </w:r>
      <w:r w:rsidRPr="008F0922">
        <w:t xml:space="preserve">(kodas </w:t>
      </w:r>
      <w:r>
        <w:t>142118159</w:t>
      </w:r>
      <w:r w:rsidRPr="008F0922">
        <w:t xml:space="preserve">), </w:t>
      </w:r>
      <w:r>
        <w:t>atlikusią pastato fasado remonto darbus Klaipėdos miesto istorinėje dalyje, adresu: Danės g. 23, Klaipėda, nuo 1456 Lt nekilnojamojo turto mokesčio mokėjimo už 2013 metus;</w:t>
      </w:r>
    </w:p>
    <w:p w:rsidR="00BC5F7C" w:rsidRPr="008F0922" w:rsidRDefault="00BC5F7C" w:rsidP="00BC5F7C">
      <w:pPr>
        <w:ind w:firstLine="709"/>
        <w:jc w:val="both"/>
      </w:pPr>
      <w:r w:rsidRPr="008F0922">
        <w:rPr>
          <w:color w:val="000000"/>
        </w:rPr>
        <w:t>4. UAB „</w:t>
      </w:r>
      <w:r>
        <w:rPr>
          <w:color w:val="000000"/>
        </w:rPr>
        <w:t>Dažų servisas</w:t>
      </w:r>
      <w:r w:rsidRPr="008F0922">
        <w:rPr>
          <w:color w:val="000000"/>
        </w:rPr>
        <w:t xml:space="preserve">“ </w:t>
      </w:r>
      <w:r w:rsidRPr="008F0922">
        <w:t xml:space="preserve">(kodas </w:t>
      </w:r>
      <w:r>
        <w:t>301733478</w:t>
      </w:r>
      <w:r w:rsidRPr="008F0922">
        <w:t xml:space="preserve">), </w:t>
      </w:r>
      <w:r>
        <w:t>atlikusią pastato fasado remonto darbus Klaipėdos miesto istorinėje dalyje, adresu: Danės g. 23, Klaipėda, nuo 1173 Lt nekilnojamojo turto mokesčio mokėjimo už 2013 metus.</w:t>
      </w:r>
    </w:p>
    <w:p w:rsidR="00CA4D3B" w:rsidRDefault="00BC5F7C" w:rsidP="00EC48E0">
      <w:pPr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BC5F7C" w:rsidRDefault="00BC5F7C" w:rsidP="00BC5F7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2B5CF1">
            <w:r w:rsidRPr="00D50F7E">
              <w:t>Savivaldybės mer</w:t>
            </w:r>
            <w:r w:rsidR="002B5CF1">
              <w:t>o pavaduotojas</w:t>
            </w:r>
            <w:r w:rsidRPr="00D50F7E">
              <w:t xml:space="preserve"> </w:t>
            </w:r>
          </w:p>
        </w:tc>
        <w:tc>
          <w:tcPr>
            <w:tcW w:w="2800" w:type="dxa"/>
          </w:tcPr>
          <w:p w:rsidR="004476DD" w:rsidRDefault="002B5CF1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B5CF1"/>
    <w:rsid w:val="004476DD"/>
    <w:rsid w:val="00597EE8"/>
    <w:rsid w:val="005F495C"/>
    <w:rsid w:val="008354D5"/>
    <w:rsid w:val="00A74457"/>
    <w:rsid w:val="00AF7D08"/>
    <w:rsid w:val="00BC5F7C"/>
    <w:rsid w:val="00CA4D3B"/>
    <w:rsid w:val="00E33871"/>
    <w:rsid w:val="00E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BC5F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5F7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BC5F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5F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2014-05-06T08:51:00Z</dcterms:created>
  <dcterms:modified xsi:type="dcterms:W3CDTF">2014-05-06T08:51:00Z</dcterms:modified>
</cp:coreProperties>
</file>