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5D79EE" w14:paraId="7FFBAD80" w14:textId="77777777" w:rsidTr="005D79EE">
        <w:tc>
          <w:tcPr>
            <w:tcW w:w="3209" w:type="dxa"/>
          </w:tcPr>
          <w:p w14:paraId="3579485A" w14:textId="7481CC20" w:rsidR="005D79EE" w:rsidRDefault="005D79E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5D79EE" w14:paraId="7FFBAD82" w14:textId="77777777" w:rsidTr="005D79EE">
        <w:tc>
          <w:tcPr>
            <w:tcW w:w="3209" w:type="dxa"/>
          </w:tcPr>
          <w:p w14:paraId="1B061D60" w14:textId="3280CD3B" w:rsidR="005D79EE" w:rsidRDefault="005D79EE" w:rsidP="00565A4B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balandžio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5D79EE" w14:paraId="7FFBAD84" w14:textId="77777777" w:rsidTr="005D79EE">
        <w:tc>
          <w:tcPr>
            <w:tcW w:w="3209" w:type="dxa"/>
          </w:tcPr>
          <w:p w14:paraId="58F7BF85" w14:textId="124E0F9A" w:rsidR="005D79EE" w:rsidRDefault="005D79EE" w:rsidP="00565A4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T2-86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5D79EE" w14:paraId="7FFBAD86" w14:textId="77777777" w:rsidTr="005D79EE">
        <w:tc>
          <w:tcPr>
            <w:tcW w:w="3209" w:type="dxa"/>
          </w:tcPr>
          <w:p w14:paraId="1824E458" w14:textId="6A0564E5" w:rsidR="005D79EE" w:rsidRDefault="005D79E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FFBAD87" w14:textId="77777777" w:rsidR="0067592B" w:rsidRDefault="0067592B" w:rsidP="00B1277E">
      <w:pPr>
        <w:jc w:val="center"/>
        <w:rPr>
          <w:b/>
        </w:rPr>
      </w:pPr>
    </w:p>
    <w:p w14:paraId="6C721ECD" w14:textId="77777777" w:rsidR="000273D1" w:rsidRDefault="000273D1" w:rsidP="00FF57BE">
      <w:pPr>
        <w:jc w:val="center"/>
        <w:rPr>
          <w:b/>
        </w:rPr>
      </w:pPr>
    </w:p>
    <w:p w14:paraId="7FFBAD88" w14:textId="77777777" w:rsidR="00FF57BE" w:rsidRDefault="00FF57BE" w:rsidP="00FF57BE">
      <w:pPr>
        <w:jc w:val="center"/>
        <w:rPr>
          <w:b/>
        </w:rPr>
      </w:pPr>
      <w:r w:rsidRPr="007B4665">
        <w:rPr>
          <w:b/>
        </w:rPr>
        <w:t>ILGALAIKIS MATERIALUSIS TURTAS</w:t>
      </w:r>
    </w:p>
    <w:p w14:paraId="7FFBAD89" w14:textId="77777777" w:rsidR="00FF57BE" w:rsidRDefault="00FF57BE" w:rsidP="00FF57BE">
      <w:pPr>
        <w:jc w:val="center"/>
      </w:pPr>
    </w:p>
    <w:p w14:paraId="7FFBAD8A" w14:textId="77777777" w:rsidR="00FF57BE" w:rsidRDefault="00FF57BE" w:rsidP="00FF57BE">
      <w:pPr>
        <w:jc w:val="center"/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300"/>
        <w:gridCol w:w="2464"/>
        <w:gridCol w:w="2464"/>
      </w:tblGrid>
      <w:tr w:rsidR="00FF57BE" w14:paraId="7FFBAD91" w14:textId="77777777" w:rsidTr="009110FE">
        <w:tc>
          <w:tcPr>
            <w:tcW w:w="608" w:type="dxa"/>
          </w:tcPr>
          <w:p w14:paraId="7FFBAD8B" w14:textId="77777777" w:rsidR="00FF57BE" w:rsidRPr="00CC1A02" w:rsidRDefault="00FF57BE" w:rsidP="009110FE">
            <w:r w:rsidRPr="00CC1A02">
              <w:t>Eil.</w:t>
            </w:r>
          </w:p>
          <w:p w14:paraId="7FFBAD8C" w14:textId="77777777" w:rsidR="00FF57BE" w:rsidRPr="00CC1A02" w:rsidRDefault="00FF57BE" w:rsidP="009110FE">
            <w:r w:rsidRPr="00CC1A02">
              <w:t>Nr.</w:t>
            </w:r>
          </w:p>
        </w:tc>
        <w:tc>
          <w:tcPr>
            <w:tcW w:w="4300" w:type="dxa"/>
          </w:tcPr>
          <w:p w14:paraId="7FFBAD8D" w14:textId="77777777" w:rsidR="00FF57BE" w:rsidRPr="00CC1A02" w:rsidRDefault="00FF57BE" w:rsidP="009110FE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2464" w:type="dxa"/>
          </w:tcPr>
          <w:p w14:paraId="7FFBAD8E" w14:textId="77777777" w:rsidR="00FF57BE" w:rsidRPr="00CC1A02" w:rsidRDefault="00FF57BE" w:rsidP="009110FE">
            <w:pPr>
              <w:jc w:val="center"/>
            </w:pPr>
            <w:r w:rsidRPr="00CC1A02">
              <w:t>Bendras plotas</w:t>
            </w:r>
          </w:p>
          <w:p w14:paraId="7FFBAD8F" w14:textId="77777777" w:rsidR="00FF57BE" w:rsidRPr="00CC1A02" w:rsidRDefault="00FF57BE" w:rsidP="009110FE">
            <w:pPr>
              <w:jc w:val="center"/>
            </w:pPr>
            <w:r w:rsidRPr="00CC1A02">
              <w:t>(kv. m)</w:t>
            </w:r>
          </w:p>
        </w:tc>
        <w:tc>
          <w:tcPr>
            <w:tcW w:w="2464" w:type="dxa"/>
          </w:tcPr>
          <w:p w14:paraId="7FFBAD90" w14:textId="77777777" w:rsidR="00FF57BE" w:rsidRPr="00CC1A02" w:rsidRDefault="00FF57BE" w:rsidP="009110FE">
            <w:pPr>
              <w:jc w:val="center"/>
            </w:pPr>
            <w:r w:rsidRPr="00CC1A02">
              <w:t>Priėmimo</w:t>
            </w:r>
            <w:r>
              <w:t>–</w:t>
            </w:r>
            <w:r w:rsidRPr="00CC1A02">
              <w:t>perdavimo akto surašymo data</w:t>
            </w:r>
          </w:p>
        </w:tc>
      </w:tr>
      <w:tr w:rsidR="00FF57BE" w14:paraId="7FFBAD96" w14:textId="77777777" w:rsidTr="009110FE">
        <w:tc>
          <w:tcPr>
            <w:tcW w:w="608" w:type="dxa"/>
            <w:vAlign w:val="center"/>
          </w:tcPr>
          <w:p w14:paraId="7FFBAD92" w14:textId="77777777" w:rsidR="00FF57BE" w:rsidRPr="00CC1A02" w:rsidRDefault="00FF57BE" w:rsidP="009110FE">
            <w:pPr>
              <w:jc w:val="center"/>
            </w:pPr>
            <w:r w:rsidRPr="00CC1A02">
              <w:t>1.</w:t>
            </w:r>
          </w:p>
        </w:tc>
        <w:tc>
          <w:tcPr>
            <w:tcW w:w="4300" w:type="dxa"/>
          </w:tcPr>
          <w:p w14:paraId="7FFBAD93" w14:textId="37699BE9" w:rsidR="00FF57BE" w:rsidRPr="00CC1A02" w:rsidRDefault="00EA5AE4" w:rsidP="00EA5AE4">
            <w:pPr>
              <w:jc w:val="both"/>
            </w:pPr>
            <w:r>
              <w:t>Administracinės patalpos (unikalus numeris 2190-0001-1011:0006, 2 aukštų mūrinio pastato 1 aukšte, pažymėjimas plane – 1A2</w:t>
            </w:r>
            <w:r w:rsidR="00FF57BE">
              <w:t xml:space="preserve">p, statybos metai – </w:t>
            </w:r>
            <w:r>
              <w:t>1900 m.) Bokštų g. 5-6</w:t>
            </w:r>
            <w:r w:rsidR="00FF57BE">
              <w:t>, Klaipėda</w:t>
            </w:r>
          </w:p>
        </w:tc>
        <w:tc>
          <w:tcPr>
            <w:tcW w:w="2464" w:type="dxa"/>
            <w:vAlign w:val="center"/>
          </w:tcPr>
          <w:p w14:paraId="7FFBAD94" w14:textId="3A35D976" w:rsidR="00FF57BE" w:rsidRPr="00CC1A02" w:rsidRDefault="00EA5AE4" w:rsidP="009110FE">
            <w:pPr>
              <w:jc w:val="center"/>
            </w:pPr>
            <w:r>
              <w:t>46,37</w:t>
            </w:r>
          </w:p>
        </w:tc>
        <w:tc>
          <w:tcPr>
            <w:tcW w:w="2464" w:type="dxa"/>
            <w:vAlign w:val="center"/>
          </w:tcPr>
          <w:p w14:paraId="7FFBAD95" w14:textId="58F5C6DD" w:rsidR="00FF57BE" w:rsidRPr="00CC1A02" w:rsidRDefault="00EA5AE4" w:rsidP="009110FE">
            <w:pPr>
              <w:jc w:val="center"/>
            </w:pPr>
            <w:r>
              <w:t>1995-01-01</w:t>
            </w:r>
          </w:p>
        </w:tc>
      </w:tr>
      <w:tr w:rsidR="00EA5AE4" w14:paraId="7FFBAD9B" w14:textId="77777777" w:rsidTr="009110FE">
        <w:tc>
          <w:tcPr>
            <w:tcW w:w="608" w:type="dxa"/>
            <w:vAlign w:val="center"/>
          </w:tcPr>
          <w:p w14:paraId="7FFBAD97" w14:textId="77777777" w:rsidR="00EA5AE4" w:rsidRPr="00CC1A02" w:rsidRDefault="00EA5AE4" w:rsidP="009110FE">
            <w:pPr>
              <w:jc w:val="center"/>
            </w:pPr>
            <w:r w:rsidRPr="00CC1A02">
              <w:t>2.</w:t>
            </w:r>
          </w:p>
        </w:tc>
        <w:tc>
          <w:tcPr>
            <w:tcW w:w="4300" w:type="dxa"/>
          </w:tcPr>
          <w:p w14:paraId="7FFBAD98" w14:textId="4C700ABA" w:rsidR="00EA5AE4" w:rsidRPr="00CC1A02" w:rsidRDefault="00EA5AE4" w:rsidP="009110FE">
            <w:pPr>
              <w:jc w:val="both"/>
            </w:pPr>
            <w:r>
              <w:t>Administracinės patalpos (unikalus numeris 2190-0001-1011:0005</w:t>
            </w:r>
            <w:r w:rsidR="00AC65F0">
              <w:t>, 2 aukštų</w:t>
            </w:r>
            <w:r>
              <w:t xml:space="preserve"> mūrinio pastato 1 aukšte, pažymėjimas plane – 1A2p, statybos metai – 1900 m.) Bokštų g. 5-7, Klaipėda</w:t>
            </w:r>
          </w:p>
        </w:tc>
        <w:tc>
          <w:tcPr>
            <w:tcW w:w="2464" w:type="dxa"/>
            <w:vAlign w:val="center"/>
          </w:tcPr>
          <w:p w14:paraId="7FFBAD99" w14:textId="0592C38D" w:rsidR="00EA5AE4" w:rsidRPr="00CC1A02" w:rsidRDefault="00EA5AE4" w:rsidP="009110FE">
            <w:pPr>
              <w:jc w:val="center"/>
            </w:pPr>
            <w:r>
              <w:t>56,83</w:t>
            </w:r>
          </w:p>
        </w:tc>
        <w:tc>
          <w:tcPr>
            <w:tcW w:w="2464" w:type="dxa"/>
            <w:vAlign w:val="center"/>
          </w:tcPr>
          <w:p w14:paraId="7FFBAD9A" w14:textId="5140E5B7" w:rsidR="00EA5AE4" w:rsidRPr="00CC1A02" w:rsidRDefault="00EA5AE4" w:rsidP="009110FE">
            <w:pPr>
              <w:jc w:val="center"/>
            </w:pPr>
            <w:r>
              <w:t>1995-01-01</w:t>
            </w:r>
          </w:p>
        </w:tc>
      </w:tr>
      <w:tr w:rsidR="00EA5AE4" w14:paraId="7FFBADA0" w14:textId="77777777" w:rsidTr="009110FE">
        <w:tc>
          <w:tcPr>
            <w:tcW w:w="608" w:type="dxa"/>
            <w:vAlign w:val="center"/>
          </w:tcPr>
          <w:p w14:paraId="7FFBAD9C" w14:textId="77777777" w:rsidR="00EA5AE4" w:rsidRPr="00CC1A02" w:rsidRDefault="00EA5AE4" w:rsidP="009110FE">
            <w:pPr>
              <w:jc w:val="center"/>
            </w:pPr>
            <w:r>
              <w:t>3.</w:t>
            </w:r>
          </w:p>
        </w:tc>
        <w:tc>
          <w:tcPr>
            <w:tcW w:w="4300" w:type="dxa"/>
          </w:tcPr>
          <w:p w14:paraId="7FFBAD9D" w14:textId="3F54143B" w:rsidR="00EA5AE4" w:rsidRPr="00CC1A02" w:rsidRDefault="00EA5AE4" w:rsidP="009110FE">
            <w:pPr>
              <w:jc w:val="both"/>
            </w:pPr>
            <w:r>
              <w:t>Administracinės patalpos (unikalus nume</w:t>
            </w:r>
            <w:r w:rsidR="00AC65F0">
              <w:t>ris 2186-2000</w:t>
            </w:r>
            <w:r>
              <w:t>-10</w:t>
            </w:r>
            <w:r w:rsidR="00AC65F0">
              <w:t>10:001</w:t>
            </w:r>
            <w:r>
              <w:t>5</w:t>
            </w:r>
            <w:r w:rsidR="00AC65F0">
              <w:t>, 1 aukšto</w:t>
            </w:r>
            <w:r>
              <w:t xml:space="preserve"> mūrinio pastato 1</w:t>
            </w:r>
            <w:r w:rsidR="00AC65F0">
              <w:t xml:space="preserve"> aukšte, pažymėjimas plane – 1A1</w:t>
            </w:r>
            <w:r>
              <w:t xml:space="preserve">p, statybos metai – </w:t>
            </w:r>
            <w:r w:rsidR="00AC65F0">
              <w:t>1884</w:t>
            </w:r>
            <w:r>
              <w:t xml:space="preserve"> m.</w:t>
            </w:r>
            <w:r w:rsidR="00AC65F0">
              <w:t>, rekonstrukcija – 1962 m.) Kretingos g. 4-1</w:t>
            </w:r>
            <w:r>
              <w:t>, Klaipėda</w:t>
            </w:r>
          </w:p>
        </w:tc>
        <w:tc>
          <w:tcPr>
            <w:tcW w:w="2464" w:type="dxa"/>
            <w:vAlign w:val="center"/>
          </w:tcPr>
          <w:p w14:paraId="7FFBAD9E" w14:textId="047715C5" w:rsidR="00EA5AE4" w:rsidRPr="00CC1A02" w:rsidRDefault="00AC65F0" w:rsidP="009110FE">
            <w:pPr>
              <w:jc w:val="center"/>
            </w:pPr>
            <w:r>
              <w:t>14,99</w:t>
            </w:r>
          </w:p>
        </w:tc>
        <w:tc>
          <w:tcPr>
            <w:tcW w:w="2464" w:type="dxa"/>
            <w:vAlign w:val="center"/>
          </w:tcPr>
          <w:p w14:paraId="7FFBAD9F" w14:textId="4BCEC9A6" w:rsidR="00EA5AE4" w:rsidRPr="00CC1A02" w:rsidRDefault="00AC65F0" w:rsidP="009110FE">
            <w:pPr>
              <w:jc w:val="center"/>
            </w:pPr>
            <w:r>
              <w:t>2002-12-18</w:t>
            </w:r>
          </w:p>
        </w:tc>
      </w:tr>
    </w:tbl>
    <w:p w14:paraId="7FFBADC4" w14:textId="77777777" w:rsidR="00FF57BE" w:rsidRPr="003A3546" w:rsidRDefault="00FF57BE" w:rsidP="00FF57BE"/>
    <w:p w14:paraId="7FFBADC5" w14:textId="77777777" w:rsidR="00FF57BE" w:rsidRDefault="00FF57BE" w:rsidP="00FF57BE">
      <w:pPr>
        <w:jc w:val="center"/>
      </w:pPr>
      <w:r>
        <w:t>________________________</w:t>
      </w:r>
    </w:p>
    <w:p w14:paraId="7FFBADC6" w14:textId="77777777" w:rsidR="00FF57BE" w:rsidRDefault="00FF57BE" w:rsidP="00FF57BE">
      <w:pPr>
        <w:jc w:val="center"/>
      </w:pPr>
    </w:p>
    <w:p w14:paraId="7FFBADC7" w14:textId="77777777" w:rsidR="0006079E" w:rsidRDefault="0006079E" w:rsidP="0006079E">
      <w:pPr>
        <w:jc w:val="center"/>
      </w:pPr>
    </w:p>
    <w:sectPr w:rsidR="0006079E" w:rsidSect="00E31639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5976C" w14:textId="77777777" w:rsidR="009A28CB" w:rsidRDefault="009A28CB" w:rsidP="00CC2F0F">
      <w:r>
        <w:separator/>
      </w:r>
    </w:p>
  </w:endnote>
  <w:endnote w:type="continuationSeparator" w:id="0">
    <w:p w14:paraId="6AF8F700" w14:textId="77777777" w:rsidR="009A28CB" w:rsidRDefault="009A28CB" w:rsidP="00CC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F30A3" w14:textId="77777777" w:rsidR="009A28CB" w:rsidRDefault="009A28CB" w:rsidP="00CC2F0F">
      <w:r>
        <w:separator/>
      </w:r>
    </w:p>
  </w:footnote>
  <w:footnote w:type="continuationSeparator" w:id="0">
    <w:p w14:paraId="68C5D4A1" w14:textId="77777777" w:rsidR="009A28CB" w:rsidRDefault="009A28CB" w:rsidP="00CC2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733830"/>
      <w:docPartObj>
        <w:docPartGallery w:val="Page Numbers (Top of Page)"/>
        <w:docPartUnique/>
      </w:docPartObj>
    </w:sdtPr>
    <w:sdtEndPr/>
    <w:sdtContent>
      <w:p w14:paraId="13AC0B16" w14:textId="7B3B506B" w:rsidR="00E31639" w:rsidRDefault="00E316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AE4">
          <w:rPr>
            <w:noProof/>
          </w:rPr>
          <w:t>2</w:t>
        </w:r>
        <w:r>
          <w:fldChar w:fldCharType="end"/>
        </w:r>
      </w:p>
    </w:sdtContent>
  </w:sdt>
  <w:p w14:paraId="7FFBADCD" w14:textId="77777777" w:rsidR="00CC2F0F" w:rsidRDefault="00CC2F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73D1"/>
    <w:rsid w:val="0006079E"/>
    <w:rsid w:val="002D6721"/>
    <w:rsid w:val="003414C3"/>
    <w:rsid w:val="004427B3"/>
    <w:rsid w:val="0044347A"/>
    <w:rsid w:val="004476DD"/>
    <w:rsid w:val="00476766"/>
    <w:rsid w:val="00507097"/>
    <w:rsid w:val="00565A4B"/>
    <w:rsid w:val="00597EE8"/>
    <w:rsid w:val="005D79EE"/>
    <w:rsid w:val="005F495C"/>
    <w:rsid w:val="00636FC5"/>
    <w:rsid w:val="006525FD"/>
    <w:rsid w:val="0067592B"/>
    <w:rsid w:val="006D288F"/>
    <w:rsid w:val="008354D5"/>
    <w:rsid w:val="00897B1F"/>
    <w:rsid w:val="008B3660"/>
    <w:rsid w:val="008E6E82"/>
    <w:rsid w:val="009222E9"/>
    <w:rsid w:val="009A28CB"/>
    <w:rsid w:val="009E04DB"/>
    <w:rsid w:val="009F47BA"/>
    <w:rsid w:val="00A06545"/>
    <w:rsid w:val="00A97BD2"/>
    <w:rsid w:val="00AC65F0"/>
    <w:rsid w:val="00AF7D08"/>
    <w:rsid w:val="00B1277E"/>
    <w:rsid w:val="00B750B6"/>
    <w:rsid w:val="00CA26DA"/>
    <w:rsid w:val="00CA4D3B"/>
    <w:rsid w:val="00CC2F0F"/>
    <w:rsid w:val="00CE5BA0"/>
    <w:rsid w:val="00D769C3"/>
    <w:rsid w:val="00E31639"/>
    <w:rsid w:val="00E33871"/>
    <w:rsid w:val="00EA2B9B"/>
    <w:rsid w:val="00EA5AE4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BA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C2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2F0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C2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2F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C2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2F0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C2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2F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6579F-9555-4284-82E1-B85AF3EA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2014-05-06T09:00:00Z</dcterms:created>
  <dcterms:modified xsi:type="dcterms:W3CDTF">2014-05-06T09:00:00Z</dcterms:modified>
</cp:coreProperties>
</file>