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>Šiuo tarybos spren</w:t>
      </w:r>
      <w:r w:rsidR="00A52525">
        <w:t xml:space="preserve">dimo projektu siekiama </w:t>
      </w:r>
      <w:r w:rsidR="00D83CEF">
        <w:t>pakeisti Klaipėdos miesto savivaldybės nuomojamo turto sąrašą, patvirtintą Savivaldybės tarybos 2012 m. sausio 27 d. sprendimu Nr. T2-30 (priedas).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2E5632" w:rsidRDefault="002E5632" w:rsidP="009B1D91">
      <w:pPr>
        <w:ind w:firstLine="720"/>
        <w:jc w:val="both"/>
      </w:pPr>
      <w:r>
        <w:t xml:space="preserve">Klaipėdos miesto savivaldybės administracija įgyvendina projektą „Apgyvendinimo paslaugų plėtra Klaipėdoje, įrengiant kempingą pajūryje, II etapas. Stacionarių namelių poilsiui Girulių kempinge įrengimas“. </w:t>
      </w:r>
      <w:r w:rsidR="0086439E">
        <w:t>Girulių kempinge</w:t>
      </w:r>
      <w:r w:rsidR="00A4062F">
        <w:t xml:space="preserve"> </w:t>
      </w:r>
      <w:r w:rsidR="0086439E">
        <w:t>p</w:t>
      </w:r>
      <w:r>
        <w:t xml:space="preserve">astatyta ir įrengta 12 stacionarių poilsio namelių, kuriuose galima teikti ekonominės klasės apgyvendinimo paslaugas. </w:t>
      </w:r>
      <w:r w:rsidR="0086439E">
        <w:t>Šiuo metu vykdomos procedūros viso kempingo valdymo ir naudojimo operatoriui parinkti koncesijos būdu. Iki bus atliktos reikiamos procedūros namelius tikslin</w:t>
      </w:r>
      <w:r w:rsidR="00A4062F">
        <w:t>g</w:t>
      </w:r>
      <w:r w:rsidR="0086439E">
        <w:t>a išnuomoti.</w:t>
      </w:r>
    </w:p>
    <w:p w:rsidR="00A4062F" w:rsidRDefault="0086439E" w:rsidP="00A4062F">
      <w:pPr>
        <w:ind w:firstLine="720"/>
        <w:jc w:val="both"/>
      </w:pPr>
      <w:r>
        <w:t>8</w:t>
      </w:r>
      <w:r w:rsidRPr="0086439E">
        <w:t xml:space="preserve"> </w:t>
      </w:r>
      <w:r>
        <w:t xml:space="preserve">anksčiau </w:t>
      </w:r>
      <w:r w:rsidR="00A4062F">
        <w:t>įrengti poilsio nameliai</w:t>
      </w:r>
      <w:r>
        <w:t xml:space="preserve"> </w:t>
      </w:r>
      <w:r w:rsidR="00A4062F">
        <w:t>yra</w:t>
      </w:r>
      <w:r>
        <w:t xml:space="preserve"> įtraukti į Klaipėdos miesto savivaldybės nuomojamo turto sąrašą. </w:t>
      </w:r>
      <w:r w:rsidR="00A4062F">
        <w:t>Norint vykdyti visų 12 poilsio namelių Šlaito g. 3, Klaipėdoje, nuomos konkurso procedūras, likusieji 4 nameliai</w:t>
      </w:r>
      <w:r w:rsidR="00A4062F" w:rsidRPr="00A4062F">
        <w:t xml:space="preserve"> </w:t>
      </w:r>
      <w:r w:rsidR="00A4062F">
        <w:t>turi būti įtraukti į Klaipėdos miesto savivaldybės nuomojamo turto sąrašą.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EE0902" w:rsidRDefault="00D83CEF" w:rsidP="00EE0902">
      <w:pPr>
        <w:ind w:firstLine="720"/>
        <w:jc w:val="both"/>
      </w:pPr>
      <w:r>
        <w:t>Papildytas Klaipėdos miesto savivaldybės nuomojamo turto sąrašas ir sudaryta galimybė nuomoti savivaldybei priklausan</w:t>
      </w:r>
      <w:r w:rsidR="00A4062F">
        <w:t>tį</w:t>
      </w:r>
      <w:r>
        <w:t xml:space="preserve"> </w:t>
      </w:r>
      <w:r w:rsidR="00A4062F">
        <w:t>turtą</w:t>
      </w:r>
      <w:r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EE0902" w:rsidRPr="00175E51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Genovaitė Paulikienė</w:t>
      </w:r>
    </w:p>
    <w:sectPr w:rsidR="007D1D66" w:rsidSect="00AF128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06" w:rsidRDefault="00300206" w:rsidP="00AF1286">
      <w:r>
        <w:separator/>
      </w:r>
    </w:p>
  </w:endnote>
  <w:endnote w:type="continuationSeparator" w:id="0">
    <w:p w:rsidR="00300206" w:rsidRDefault="00300206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06" w:rsidRDefault="00300206" w:rsidP="00AF1286">
      <w:r>
        <w:separator/>
      </w:r>
    </w:p>
  </w:footnote>
  <w:footnote w:type="continuationSeparator" w:id="0">
    <w:p w:rsidR="00300206" w:rsidRDefault="00300206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2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2"/>
    <w:rsid w:val="000329A2"/>
    <w:rsid w:val="000A2BF5"/>
    <w:rsid w:val="000A44CE"/>
    <w:rsid w:val="000C3842"/>
    <w:rsid w:val="000D2C79"/>
    <w:rsid w:val="000E5660"/>
    <w:rsid w:val="00106E3E"/>
    <w:rsid w:val="001B7B0D"/>
    <w:rsid w:val="001F1FFA"/>
    <w:rsid w:val="00237224"/>
    <w:rsid w:val="00272A6F"/>
    <w:rsid w:val="00284F18"/>
    <w:rsid w:val="002D00AF"/>
    <w:rsid w:val="002D31E8"/>
    <w:rsid w:val="002E5632"/>
    <w:rsid w:val="002F5561"/>
    <w:rsid w:val="00300206"/>
    <w:rsid w:val="003323DF"/>
    <w:rsid w:val="003417BD"/>
    <w:rsid w:val="003E7542"/>
    <w:rsid w:val="003F6939"/>
    <w:rsid w:val="004F3A85"/>
    <w:rsid w:val="004F5D8C"/>
    <w:rsid w:val="00566A70"/>
    <w:rsid w:val="00593391"/>
    <w:rsid w:val="005B740F"/>
    <w:rsid w:val="005E2019"/>
    <w:rsid w:val="0061595B"/>
    <w:rsid w:val="00695DE0"/>
    <w:rsid w:val="006C0598"/>
    <w:rsid w:val="007231DD"/>
    <w:rsid w:val="00762214"/>
    <w:rsid w:val="00780D88"/>
    <w:rsid w:val="007C4264"/>
    <w:rsid w:val="00856DF2"/>
    <w:rsid w:val="008613CF"/>
    <w:rsid w:val="0086439E"/>
    <w:rsid w:val="008A59C6"/>
    <w:rsid w:val="008E23D3"/>
    <w:rsid w:val="008E363B"/>
    <w:rsid w:val="00905D65"/>
    <w:rsid w:val="009351B7"/>
    <w:rsid w:val="00981767"/>
    <w:rsid w:val="00981E66"/>
    <w:rsid w:val="009B1D91"/>
    <w:rsid w:val="00A4062F"/>
    <w:rsid w:val="00A52525"/>
    <w:rsid w:val="00AA2B43"/>
    <w:rsid w:val="00AD1782"/>
    <w:rsid w:val="00AD688D"/>
    <w:rsid w:val="00AF1286"/>
    <w:rsid w:val="00B74686"/>
    <w:rsid w:val="00B807AF"/>
    <w:rsid w:val="00C6532A"/>
    <w:rsid w:val="00CE657F"/>
    <w:rsid w:val="00D259CD"/>
    <w:rsid w:val="00D31455"/>
    <w:rsid w:val="00D33361"/>
    <w:rsid w:val="00D511E6"/>
    <w:rsid w:val="00D5771F"/>
    <w:rsid w:val="00D61B52"/>
    <w:rsid w:val="00D83CEF"/>
    <w:rsid w:val="00DD5357"/>
    <w:rsid w:val="00DF414D"/>
    <w:rsid w:val="00E328D5"/>
    <w:rsid w:val="00E7228A"/>
    <w:rsid w:val="00EE0902"/>
    <w:rsid w:val="00F60863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2014-05-15T13:21:00Z</dcterms:created>
  <dcterms:modified xsi:type="dcterms:W3CDTF">2014-05-15T13:21:00Z</dcterms:modified>
</cp:coreProperties>
</file>