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F0BA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1DF0BCF" wp14:editId="01DF0BD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F0BA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DF0BA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1DF0BA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1DF0BA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DF0BAF" w14:textId="77777777" w:rsidR="00C84828" w:rsidRDefault="00C84828" w:rsidP="00C84828">
      <w:pPr>
        <w:jc w:val="center"/>
        <w:rPr>
          <w:b/>
          <w:caps/>
        </w:rPr>
      </w:pPr>
      <w:r w:rsidRPr="003269B4">
        <w:rPr>
          <w:b/>
          <w:caps/>
        </w:rPr>
        <w:t>DĖL BĮ KLAIPĖDOS „VIESULO“ sporto CENTRO TEIKIAMŲ APGYVENDINIMO PASLAUGŲ ĮKAINIŲ PATVIRTINIMO</w:t>
      </w:r>
    </w:p>
    <w:p w14:paraId="01DF0BB0" w14:textId="77777777" w:rsidR="00CA4D3B" w:rsidRDefault="00CA4D3B" w:rsidP="00CA4D3B">
      <w:pPr>
        <w:jc w:val="center"/>
      </w:pPr>
    </w:p>
    <w:bookmarkStart w:id="1" w:name="registravimoDataIlga"/>
    <w:p w14:paraId="01DF0BB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T2-126</w:t>
      </w:r>
      <w:r>
        <w:rPr>
          <w:noProof/>
        </w:rPr>
        <w:fldChar w:fldCharType="end"/>
      </w:r>
      <w:bookmarkEnd w:id="2"/>
    </w:p>
    <w:p w14:paraId="01DF0BB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DF0BB3" w14:textId="77777777" w:rsidR="00CA4D3B" w:rsidRDefault="00CA4D3B" w:rsidP="00CA4D3B">
      <w:pPr>
        <w:jc w:val="center"/>
      </w:pPr>
    </w:p>
    <w:p w14:paraId="622A8FAA" w14:textId="77777777" w:rsidR="004A369C" w:rsidRPr="008354D5" w:rsidRDefault="004A369C" w:rsidP="00CA4D3B">
      <w:pPr>
        <w:jc w:val="center"/>
      </w:pPr>
    </w:p>
    <w:p w14:paraId="01DF0BB4" w14:textId="77777777" w:rsidR="00C84828" w:rsidRPr="00572E70" w:rsidRDefault="00C84828" w:rsidP="00C84828">
      <w:pPr>
        <w:ind w:firstLine="709"/>
        <w:jc w:val="both"/>
      </w:pPr>
      <w:r w:rsidRPr="00572E70">
        <w:t>Vadovaudamasi Lietuvos Respublikos vietos savivaldos įstatymo 16 straipsnio 2 dalies 37</w:t>
      </w:r>
      <w:r>
        <w:t> </w:t>
      </w:r>
      <w:r w:rsidRPr="00572E70">
        <w:t>punktu</w:t>
      </w:r>
      <w:r>
        <w:t xml:space="preserve"> ir</w:t>
      </w:r>
      <w:r w:rsidRPr="00572E70">
        <w:t xml:space="preserve"> 18 straipsnio </w:t>
      </w:r>
      <w:r w:rsidRPr="00572E70">
        <w:rPr>
          <w:caps/>
        </w:rPr>
        <w:t>1</w:t>
      </w:r>
      <w:r w:rsidRPr="00572E70">
        <w:t xml:space="preserve"> dalimi, Klaipėdos miesto savivaldybės taryba </w:t>
      </w:r>
      <w:r w:rsidRPr="00572E70">
        <w:rPr>
          <w:spacing w:val="60"/>
        </w:rPr>
        <w:t>nusprendži</w:t>
      </w:r>
      <w:r w:rsidRPr="00572E70">
        <w:t>a:</w:t>
      </w:r>
    </w:p>
    <w:p w14:paraId="01DF0BB5" w14:textId="77777777" w:rsidR="00C84828" w:rsidRPr="001808DF" w:rsidRDefault="00C84828" w:rsidP="00C84828">
      <w:pPr>
        <w:ind w:firstLine="709"/>
        <w:jc w:val="both"/>
      </w:pPr>
      <w:r w:rsidRPr="00CC77BB">
        <w:t>1. Patvirtinti</w:t>
      </w:r>
      <w:r w:rsidRPr="001808DF">
        <w:t xml:space="preserve"> biudžetinės įstaigos Klaipėdos „Viesulo“ sporto </w:t>
      </w:r>
      <w:r w:rsidRPr="00837CE9">
        <w:t xml:space="preserve">centro teikiamų </w:t>
      </w:r>
      <w:r w:rsidRPr="001808DF">
        <w:t>apg</w:t>
      </w:r>
      <w:r>
        <w:t>yvendinimo paslaugų įkainius (</w:t>
      </w:r>
      <w:r w:rsidRPr="001808DF">
        <w:t>priedas).</w:t>
      </w:r>
    </w:p>
    <w:p w14:paraId="01DF0BB6" w14:textId="77777777" w:rsidR="00C84828" w:rsidRPr="0008230A" w:rsidRDefault="00C84828" w:rsidP="00C84828">
      <w:pPr>
        <w:ind w:firstLine="709"/>
        <w:jc w:val="both"/>
        <w:rPr>
          <w:iCs/>
        </w:rPr>
      </w:pPr>
      <w:r w:rsidRPr="0008230A">
        <w:t>2. Nustatyti, kad apgyvendinimo paslaugos prioriteto tvarka</w:t>
      </w:r>
      <w:r w:rsidRPr="0008230A">
        <w:rPr>
          <w:iCs/>
        </w:rPr>
        <w:t xml:space="preserve"> iki vienų metų laikotarpio teikiamos:</w:t>
      </w:r>
    </w:p>
    <w:p w14:paraId="01DF0BB7" w14:textId="77777777" w:rsidR="00C84828" w:rsidRPr="0008230A" w:rsidRDefault="00C84828" w:rsidP="00C84828">
      <w:pPr>
        <w:ind w:firstLine="709"/>
        <w:jc w:val="both"/>
      </w:pPr>
      <w:r w:rsidRPr="0008230A">
        <w:rPr>
          <w:iCs/>
        </w:rPr>
        <w:t>2.1.</w:t>
      </w:r>
      <w:r w:rsidRPr="0008230A">
        <w:t xml:space="preserve"> sporto įstaigų, kurių savininkė (dalininkė) yra Klaipėdos miesto savivaldybė, sportininkams iki 29 metų ir treneriams;</w:t>
      </w:r>
    </w:p>
    <w:p w14:paraId="01DF0BB8" w14:textId="77777777" w:rsidR="00C84828" w:rsidRPr="0008230A" w:rsidRDefault="00C84828" w:rsidP="00C84828">
      <w:pPr>
        <w:ind w:firstLine="709"/>
        <w:jc w:val="both"/>
      </w:pPr>
      <w:r w:rsidRPr="0008230A">
        <w:t>2.2. Klaipėdos miesto prioritetinių sporto šakų didelio sportinio meistriškumo klubų sportininkams bei treneriams.</w:t>
      </w:r>
    </w:p>
    <w:p w14:paraId="01DF0BB9" w14:textId="77777777" w:rsidR="00C84828" w:rsidRPr="0008230A" w:rsidRDefault="00C84828" w:rsidP="00C84828">
      <w:pPr>
        <w:ind w:firstLine="709"/>
        <w:jc w:val="both"/>
      </w:pPr>
      <w:r w:rsidRPr="0008230A">
        <w:t>3. Nustatyti, kad</w:t>
      </w:r>
      <w:r>
        <w:t>,</w:t>
      </w:r>
      <w:r w:rsidRPr="0008230A">
        <w:t xml:space="preserve"> esant laisvoms patalpoms, apgyvendinimo paslaugos teikiamos ir kitiems fiziniams ir juridiniams asmenims, kurie vykdo su švietimu, kultūra ar sportu susijusią veiklą.</w:t>
      </w:r>
    </w:p>
    <w:p w14:paraId="01DF0BBA" w14:textId="77777777" w:rsidR="00C84828" w:rsidRDefault="00C84828" w:rsidP="00C84828">
      <w:pPr>
        <w:ind w:firstLine="709"/>
        <w:jc w:val="both"/>
        <w:rPr>
          <w:iCs/>
          <w:lang w:eastAsia="lt-LT"/>
        </w:rPr>
      </w:pPr>
      <w:r>
        <w:t>4</w:t>
      </w:r>
      <w:r w:rsidRPr="001700D2">
        <w:t xml:space="preserve">. </w:t>
      </w:r>
      <w:r w:rsidRPr="00CC77BB">
        <w:t xml:space="preserve">Nustatyti, kad </w:t>
      </w:r>
      <w:r>
        <w:t xml:space="preserve">šio sprendimo 1 punktu patvirtinti apgyvendinimo paslaugų įkainiai </w:t>
      </w:r>
      <w:r>
        <w:rPr>
          <w:lang w:eastAsia="lt-LT"/>
        </w:rPr>
        <w:t>netaikomi</w:t>
      </w:r>
      <w:r>
        <w:rPr>
          <w:iCs/>
          <w:lang w:eastAsia="lt-LT"/>
        </w:rPr>
        <w:t>:</w:t>
      </w:r>
    </w:p>
    <w:p w14:paraId="01DF0BBB" w14:textId="77777777" w:rsidR="00C84828" w:rsidRDefault="00C84828" w:rsidP="00C84828">
      <w:pPr>
        <w:ind w:firstLine="709"/>
        <w:jc w:val="both"/>
        <w:rPr>
          <w:spacing w:val="5"/>
          <w:lang w:eastAsia="lt-LT"/>
        </w:rPr>
      </w:pPr>
      <w:r>
        <w:rPr>
          <w:iCs/>
          <w:lang w:eastAsia="lt-LT"/>
        </w:rPr>
        <w:t>4.1.</w:t>
      </w:r>
      <w:r w:rsidRPr="00575848">
        <w:rPr>
          <w:spacing w:val="5"/>
          <w:lang w:eastAsia="lt-LT"/>
        </w:rPr>
        <w:t xml:space="preserve"> </w:t>
      </w:r>
      <w:r w:rsidRPr="00A42283">
        <w:rPr>
          <w:spacing w:val="5"/>
          <w:lang w:eastAsia="lt-LT"/>
        </w:rPr>
        <w:t>sportinink</w:t>
      </w:r>
      <w:r>
        <w:rPr>
          <w:spacing w:val="5"/>
          <w:lang w:eastAsia="lt-LT"/>
        </w:rPr>
        <w:t>ams, kurie yra</w:t>
      </w:r>
      <w:r w:rsidRPr="00A42283">
        <w:rPr>
          <w:spacing w:val="5"/>
          <w:lang w:eastAsia="lt-LT"/>
        </w:rPr>
        <w:t xml:space="preserve"> įtraukti į Lietuvos olimpinės rinktinės kandidatų ar olimp</w:t>
      </w:r>
      <w:r>
        <w:rPr>
          <w:spacing w:val="5"/>
          <w:lang w:eastAsia="lt-LT"/>
        </w:rPr>
        <w:t xml:space="preserve">inės pamainos rinktinės sąrašus ir </w:t>
      </w:r>
      <w:r w:rsidRPr="00A42283">
        <w:rPr>
          <w:spacing w:val="5"/>
          <w:lang w:eastAsia="lt-LT"/>
        </w:rPr>
        <w:t xml:space="preserve">Lietuvos </w:t>
      </w:r>
      <w:r>
        <w:rPr>
          <w:spacing w:val="5"/>
          <w:lang w:eastAsia="lt-LT"/>
        </w:rPr>
        <w:t xml:space="preserve">jaunių, </w:t>
      </w:r>
      <w:r w:rsidRPr="00A42283">
        <w:rPr>
          <w:spacing w:val="5"/>
          <w:lang w:eastAsia="lt-LT"/>
        </w:rPr>
        <w:t>jaunimo rinktinių nari</w:t>
      </w:r>
      <w:r>
        <w:rPr>
          <w:spacing w:val="5"/>
          <w:lang w:eastAsia="lt-LT"/>
        </w:rPr>
        <w:t>ams,</w:t>
      </w:r>
      <w:r w:rsidRPr="00A42283">
        <w:rPr>
          <w:spacing w:val="5"/>
          <w:lang w:eastAsia="lt-LT"/>
        </w:rPr>
        <w:t xml:space="preserve"> dalyvavusi</w:t>
      </w:r>
      <w:r>
        <w:rPr>
          <w:spacing w:val="5"/>
          <w:lang w:eastAsia="lt-LT"/>
        </w:rPr>
        <w:t>ems</w:t>
      </w:r>
      <w:r w:rsidRPr="00A42283">
        <w:rPr>
          <w:spacing w:val="5"/>
          <w:lang w:eastAsia="lt-LT"/>
        </w:rPr>
        <w:t xml:space="preserve"> </w:t>
      </w:r>
      <w:r>
        <w:rPr>
          <w:spacing w:val="5"/>
          <w:lang w:eastAsia="lt-LT"/>
        </w:rPr>
        <w:t>su rinktine oficialiose varžybose;</w:t>
      </w:r>
    </w:p>
    <w:p w14:paraId="01DF0BBC" w14:textId="77777777" w:rsidR="00C84828" w:rsidRPr="00F71512" w:rsidRDefault="00C84828" w:rsidP="00C84828">
      <w:pPr>
        <w:ind w:firstLine="709"/>
        <w:jc w:val="both"/>
        <w:rPr>
          <w:iCs/>
          <w:lang w:eastAsia="lt-LT"/>
        </w:rPr>
      </w:pPr>
      <w:r>
        <w:rPr>
          <w:spacing w:val="5"/>
          <w:lang w:eastAsia="lt-LT"/>
        </w:rPr>
        <w:t>4</w:t>
      </w:r>
      <w:r w:rsidRPr="00493466">
        <w:rPr>
          <w:spacing w:val="5"/>
          <w:lang w:eastAsia="lt-LT"/>
        </w:rPr>
        <w:t>.2.</w:t>
      </w:r>
      <w:r>
        <w:rPr>
          <w:lang w:eastAsia="lt-LT"/>
        </w:rPr>
        <w:t xml:space="preserve"> treneriam</w:t>
      </w:r>
      <w:r w:rsidRPr="00493466">
        <w:rPr>
          <w:lang w:eastAsia="lt-LT"/>
        </w:rPr>
        <w:t>s</w:t>
      </w:r>
      <w:r>
        <w:rPr>
          <w:lang w:eastAsia="lt-LT"/>
        </w:rPr>
        <w:t>,</w:t>
      </w:r>
      <w:r w:rsidRPr="00493466">
        <w:rPr>
          <w:spacing w:val="5"/>
          <w:lang w:eastAsia="lt-LT"/>
        </w:rPr>
        <w:t xml:space="preserve"> turin</w:t>
      </w:r>
      <w:r>
        <w:rPr>
          <w:spacing w:val="5"/>
          <w:lang w:eastAsia="lt-LT"/>
        </w:rPr>
        <w:t>tiems</w:t>
      </w:r>
      <w:r w:rsidRPr="00493466">
        <w:rPr>
          <w:spacing w:val="5"/>
          <w:lang w:eastAsia="lt-LT"/>
        </w:rPr>
        <w:t xml:space="preserve"> aukštą</w:t>
      </w:r>
      <w:r>
        <w:rPr>
          <w:spacing w:val="5"/>
          <w:lang w:eastAsia="lt-LT"/>
        </w:rPr>
        <w:t>jį sporto krypties išsilavinimą (</w:t>
      </w:r>
      <w:r w:rsidRPr="00174F09">
        <w:rPr>
          <w:iCs/>
          <w:lang w:eastAsia="lt-LT"/>
        </w:rPr>
        <w:t>išskyrus mokesči</w:t>
      </w:r>
      <w:r>
        <w:rPr>
          <w:iCs/>
          <w:lang w:eastAsia="lt-LT"/>
        </w:rPr>
        <w:t>us</w:t>
      </w:r>
      <w:r w:rsidRPr="00174F09">
        <w:rPr>
          <w:iCs/>
          <w:lang w:eastAsia="lt-LT"/>
        </w:rPr>
        <w:t xml:space="preserve"> už komunalines paslaugas</w:t>
      </w:r>
      <w:r>
        <w:rPr>
          <w:iCs/>
          <w:lang w:eastAsia="lt-LT"/>
        </w:rPr>
        <w:t>)</w:t>
      </w:r>
      <w:r w:rsidRPr="00174F09">
        <w:rPr>
          <w:spacing w:val="5"/>
          <w:lang w:eastAsia="lt-LT"/>
        </w:rPr>
        <w:t>.</w:t>
      </w:r>
    </w:p>
    <w:p w14:paraId="01DF0BBD" w14:textId="77777777" w:rsidR="00C84828" w:rsidRDefault="00C84828" w:rsidP="00C84828">
      <w:pPr>
        <w:ind w:firstLine="709"/>
        <w:jc w:val="both"/>
        <w:rPr>
          <w:iCs/>
          <w:lang w:eastAsia="lt-LT"/>
        </w:rPr>
      </w:pPr>
      <w:r>
        <w:rPr>
          <w:iCs/>
          <w:lang w:eastAsia="lt-LT"/>
        </w:rPr>
        <w:t xml:space="preserve">5. </w:t>
      </w:r>
      <w:r>
        <w:rPr>
          <w:lang w:eastAsia="lt-LT"/>
        </w:rPr>
        <w:t xml:space="preserve">Įpareigoti </w:t>
      </w:r>
      <w:r w:rsidRPr="001808DF">
        <w:t>biudžetinės įstaigos Klaipėdos „Viesulo“ sporto centro</w:t>
      </w:r>
      <w:r>
        <w:t xml:space="preserve"> direktorių </w:t>
      </w:r>
      <w:r w:rsidRPr="001808DF">
        <w:t>parengti</w:t>
      </w:r>
      <w:r>
        <w:t xml:space="preserve"> apgyvendinimo paslaugų teikimo tvarkos aprašą.</w:t>
      </w:r>
    </w:p>
    <w:p w14:paraId="01DF0BBE" w14:textId="77777777" w:rsidR="00C84828" w:rsidRPr="005E35B5" w:rsidRDefault="00C84828" w:rsidP="00C84828">
      <w:pPr>
        <w:pStyle w:val="bodytext"/>
        <w:spacing w:before="0" w:beforeAutospacing="0" w:after="0" w:afterAutospacing="0"/>
        <w:ind w:firstLine="720"/>
        <w:jc w:val="both"/>
        <w:rPr>
          <w:color w:val="0000FF"/>
        </w:rPr>
      </w:pPr>
      <w:r>
        <w:rPr>
          <w:iCs/>
        </w:rPr>
        <w:t xml:space="preserve">6. </w:t>
      </w:r>
      <w:r>
        <w:t>Pripažinti netekusiais galios Klaipėdos miesto savivaldybės tarybos 2011 m. kovo 17 d. sprendimo Nr. T2-73</w:t>
      </w:r>
      <w:r>
        <w:rPr>
          <w:color w:val="0000FF"/>
        </w:rPr>
        <w:t xml:space="preserve"> </w:t>
      </w:r>
      <w:r>
        <w:t>„Dėl BĮ Klaipėdos miesto sporto centro teikiamų paslaugų įkainių ir tarifų patvirtinimo“ 1.2 papunktį ir 2 punktą.</w:t>
      </w:r>
      <w:r>
        <w:rPr>
          <w:color w:val="0000FF"/>
        </w:rPr>
        <w:t xml:space="preserve"> </w:t>
      </w:r>
    </w:p>
    <w:p w14:paraId="01DF0BBF" w14:textId="77777777" w:rsidR="00C84828" w:rsidRDefault="00C84828" w:rsidP="00C84828">
      <w:pPr>
        <w:tabs>
          <w:tab w:val="left" w:pos="912"/>
        </w:tabs>
        <w:ind w:firstLine="709"/>
        <w:jc w:val="both"/>
      </w:pPr>
      <w:r>
        <w:t>7</w:t>
      </w:r>
      <w:r w:rsidRPr="00480883">
        <w:t xml:space="preserve">. Skelbti šį sprendimą </w:t>
      </w:r>
      <w:r>
        <w:t>Teisės aktų registre</w:t>
      </w:r>
      <w:r w:rsidRPr="00480883">
        <w:t xml:space="preserve"> ir Klaipėdos miesto savivaldybės interneto tinklalapyje.</w:t>
      </w:r>
    </w:p>
    <w:p w14:paraId="01DF0BC0" w14:textId="77777777" w:rsidR="00C84828" w:rsidRDefault="00C84828" w:rsidP="00C84828">
      <w:pPr>
        <w:tabs>
          <w:tab w:val="left" w:pos="912"/>
        </w:tabs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14:paraId="01DF0BC1" w14:textId="77777777" w:rsidR="00CA4D3B" w:rsidRDefault="00CA4D3B" w:rsidP="00CA4D3B">
      <w:pPr>
        <w:jc w:val="both"/>
      </w:pPr>
    </w:p>
    <w:p w14:paraId="01DF0BC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01DF0BC5" w14:textId="77777777" w:rsidTr="004476DD">
        <w:tc>
          <w:tcPr>
            <w:tcW w:w="7054" w:type="dxa"/>
          </w:tcPr>
          <w:p w14:paraId="01DF0BC3" w14:textId="77777777" w:rsidR="004476DD" w:rsidRDefault="00945048" w:rsidP="00397515">
            <w:r>
              <w:t>Savivaldybės mero pavaduotojas</w:t>
            </w:r>
          </w:p>
        </w:tc>
        <w:tc>
          <w:tcPr>
            <w:tcW w:w="2800" w:type="dxa"/>
          </w:tcPr>
          <w:p w14:paraId="01DF0BC4" w14:textId="77777777" w:rsidR="004476DD" w:rsidRDefault="00945048" w:rsidP="004476DD">
            <w:pPr>
              <w:jc w:val="right"/>
            </w:pPr>
            <w:r>
              <w:t>Artūras Šulcas</w:t>
            </w:r>
          </w:p>
        </w:tc>
      </w:tr>
    </w:tbl>
    <w:p w14:paraId="01DF0BC6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766EF"/>
    <w:rsid w:val="00197FF6"/>
    <w:rsid w:val="003A7960"/>
    <w:rsid w:val="004476DD"/>
    <w:rsid w:val="004A369C"/>
    <w:rsid w:val="00516B11"/>
    <w:rsid w:val="00597EE8"/>
    <w:rsid w:val="005F495C"/>
    <w:rsid w:val="00660C7D"/>
    <w:rsid w:val="008354D5"/>
    <w:rsid w:val="008D2B60"/>
    <w:rsid w:val="00945048"/>
    <w:rsid w:val="00AF7D08"/>
    <w:rsid w:val="00C84828"/>
    <w:rsid w:val="00CA4D3B"/>
    <w:rsid w:val="00DB7321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0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uiPriority w:val="99"/>
    <w:rsid w:val="00197FF6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97FF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197FF6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uiPriority w:val="99"/>
    <w:rsid w:val="00197FF6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97FF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197FF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2014-06-03T08:50:00Z</dcterms:created>
  <dcterms:modified xsi:type="dcterms:W3CDTF">2014-06-03T08:50:00Z</dcterms:modified>
</cp:coreProperties>
</file>