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67" w:rsidRDefault="00D71867" w:rsidP="003077A5">
      <w:pPr>
        <w:keepNext/>
        <w:jc w:val="center"/>
        <w:outlineLvl w:val="0"/>
        <w:rPr>
          <w:b/>
          <w:sz w:val="28"/>
          <w:szCs w:val="28"/>
        </w:rPr>
      </w:pPr>
      <w:r w:rsidRPr="00BB09F0">
        <w:rPr>
          <w:b/>
          <w:noProof/>
          <w:sz w:val="28"/>
          <w:szCs w:val="28"/>
          <w:lang w:eastAsia="lt-LT"/>
        </w:rPr>
        <w:drawing>
          <wp:inline distT="0" distB="0" distL="0" distR="0" wp14:anchorId="4036736A" wp14:editId="03F6847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867" w:rsidRDefault="00D71867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592E45" w:rsidP="003077A5">
      <w:pPr>
        <w:jc w:val="center"/>
        <w:rPr>
          <w:b/>
        </w:rPr>
      </w:pPr>
      <w:bookmarkStart w:id="0" w:name="_GoBack"/>
      <w:r>
        <w:rPr>
          <w:b/>
        </w:rPr>
        <w:t xml:space="preserve">DĖL </w:t>
      </w:r>
      <w:r w:rsidR="000A2E42">
        <w:rPr>
          <w:b/>
        </w:rPr>
        <w:t>KLAIPĖDOS MIESTO KEMPINGO VALDYMO IR NAUDOJIMO PERDAVIMO PAGAL KONCESIJOS SUTARTĮ</w:t>
      </w:r>
    </w:p>
    <w:bookmarkEnd w:id="0"/>
    <w:p w:rsidR="00592E45" w:rsidRDefault="00592E45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T2-158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446AC7" w:rsidRDefault="00446AC7" w:rsidP="003077A5">
      <w:pPr>
        <w:jc w:val="center"/>
      </w:pPr>
    </w:p>
    <w:p w:rsidR="001072E3" w:rsidRDefault="001072E3" w:rsidP="001072E3">
      <w:pPr>
        <w:ind w:firstLine="720"/>
        <w:jc w:val="both"/>
      </w:pPr>
      <w:r>
        <w:t>Vadovaudamasi Lietuvos Respublikos vietos savivaldos įstatymo 16 straipsnio 2 dalies 26 punktu, Lietuvos Respublikos koncesijų įstatymo 3 straipsnio 2 dalies 13 punktu</w:t>
      </w:r>
      <w:r>
        <w:rPr>
          <w:color w:val="000000"/>
        </w:rPr>
        <w:t>,</w:t>
      </w:r>
      <w:r>
        <w:t xml:space="preserve"> Viešojo ir privataus sektorių partnerystės projektų rengimo ir įgyvendinimo taisyklių, patvirtintų Lietuvos Respublikos Vyriausybės 2009 m. lapkričio 11 d. nutarimu Nr. 1480, 29 punktu ir atsižvelgdama į Lietuvos Respublikos finansų ministerijos 2014 m. birželio 19 d. raštą Nr. ((27.28-02)-5K-1411344)-6K-1404939 „Dėl Klaipėdos miesto kempingo projekto“, Klaipėdos miesto savivaldybės taryba </w:t>
      </w:r>
      <w:r>
        <w:rPr>
          <w:spacing w:val="60"/>
        </w:rPr>
        <w:t>nusprendži</w:t>
      </w:r>
      <w:r>
        <w:t>a:</w:t>
      </w:r>
    </w:p>
    <w:p w:rsidR="001072E3" w:rsidRDefault="001072E3" w:rsidP="001072E3">
      <w:pPr>
        <w:ind w:firstLine="720"/>
        <w:jc w:val="both"/>
      </w:pPr>
      <w:r>
        <w:t>1. Pritarti partnerystės projekto įgyvendinimui dėl Klaipėdos miesto kempingo Šlaito g. 3, Klaipėdoje, valdymo ir naudojimo perdavimo pagal koncesijos sutartį.</w:t>
      </w:r>
    </w:p>
    <w:p w:rsidR="001072E3" w:rsidRDefault="001072E3" w:rsidP="001072E3">
      <w:pPr>
        <w:ind w:firstLine="720"/>
        <w:jc w:val="both"/>
      </w:pPr>
      <w:r>
        <w:t xml:space="preserve">2. Pavesti Klaipėdos miesto savivaldybės administracijai </w:t>
      </w:r>
      <w:r>
        <w:rPr>
          <w:color w:val="000000"/>
        </w:rPr>
        <w:t>vykdyti Klaipėdos miesto kempingo operatoriaus parinkimo procedūras pagal Lietuvos Respublikos koncesijų įstatymą.</w:t>
      </w:r>
    </w:p>
    <w:p w:rsidR="001072E3" w:rsidRDefault="001072E3" w:rsidP="001072E3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D71867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sectPr w:rsidR="00446AC7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1C" w:rsidRDefault="0035111C">
      <w:r>
        <w:separator/>
      </w:r>
    </w:p>
  </w:endnote>
  <w:endnote w:type="continuationSeparator" w:id="0">
    <w:p w:rsidR="0035111C" w:rsidRDefault="0035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1C" w:rsidRDefault="0035111C">
      <w:r>
        <w:separator/>
      </w:r>
    </w:p>
  </w:footnote>
  <w:footnote w:type="continuationSeparator" w:id="0">
    <w:p w:rsidR="0035111C" w:rsidRDefault="00351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186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11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45B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1867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2014-07-14T14:01:00Z</cp:lastPrinted>
  <dcterms:created xsi:type="dcterms:W3CDTF">2014-08-05T07:47:00Z</dcterms:created>
  <dcterms:modified xsi:type="dcterms:W3CDTF">2014-08-05T07:47:00Z</dcterms:modified>
</cp:coreProperties>
</file>