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FDD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15FDD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15FDD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15FDE0" w14:textId="6C0662AF" w:rsidR="00D50677" w:rsidRPr="00A905BC" w:rsidRDefault="00954424" w:rsidP="00D50677">
      <w:pPr>
        <w:jc w:val="center"/>
        <w:rPr>
          <w:b/>
          <w:caps/>
        </w:rPr>
      </w:pPr>
      <w:r>
        <w:rPr>
          <w:b/>
          <w:caps/>
        </w:rPr>
        <w:t>DĖL</w:t>
      </w:r>
      <w:r w:rsidR="00D50677" w:rsidRPr="00A905BC">
        <w:rPr>
          <w:b/>
          <w:cap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="00D50677" w:rsidRPr="00A905BC">
          <w:rPr>
            <w:b/>
            <w:caps/>
          </w:rPr>
          <w:t>2008 m</w:t>
        </w:r>
      </w:smartTag>
      <w:r w:rsidR="00D50677" w:rsidRPr="00A905BC">
        <w:rPr>
          <w:b/>
          <w:caps/>
        </w:rPr>
        <w:t>. BIRŽELIO 5 </w:t>
      </w:r>
      <w:r w:rsidR="00BA6644">
        <w:rPr>
          <w:b/>
          <w:caps/>
        </w:rPr>
        <w:t>d. sprendimo</w:t>
      </w:r>
      <w:r w:rsidR="00D50677">
        <w:rPr>
          <w:b/>
          <w:caps/>
        </w:rPr>
        <w:t xml:space="preserve"> Nr. T2-189</w:t>
      </w:r>
      <w:r w:rsidR="00D50677" w:rsidRPr="00A905BC">
        <w:rPr>
          <w:b/>
          <w:caps/>
        </w:rPr>
        <w:t xml:space="preserve"> </w:t>
      </w:r>
      <w:r w:rsidR="00BA6644">
        <w:rPr>
          <w:b/>
          <w:caps/>
        </w:rPr>
        <w:t>„d</w:t>
      </w:r>
      <w:r w:rsidR="0036166C">
        <w:rPr>
          <w:b/>
          <w:caps/>
        </w:rPr>
        <w:t>ė</w:t>
      </w:r>
      <w:r w:rsidR="00BA6644">
        <w:rPr>
          <w:b/>
          <w:caps/>
        </w:rPr>
        <w:t xml:space="preserve">l biudžetinės įstaigos klaipėdos miesto vaiko krizių centro pavadinimo pakeitimo ir nuostatų patvirtinimo“ </w:t>
      </w:r>
      <w:r w:rsidR="00D50677" w:rsidRPr="00A905BC">
        <w:rPr>
          <w:b/>
          <w:caps/>
        </w:rPr>
        <w:t>PAKEITIMO</w:t>
      </w:r>
    </w:p>
    <w:p w14:paraId="0C15FDE1" w14:textId="77777777" w:rsidR="00446AC7" w:rsidRDefault="00446AC7" w:rsidP="00954424"/>
    <w:bookmarkStart w:id="1" w:name="registravimoDataIlga"/>
    <w:p w14:paraId="0C15FDE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T1-206</w:t>
      </w:r>
      <w:r>
        <w:rPr>
          <w:noProof/>
        </w:rPr>
        <w:fldChar w:fldCharType="end"/>
      </w:r>
      <w:bookmarkEnd w:id="2"/>
    </w:p>
    <w:p w14:paraId="0C15FDE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15FDE4" w14:textId="77777777" w:rsidR="00446AC7" w:rsidRDefault="00446AC7" w:rsidP="00C62AD2">
      <w:pPr>
        <w:jc w:val="both"/>
      </w:pPr>
    </w:p>
    <w:p w14:paraId="4C04B548" w14:textId="77777777" w:rsidR="0036166C" w:rsidRPr="00C62AD2" w:rsidRDefault="0036166C" w:rsidP="00C62AD2">
      <w:pPr>
        <w:jc w:val="both"/>
      </w:pPr>
    </w:p>
    <w:p w14:paraId="0C15FDE5" w14:textId="247716D6" w:rsidR="00446AC7" w:rsidRPr="000708FA" w:rsidRDefault="00446AC7" w:rsidP="000708FA">
      <w:pPr>
        <w:pStyle w:val="Betarp"/>
        <w:ind w:firstLine="851"/>
        <w:jc w:val="both"/>
        <w:rPr>
          <w:spacing w:val="60"/>
        </w:rPr>
      </w:pPr>
      <w:r w:rsidRPr="000708FA">
        <w:t>Vadovaudamasi</w:t>
      </w:r>
      <w:r w:rsidR="00BA6644">
        <w:t xml:space="preserve"> </w:t>
      </w:r>
      <w:r w:rsidR="00D50677" w:rsidRPr="000708FA">
        <w:t xml:space="preserve">Lietuvos Respublikos vietos savivaldos įstatymo 18 straipsnio 1 dalimi, Lietuvos Respublikos biudžetinių įstaigų įstatymo 4 straipsnio 3 dalies 1 punktu, Klaipėdos miesto savivaldybės taryba </w:t>
      </w:r>
      <w:r w:rsidR="00D50677" w:rsidRPr="000708FA">
        <w:rPr>
          <w:spacing w:val="60"/>
        </w:rPr>
        <w:t>nusprendži</w:t>
      </w:r>
      <w:r w:rsidR="00D50677" w:rsidRPr="000708FA">
        <w:t>a:</w:t>
      </w:r>
    </w:p>
    <w:p w14:paraId="0C15FDE6" w14:textId="77777777" w:rsidR="00C648A6" w:rsidRPr="000708FA" w:rsidRDefault="00C648A6" w:rsidP="000708FA">
      <w:pPr>
        <w:pStyle w:val="Betarp"/>
        <w:ind w:firstLine="851"/>
        <w:jc w:val="both"/>
      </w:pPr>
      <w:r w:rsidRPr="000708FA">
        <w:t xml:space="preserve">1. Pakeisti Biudžetinės įstaigos Klaipėdos miesto šeimos ir vaiko gerovės centro nuostatus, patvirtintus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0708FA">
          <w:t>2008 m</w:t>
        </w:r>
      </w:smartTag>
      <w:r w:rsidRPr="000708FA">
        <w:t xml:space="preserve">. birželio 5 d. sprendimu Nr. T2-189 „Dėl biudžetinės įstaigos Klaipėdos miesto vaiko krizių centro pavadinimo pakeitimo ir nuostatų patvirtinimo“ (keistas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0708FA">
          <w:t>2009 m</w:t>
        </w:r>
      </w:smartTag>
      <w:r w:rsidRPr="000708FA">
        <w:t xml:space="preserve">. vasario 26 d. sprendimu Nr. T2-65,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0708FA">
          <w:t>2010 m</w:t>
        </w:r>
      </w:smartTag>
      <w:r w:rsidRPr="000708FA">
        <w:t>. spalio 28 d. sprendimu Nr. T2-306 ir 2012 m. kovo 29 d. sprendimu Nr. T2-78):</w:t>
      </w:r>
    </w:p>
    <w:p w14:paraId="0C15FDE7" w14:textId="3E4EF4CA" w:rsidR="00C648A6" w:rsidRPr="000708FA" w:rsidRDefault="00C648A6" w:rsidP="000708FA">
      <w:pPr>
        <w:pStyle w:val="Betarp"/>
        <w:ind w:firstLine="851"/>
        <w:jc w:val="both"/>
      </w:pPr>
      <w:r w:rsidRPr="000708FA">
        <w:t xml:space="preserve">1.1. pakeisti 7 punktą ir </w:t>
      </w:r>
      <w:r w:rsidR="00BA6644">
        <w:t xml:space="preserve">jį išdėstyti </w:t>
      </w:r>
      <w:r w:rsidRPr="000708FA">
        <w:t>taip:</w:t>
      </w:r>
    </w:p>
    <w:p w14:paraId="0C15FDE8" w14:textId="77777777" w:rsidR="00C648A6" w:rsidRPr="000708FA" w:rsidRDefault="00C648A6" w:rsidP="000708FA">
      <w:pPr>
        <w:pStyle w:val="Betarp"/>
        <w:ind w:firstLine="851"/>
        <w:jc w:val="both"/>
      </w:pPr>
      <w:r w:rsidRPr="000708FA">
        <w:t>„7. Centras vykdo veiklą, kurios kodai pagal Ekonominės veiklos rūšių klasifikatorių yra:</w:t>
      </w:r>
    </w:p>
    <w:p w14:paraId="0C15FDE9" w14:textId="77777777" w:rsidR="00C648A6" w:rsidRPr="000708FA" w:rsidRDefault="00C648A6" w:rsidP="000708FA">
      <w:pPr>
        <w:pStyle w:val="Betarp"/>
        <w:ind w:firstLine="851"/>
        <w:jc w:val="both"/>
      </w:pPr>
      <w:r w:rsidRPr="000708FA">
        <w:t>- kita stacionarinė globos veikla – 87.90;</w:t>
      </w:r>
    </w:p>
    <w:p w14:paraId="0C15FDEA" w14:textId="6722E3B2" w:rsidR="00C648A6" w:rsidRPr="000708FA" w:rsidRDefault="00C648A6" w:rsidP="000708FA">
      <w:pPr>
        <w:pStyle w:val="Betarp"/>
        <w:ind w:firstLine="851"/>
        <w:jc w:val="both"/>
      </w:pPr>
      <w:r w:rsidRPr="000708FA">
        <w:t>- kitų mait</w:t>
      </w:r>
      <w:r w:rsidR="0036166C">
        <w:t>inimo paslaugų teikimas – 56.29.</w:t>
      </w:r>
    </w:p>
    <w:p w14:paraId="0C15FDEB" w14:textId="77777777" w:rsidR="00C648A6" w:rsidRPr="000708FA" w:rsidRDefault="00C648A6" w:rsidP="000708FA">
      <w:pPr>
        <w:pStyle w:val="Betarp"/>
        <w:ind w:firstLine="851"/>
        <w:jc w:val="both"/>
      </w:pPr>
      <w:r w:rsidRPr="000708FA">
        <w:t>- kita, niekur kitur nepriskirta, nesusijusi su apgyvendinimu socialinio darbo veikla – 88.99;</w:t>
      </w:r>
    </w:p>
    <w:p w14:paraId="0C15FDEC" w14:textId="2CA5DD6B" w:rsidR="00C648A6" w:rsidRPr="000708FA" w:rsidRDefault="00C648A6" w:rsidP="000708FA">
      <w:pPr>
        <w:pStyle w:val="Betarp"/>
        <w:ind w:firstLine="851"/>
        <w:jc w:val="both"/>
      </w:pPr>
      <w:r w:rsidRPr="000708FA">
        <w:t>- vaikų d</w:t>
      </w:r>
      <w:r w:rsidR="0036166C">
        <w:t>ienos priežiūros veikla – 88.91.</w:t>
      </w:r>
    </w:p>
    <w:p w14:paraId="0C15FDED" w14:textId="1C23DDFC" w:rsidR="00C648A6" w:rsidRPr="000708FA" w:rsidRDefault="00C648A6" w:rsidP="000708FA">
      <w:pPr>
        <w:pStyle w:val="Betarp"/>
        <w:ind w:firstLine="851"/>
        <w:jc w:val="both"/>
      </w:pPr>
      <w:r w:rsidRPr="000708FA">
        <w:t>- kita žmonių sveikatos priežiūros veikla – 86.90.</w:t>
      </w:r>
      <w:r w:rsidR="000D67E2" w:rsidRPr="000708FA">
        <w:t>“</w:t>
      </w:r>
      <w:r w:rsidR="0036166C">
        <w:t>;</w:t>
      </w:r>
    </w:p>
    <w:p w14:paraId="0C15FDEE" w14:textId="1C667E6C" w:rsidR="00F60778" w:rsidRPr="000708FA" w:rsidRDefault="00C648A6" w:rsidP="00062E7E">
      <w:pPr>
        <w:pStyle w:val="Betarp"/>
        <w:ind w:firstLine="851"/>
        <w:jc w:val="both"/>
      </w:pPr>
      <w:r w:rsidRPr="000708FA">
        <w:t xml:space="preserve">1.2. </w:t>
      </w:r>
      <w:r w:rsidR="00F60778" w:rsidRPr="000708FA">
        <w:t xml:space="preserve">pakeisti 10.10 papunktį ir </w:t>
      </w:r>
      <w:r w:rsidR="00BA6644">
        <w:t xml:space="preserve">jį išdėstyti </w:t>
      </w:r>
      <w:r w:rsidR="00F60778" w:rsidRPr="000708FA">
        <w:t>taip:</w:t>
      </w:r>
    </w:p>
    <w:p w14:paraId="0C15FDEF" w14:textId="77777777" w:rsidR="00F60778" w:rsidRPr="000708FA" w:rsidRDefault="00F60778" w:rsidP="000708FA">
      <w:pPr>
        <w:pStyle w:val="Betarp"/>
        <w:ind w:firstLine="851"/>
        <w:jc w:val="both"/>
      </w:pPr>
      <w:r w:rsidRPr="000708FA">
        <w:t xml:space="preserve">„10.10. pagalbos vaikus globojantiems globėjams (rūpintojams) ir </w:t>
      </w:r>
      <w:proofErr w:type="spellStart"/>
      <w:r w:rsidRPr="000708FA">
        <w:t>įvaikintojams</w:t>
      </w:r>
      <w:proofErr w:type="spellEnd"/>
      <w:r w:rsidRPr="000708FA">
        <w:t xml:space="preserve"> teikimas;“;</w:t>
      </w:r>
    </w:p>
    <w:p w14:paraId="0C15FDF0" w14:textId="03DD8FC6" w:rsidR="00C91C5C" w:rsidRPr="000708FA" w:rsidRDefault="00062E7E" w:rsidP="000708FA">
      <w:pPr>
        <w:pStyle w:val="Betarp"/>
        <w:ind w:firstLine="851"/>
        <w:jc w:val="both"/>
      </w:pPr>
      <w:r>
        <w:t>1.3</w:t>
      </w:r>
      <w:r w:rsidR="00C91C5C" w:rsidRPr="000708FA">
        <w:t xml:space="preserve">. pakeisti 10.15 papunktį ir </w:t>
      </w:r>
      <w:r w:rsidR="00BA6644">
        <w:t xml:space="preserve">jį išdėstyti </w:t>
      </w:r>
      <w:r w:rsidR="00C91C5C" w:rsidRPr="000708FA">
        <w:t>taip:</w:t>
      </w:r>
    </w:p>
    <w:p w14:paraId="0C15FDF1" w14:textId="77777777" w:rsidR="00C91C5C" w:rsidRPr="000708FA" w:rsidRDefault="00C91C5C" w:rsidP="000708FA">
      <w:pPr>
        <w:pStyle w:val="Betarp"/>
        <w:ind w:firstLine="851"/>
        <w:jc w:val="both"/>
      </w:pPr>
      <w:r w:rsidRPr="000708FA">
        <w:t>„10.15. psichosocialinės pagalbos ir apgyv</w:t>
      </w:r>
      <w:r w:rsidR="00954424" w:rsidRPr="000708FA">
        <w:t>endinimo krizių centre paslaugų</w:t>
      </w:r>
      <w:r w:rsidRPr="000708FA">
        <w:t xml:space="preserve"> moterims ir moterims su vaikais, nukentėjusioms nuo smurto šeimoje, prekybos žmonėmis, prostitucijos, teikimas;“;</w:t>
      </w:r>
    </w:p>
    <w:p w14:paraId="0C15FDF2" w14:textId="771381D3" w:rsidR="00C648A6" w:rsidRPr="000708FA" w:rsidRDefault="00062E7E" w:rsidP="000708FA">
      <w:pPr>
        <w:pStyle w:val="Betarp"/>
        <w:ind w:firstLine="851"/>
        <w:jc w:val="both"/>
      </w:pPr>
      <w:r>
        <w:t>1.4</w:t>
      </w:r>
      <w:r w:rsidR="00C91C5C" w:rsidRPr="000708FA">
        <w:t xml:space="preserve">. pakeisti 10.16 papunktį ir </w:t>
      </w:r>
      <w:r w:rsidR="0036166C">
        <w:t xml:space="preserve">jį išdėstyti </w:t>
      </w:r>
      <w:r w:rsidR="00C648A6" w:rsidRPr="000708FA">
        <w:t>taip:</w:t>
      </w:r>
    </w:p>
    <w:p w14:paraId="0C15FDF3" w14:textId="21087EE6" w:rsidR="00C648A6" w:rsidRPr="000708FA" w:rsidRDefault="00C91C5C" w:rsidP="000708FA">
      <w:pPr>
        <w:pStyle w:val="Betarp"/>
        <w:ind w:firstLine="851"/>
        <w:jc w:val="both"/>
      </w:pPr>
      <w:r w:rsidRPr="000708FA">
        <w:t>„10.16</w:t>
      </w:r>
      <w:r w:rsidR="00C648A6" w:rsidRPr="000708FA">
        <w:t xml:space="preserve">. </w:t>
      </w:r>
      <w:r w:rsidRPr="000708FA">
        <w:t>sociokultūrinių paslaugų organizavimas;</w:t>
      </w:r>
      <w:r w:rsidR="0036166C">
        <w:t>“.</w:t>
      </w:r>
    </w:p>
    <w:p w14:paraId="0C15FDF4" w14:textId="5DF8FFA4" w:rsidR="00C648A6" w:rsidRPr="000708FA" w:rsidRDefault="00C648A6" w:rsidP="000708FA">
      <w:pPr>
        <w:pStyle w:val="Betarp"/>
        <w:ind w:firstLine="851"/>
        <w:jc w:val="both"/>
      </w:pPr>
      <w:r w:rsidRPr="000708FA">
        <w:t>2. Įpareigoti</w:t>
      </w:r>
      <w:r w:rsidR="00C91C5C" w:rsidRPr="000708FA">
        <w:t xml:space="preserve"> Ritą </w:t>
      </w:r>
      <w:proofErr w:type="spellStart"/>
      <w:r w:rsidR="00C91C5C" w:rsidRPr="000708FA">
        <w:t>Bratėnaitę</w:t>
      </w:r>
      <w:r w:rsidR="00145A36" w:rsidRPr="000708FA">
        <w:t>-Vitkienę</w:t>
      </w:r>
      <w:r w:rsidRPr="000708FA">
        <w:t>,</w:t>
      </w:r>
      <w:proofErr w:type="spellEnd"/>
      <w:r w:rsidRPr="000708FA">
        <w:t xml:space="preserve"> biudžetinės įstaigos Klaipėdos miesto šeimos ir vaiko gerovės centro direktor</w:t>
      </w:r>
      <w:r w:rsidR="00145A36" w:rsidRPr="000708FA">
        <w:t>ę</w:t>
      </w:r>
      <w:r w:rsidR="0036166C">
        <w:t>,</w:t>
      </w:r>
      <w:r w:rsidRPr="000708FA">
        <w:t xml:space="preserve"> pasirašyti jos vadovaujamos įstaigos nuostatus ir įregistruoti juos Juridinių asmenų registre.</w:t>
      </w:r>
    </w:p>
    <w:p w14:paraId="0C15FDF5" w14:textId="64D75CD5" w:rsidR="00EB4B96" w:rsidRPr="000708FA" w:rsidRDefault="00C62AD2" w:rsidP="000708FA">
      <w:pPr>
        <w:pStyle w:val="Betarp"/>
        <w:ind w:firstLine="851"/>
        <w:jc w:val="both"/>
      </w:pPr>
      <w:r w:rsidRPr="000708FA">
        <w:t>3</w:t>
      </w:r>
      <w:r w:rsidR="00EB4B96" w:rsidRPr="000708FA">
        <w:t xml:space="preserve">. </w:t>
      </w:r>
      <w:r w:rsidRPr="000708FA">
        <w:t xml:space="preserve">Skelbti apie šį sprendimą vietinėje spaudoje ir visą sprendimo tekstą – Klaipėdos miesto savivaldybės interneto </w:t>
      </w:r>
      <w:r w:rsidR="0036166C">
        <w:t>svetainė</w:t>
      </w:r>
      <w:r w:rsidRPr="000708FA">
        <w:t>je.</w:t>
      </w:r>
    </w:p>
    <w:p w14:paraId="0C15FDF6" w14:textId="77777777" w:rsidR="00EB4B96" w:rsidRPr="000708FA" w:rsidRDefault="00EB4B96" w:rsidP="000708FA">
      <w:pPr>
        <w:pStyle w:val="Betarp"/>
      </w:pPr>
    </w:p>
    <w:p w14:paraId="0C15FDF7" w14:textId="77777777" w:rsidR="00EB4B96" w:rsidRDefault="00EB4B96" w:rsidP="000708FA">
      <w:pPr>
        <w:pStyle w:val="Betarp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C15FDFA" w14:textId="77777777" w:rsidTr="00181E3E">
        <w:tc>
          <w:tcPr>
            <w:tcW w:w="7338" w:type="dxa"/>
            <w:shd w:val="clear" w:color="auto" w:fill="auto"/>
          </w:tcPr>
          <w:p w14:paraId="0C15FDF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C15FDF9" w14:textId="77777777" w:rsidR="00BB15A1" w:rsidRDefault="00BB15A1" w:rsidP="00181E3E">
            <w:pPr>
              <w:jc w:val="right"/>
            </w:pPr>
          </w:p>
        </w:tc>
      </w:tr>
    </w:tbl>
    <w:p w14:paraId="0C15FDFB" w14:textId="77777777" w:rsidR="00446AC7" w:rsidRDefault="00446AC7" w:rsidP="003077A5">
      <w:pPr>
        <w:jc w:val="both"/>
      </w:pPr>
    </w:p>
    <w:p w14:paraId="0C15FDF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C15FDFF" w14:textId="77777777" w:rsidTr="00181E3E">
        <w:tc>
          <w:tcPr>
            <w:tcW w:w="7338" w:type="dxa"/>
            <w:shd w:val="clear" w:color="auto" w:fill="auto"/>
          </w:tcPr>
          <w:p w14:paraId="0C15FDFD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0C15FDFE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0C15FE02" w14:textId="77777777" w:rsidR="00C62AD2" w:rsidRDefault="00C62AD2" w:rsidP="003077A5">
      <w:pPr>
        <w:jc w:val="both"/>
      </w:pPr>
    </w:p>
    <w:p w14:paraId="3A6A53F6" w14:textId="77777777" w:rsidR="0036166C" w:rsidRDefault="0036166C" w:rsidP="003077A5">
      <w:pPr>
        <w:jc w:val="both"/>
      </w:pPr>
    </w:p>
    <w:p w14:paraId="0C15FE04" w14:textId="730F5B2E" w:rsidR="00142D15" w:rsidRDefault="00D65A83" w:rsidP="000E4491">
      <w:pPr>
        <w:jc w:val="both"/>
      </w:pPr>
      <w:r>
        <w:t xml:space="preserve">Sonata </w:t>
      </w:r>
      <w:proofErr w:type="spellStart"/>
      <w:r>
        <w:t>Jakienė</w:t>
      </w:r>
      <w:proofErr w:type="spellEnd"/>
      <w:r>
        <w:t>, tel. 39 07 91</w:t>
      </w:r>
    </w:p>
    <w:p w14:paraId="2F29F02B" w14:textId="53CA8EEC" w:rsidR="0036166C" w:rsidRPr="0036166C" w:rsidRDefault="0036166C" w:rsidP="000E4491">
      <w:pPr>
        <w:jc w:val="both"/>
      </w:pPr>
      <w:r>
        <w:t>2014-08-22</w:t>
      </w:r>
    </w:p>
    <w:sectPr w:rsidR="0036166C" w:rsidRPr="0036166C" w:rsidSect="0036166C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FE07" w14:textId="77777777" w:rsidR="00B76A9B" w:rsidRDefault="00B76A9B">
      <w:r>
        <w:separator/>
      </w:r>
    </w:p>
  </w:endnote>
  <w:endnote w:type="continuationSeparator" w:id="0">
    <w:p w14:paraId="0C15FE08" w14:textId="77777777" w:rsidR="00B76A9B" w:rsidRDefault="00B7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5FE05" w14:textId="77777777" w:rsidR="00B76A9B" w:rsidRDefault="00B76A9B">
      <w:r>
        <w:separator/>
      </w:r>
    </w:p>
  </w:footnote>
  <w:footnote w:type="continuationSeparator" w:id="0">
    <w:p w14:paraId="0C15FE06" w14:textId="77777777" w:rsidR="00B76A9B" w:rsidRDefault="00B7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FE0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15FE0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FE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16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15FE0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FE0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15FE0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7E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8FA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7E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A36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10D"/>
    <w:rsid w:val="003050A4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66C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464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4FE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79E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424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B1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4ED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7C0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A9B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644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6BE3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AD2"/>
    <w:rsid w:val="00C63497"/>
    <w:rsid w:val="00C6358E"/>
    <w:rsid w:val="00C648A6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C5C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677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A83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065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778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5F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08F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08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2014-08-27T11:37:00Z</dcterms:created>
  <dcterms:modified xsi:type="dcterms:W3CDTF">2014-08-27T11:37:00Z</dcterms:modified>
</cp:coreProperties>
</file>