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0C" w:rsidRDefault="005F2F0C" w:rsidP="005F2F0C">
      <w:pPr>
        <w:ind w:left="5004" w:firstLine="1296"/>
        <w:rPr>
          <w:b/>
          <w:szCs w:val="24"/>
        </w:rPr>
      </w:pPr>
      <w:r>
        <w:rPr>
          <w:b/>
          <w:szCs w:val="24"/>
        </w:rPr>
        <w:t>Projekto lyginamasis variantas</w:t>
      </w:r>
    </w:p>
    <w:p w:rsidR="005F2F0C" w:rsidRDefault="005F2F0C" w:rsidP="005F2F0C">
      <w:pPr>
        <w:ind w:firstLine="6300"/>
      </w:pPr>
    </w:p>
    <w:p w:rsidR="005F2F0C" w:rsidRDefault="005F2F0C" w:rsidP="005F2F0C">
      <w:pPr>
        <w:ind w:firstLine="6300"/>
      </w:pPr>
      <w:r w:rsidRPr="00585EF9">
        <w:t>PATVIRTINTA</w:t>
      </w:r>
    </w:p>
    <w:p w:rsidR="005F2F0C" w:rsidRDefault="005F2F0C" w:rsidP="005F2F0C">
      <w:pPr>
        <w:ind w:firstLine="6300"/>
      </w:pPr>
      <w:r w:rsidRPr="00585EF9">
        <w:t xml:space="preserve">Klaipėdos miesto savivaldybės </w:t>
      </w:r>
    </w:p>
    <w:p w:rsidR="005F2F0C" w:rsidRDefault="005F2F0C" w:rsidP="005F2F0C">
      <w:pPr>
        <w:ind w:firstLine="6300"/>
      </w:pPr>
      <w:r w:rsidRPr="00585EF9">
        <w:t>tarybos</w:t>
      </w:r>
      <w:r>
        <w:t xml:space="preserve"> </w:t>
      </w:r>
      <w:smartTag w:uri="urn:schemas-microsoft-com:office:smarttags" w:element="metricconverter">
        <w:smartTagPr>
          <w:attr w:name="ProductID" w:val="2011 m"/>
        </w:smartTagPr>
        <w:r w:rsidRPr="00585EF9">
          <w:t>2011 m</w:t>
        </w:r>
      </w:smartTag>
      <w:r>
        <w:t xml:space="preserve">. lapkričio 24 </w:t>
      </w:r>
      <w:r w:rsidRPr="00585EF9">
        <w:t xml:space="preserve">d. </w:t>
      </w:r>
    </w:p>
    <w:p w:rsidR="005F2F0C" w:rsidRDefault="005F2F0C" w:rsidP="005F2F0C">
      <w:pPr>
        <w:ind w:firstLine="6300"/>
      </w:pPr>
      <w:r w:rsidRPr="00585EF9">
        <w:t>sprendimu Nr. T2-</w:t>
      </w:r>
      <w:r>
        <w:t>378</w:t>
      </w:r>
    </w:p>
    <w:p w:rsidR="005F2F0C" w:rsidRDefault="005F2F0C" w:rsidP="005F2F0C">
      <w:pPr>
        <w:ind w:firstLine="6300"/>
      </w:pPr>
      <w:r>
        <w:t>(Klaipėdos miesto savivaldybės</w:t>
      </w:r>
    </w:p>
    <w:p w:rsidR="005F2F0C" w:rsidRDefault="005F2F0C" w:rsidP="005F2F0C">
      <w:r>
        <w:tab/>
      </w:r>
      <w:r>
        <w:tab/>
      </w:r>
      <w:r>
        <w:tab/>
      </w:r>
      <w:r>
        <w:tab/>
        <w:t xml:space="preserve">                    tarybos 2012 m. balandžio 26 d. </w:t>
      </w:r>
    </w:p>
    <w:p w:rsidR="005F2F0C" w:rsidRDefault="005F2F0C" w:rsidP="005F2F0C">
      <w:r>
        <w:tab/>
      </w:r>
      <w:r>
        <w:tab/>
      </w:r>
      <w:r>
        <w:tab/>
      </w:r>
      <w:r>
        <w:tab/>
        <w:t xml:space="preserve">                    sprendimo Nr. T2-129 redakcija)</w:t>
      </w:r>
    </w:p>
    <w:p w:rsidR="005F2F0C" w:rsidRPr="00FD5922" w:rsidRDefault="005F2F0C" w:rsidP="005F2F0C"/>
    <w:p w:rsidR="005F2F0C" w:rsidRPr="00585EF9" w:rsidRDefault="005F2F0C" w:rsidP="005F2F0C">
      <w:pPr>
        <w:pStyle w:val="Antrat1"/>
        <w:rPr>
          <w:szCs w:val="24"/>
        </w:rPr>
      </w:pPr>
      <w:r w:rsidRPr="00585EF9">
        <w:rPr>
          <w:szCs w:val="24"/>
        </w:rPr>
        <w:t xml:space="preserve">KLAIPĖDOS MIESTO SAVIVALDYBĖS TURTO PERDAVIMO VALDYTI, NAUDOTI IR </w:t>
      </w:r>
    </w:p>
    <w:p w:rsidR="005F2F0C" w:rsidRPr="00585EF9" w:rsidRDefault="005F2F0C" w:rsidP="005F2F0C">
      <w:pPr>
        <w:pStyle w:val="Antrat1"/>
        <w:rPr>
          <w:szCs w:val="24"/>
        </w:rPr>
      </w:pPr>
      <w:r w:rsidRPr="00585EF9">
        <w:rPr>
          <w:szCs w:val="24"/>
        </w:rPr>
        <w:t>DISPONUOTI JUO PATIKĖJIMO TEISE TVARKOS APRAŠAS</w:t>
      </w:r>
    </w:p>
    <w:p w:rsidR="005F2F0C" w:rsidRDefault="005F2F0C" w:rsidP="005F2F0C">
      <w:pPr>
        <w:jc w:val="both"/>
        <w:rPr>
          <w:szCs w:val="24"/>
        </w:rPr>
      </w:pPr>
    </w:p>
    <w:p w:rsidR="005F2F0C" w:rsidRPr="00F90E4D" w:rsidRDefault="005F2F0C" w:rsidP="005F2F0C">
      <w:pPr>
        <w:jc w:val="both"/>
        <w:rPr>
          <w:szCs w:val="24"/>
        </w:rPr>
      </w:pPr>
    </w:p>
    <w:p w:rsidR="005F2F0C" w:rsidRPr="00585EF9" w:rsidRDefault="005F2F0C" w:rsidP="005F2F0C">
      <w:pPr>
        <w:pStyle w:val="Pagrindinistekstas"/>
        <w:ind w:firstLine="720"/>
      </w:pPr>
      <w:r w:rsidRPr="00585EF9">
        <w:t xml:space="preserve">1. Klaipėdos miesto savivaldybės turto perdavimo valdyti, naudoti ir disponuoti juo patikėjimo teise tvarkos aprašas (toliau – </w:t>
      </w:r>
      <w:r>
        <w:t xml:space="preserve">šis </w:t>
      </w:r>
      <w:r w:rsidRPr="00585EF9">
        <w:t xml:space="preserve">Aprašas) nustato </w:t>
      </w:r>
      <w:r>
        <w:t>s</w:t>
      </w:r>
      <w:r w:rsidRPr="00585EF9">
        <w:t xml:space="preserve">avivaldybei nuosavybės teise priklausančio turto perdavimą valdyti, naudoti ir disponuoti juo patikėjimo teise šiame </w:t>
      </w:r>
      <w:r>
        <w:t>A</w:t>
      </w:r>
      <w:r w:rsidRPr="00585EF9">
        <w:t xml:space="preserve">praše nurodytiems subjektams. </w:t>
      </w:r>
    </w:p>
    <w:p w:rsidR="005F2F0C" w:rsidRPr="00585EF9" w:rsidRDefault="005F2F0C" w:rsidP="005F2F0C">
      <w:pPr>
        <w:pStyle w:val="Pagrindinistekstas"/>
        <w:ind w:firstLine="720"/>
      </w:pPr>
      <w:r w:rsidRPr="00585EF9">
        <w:t>2. Savivaldybei nuosavybės teise priklausančio turto savininko funkcijas, vadovaudamasi įstatymais, įgyvendina</w:t>
      </w:r>
      <w:r>
        <w:t xml:space="preserve"> Klaipėdos miesto savivaldybės t</w:t>
      </w:r>
      <w:r w:rsidRPr="00585EF9">
        <w:t>aryba</w:t>
      </w:r>
      <w:r>
        <w:t xml:space="preserve"> (toliau – savivaldybės taryba)</w:t>
      </w:r>
      <w:r w:rsidRPr="00585EF9">
        <w:t>.</w:t>
      </w:r>
    </w:p>
    <w:p w:rsidR="005F2F0C" w:rsidRPr="00585EF9" w:rsidRDefault="005F2F0C" w:rsidP="005F2F0C">
      <w:pPr>
        <w:ind w:firstLine="720"/>
        <w:jc w:val="both"/>
      </w:pPr>
      <w:r w:rsidRPr="00585EF9">
        <w:t xml:space="preserve">3. Savivaldybei nuosavybės teise priklausantis turtas valdyti, naudoti ir disponuoti juo patikėjimo teise </w:t>
      </w:r>
      <w:r>
        <w:t>s</w:t>
      </w:r>
      <w:r w:rsidRPr="00585EF9">
        <w:t>avivaldybės tarybos sprendimu gali būti perduodamas šiems patikėjimo teisės subjektams:</w:t>
      </w:r>
    </w:p>
    <w:p w:rsidR="005F2F0C" w:rsidRPr="00585EF9" w:rsidRDefault="005F2F0C" w:rsidP="005F2F0C">
      <w:pPr>
        <w:ind w:firstLine="720"/>
        <w:jc w:val="both"/>
      </w:pPr>
      <w:r w:rsidRPr="00585EF9">
        <w:t>3.1. savivaldybės institucijoms, įmonė</w:t>
      </w:r>
      <w:r>
        <w:t>ms, įstaigoms ir organizacijoms įstatuose ar nuostatuose numatytai veiklai vykdyti;</w:t>
      </w:r>
    </w:p>
    <w:p w:rsidR="005F2F0C" w:rsidRPr="00585EF9" w:rsidRDefault="005F2F0C" w:rsidP="005F2F0C">
      <w:pPr>
        <w:ind w:firstLine="720"/>
        <w:jc w:val="both"/>
      </w:pPr>
      <w:r w:rsidRPr="00585EF9">
        <w:t xml:space="preserve">3.2. kitiems juridiniams asmenims </w:t>
      </w:r>
      <w:r>
        <w:t xml:space="preserve">– </w:t>
      </w:r>
      <w:r w:rsidRPr="00585EF9">
        <w:t xml:space="preserve">pagal turto patikėjimo sutartį savivaldybės funkcijoms įgyvendinti ir tik tais atvejais, kai jie pagal įstatymus gali </w:t>
      </w:r>
      <w:r>
        <w:t>atlikti savivaldybės funkcijas.</w:t>
      </w:r>
    </w:p>
    <w:p w:rsidR="005F2F0C" w:rsidRPr="00585EF9" w:rsidRDefault="005F2F0C" w:rsidP="005F2F0C">
      <w:pPr>
        <w:ind w:firstLine="720"/>
        <w:jc w:val="both"/>
        <w:rPr>
          <w:color w:val="000000"/>
        </w:rPr>
      </w:pPr>
      <w:r w:rsidRPr="00585EF9">
        <w:t xml:space="preserve">4. </w:t>
      </w:r>
      <w:r w:rsidRPr="00585EF9">
        <w:rPr>
          <w:color w:val="000000"/>
        </w:rPr>
        <w:t xml:space="preserve">Subjektai, nurodyti </w:t>
      </w:r>
      <w:r>
        <w:rPr>
          <w:color w:val="000000"/>
        </w:rPr>
        <w:t xml:space="preserve">šio Aprašo </w:t>
      </w:r>
      <w:r w:rsidRPr="00585EF9">
        <w:rPr>
          <w:color w:val="000000"/>
        </w:rPr>
        <w:t xml:space="preserve">3 punkte, norintys gauti savivaldybės turtą valdyti, naudoti ir disponuoti juo patikėjimo teise, </w:t>
      </w:r>
      <w:r>
        <w:rPr>
          <w:color w:val="000000"/>
        </w:rPr>
        <w:t>Klaipėdos miesto s</w:t>
      </w:r>
      <w:r w:rsidRPr="00585EF9">
        <w:rPr>
          <w:color w:val="000000"/>
        </w:rPr>
        <w:t xml:space="preserve">avivaldybės administracijos </w:t>
      </w:r>
      <w:r>
        <w:rPr>
          <w:color w:val="000000"/>
        </w:rPr>
        <w:t xml:space="preserve">(toliau – Savivaldybės administracija) </w:t>
      </w:r>
      <w:r w:rsidRPr="00585EF9">
        <w:rPr>
          <w:color w:val="000000"/>
        </w:rPr>
        <w:t>direktoriui pateikia:</w:t>
      </w:r>
    </w:p>
    <w:p w:rsidR="005F2F0C" w:rsidRPr="00585EF9" w:rsidRDefault="005F2F0C" w:rsidP="005F2F0C">
      <w:pPr>
        <w:ind w:firstLine="720"/>
        <w:jc w:val="both"/>
      </w:pPr>
      <w:r w:rsidRPr="00585EF9">
        <w:rPr>
          <w:color w:val="000000"/>
        </w:rPr>
        <w:t xml:space="preserve">4.1. motyvuotą </w:t>
      </w:r>
      <w:r w:rsidRPr="00585EF9">
        <w:t xml:space="preserve">prašymą perduoti savivaldybės turtą, kuriame turi būti nurodytas prašomo perduoti savivaldybės turto naudojimo tikslas, o kai savivaldybės turtas perduodamas </w:t>
      </w:r>
      <w:r>
        <w:rPr>
          <w:color w:val="000000"/>
        </w:rPr>
        <w:t xml:space="preserve">šio Aprašo </w:t>
      </w:r>
      <w:r w:rsidRPr="00585EF9">
        <w:t>3.2 papunktyje nurodytiems juridiniams asmenims, – nurodyta konkreti savivaldybės funkcija, kuriai atlikti bus naudojamas perimtas turtas</w:t>
      </w:r>
      <w:r>
        <w:t>,</w:t>
      </w:r>
      <w:r w:rsidRPr="00585EF9">
        <w:t xml:space="preserve"> ir kita informacija;</w:t>
      </w:r>
    </w:p>
    <w:p w:rsidR="005F2F0C" w:rsidRPr="00585EF9" w:rsidRDefault="005F2F0C" w:rsidP="005F2F0C">
      <w:pPr>
        <w:ind w:firstLine="720"/>
        <w:jc w:val="both"/>
      </w:pPr>
      <w:r w:rsidRPr="00585EF9">
        <w:t>4.2. tinkamai patvirtintą juridinių asmenų registravimo pažymėjimo nuorašą;</w:t>
      </w:r>
    </w:p>
    <w:p w:rsidR="005F2F0C" w:rsidRPr="00585EF9" w:rsidRDefault="005F2F0C" w:rsidP="005F2F0C">
      <w:pPr>
        <w:ind w:firstLine="720"/>
        <w:jc w:val="both"/>
      </w:pPr>
      <w:r w:rsidRPr="00585EF9">
        <w:t>4.3. Savivaldybės administracijos direktoriaus</w:t>
      </w:r>
      <w:r>
        <w:t xml:space="preserve"> ar kito turto valdytojo</w:t>
      </w:r>
      <w:r w:rsidRPr="00585EF9">
        <w:t xml:space="preserve"> įsakymo dėl </w:t>
      </w:r>
      <w:r>
        <w:t>s</w:t>
      </w:r>
      <w:r w:rsidRPr="00585EF9">
        <w:t>avivaldybės nekilnojamojo turto pripažinimo nereikalingu arba netinkamu (negalimu) naudoti nuorašas, kai perduodamas tokio pobūdžio turtas;</w:t>
      </w:r>
    </w:p>
    <w:p w:rsidR="005F2F0C" w:rsidRDefault="005F2F0C" w:rsidP="005F2F0C">
      <w:pPr>
        <w:ind w:firstLine="720"/>
        <w:jc w:val="both"/>
      </w:pPr>
      <w:r w:rsidRPr="00585EF9">
        <w:t>4.4</w:t>
      </w:r>
      <w:r>
        <w:t>. tinkamai patvirtintus įstatų ar nuostatų nuorašus, veiklos ataskaitą.</w:t>
      </w:r>
    </w:p>
    <w:p w:rsidR="005F2F0C" w:rsidRDefault="005F2F0C" w:rsidP="005F2F0C">
      <w:pPr>
        <w:ind w:firstLine="720"/>
        <w:jc w:val="both"/>
      </w:pPr>
      <w:r>
        <w:t xml:space="preserve">5. Savivaldybės administracija per 20 darbo dienų išnagrinėja subjektų, nurodytų </w:t>
      </w:r>
      <w:r>
        <w:rPr>
          <w:color w:val="000000"/>
        </w:rPr>
        <w:t xml:space="preserve">šio Aprašo </w:t>
      </w:r>
      <w:r>
        <w:t xml:space="preserve">3 punkte, prašymus bei kitus </w:t>
      </w:r>
      <w:r>
        <w:rPr>
          <w:color w:val="000000"/>
        </w:rPr>
        <w:t xml:space="preserve">šio Aprašo </w:t>
      </w:r>
      <w:r>
        <w:t>4 punkte nurodytus dokumentus ir:</w:t>
      </w:r>
    </w:p>
    <w:p w:rsidR="005F2F0C" w:rsidRDefault="005F2F0C" w:rsidP="005F2F0C">
      <w:pPr>
        <w:ind w:firstLine="720"/>
        <w:jc w:val="both"/>
      </w:pPr>
      <w:r>
        <w:t xml:space="preserve">5.1. pateikia subjektams, nurodytiems </w:t>
      </w:r>
      <w:r>
        <w:rPr>
          <w:color w:val="000000"/>
        </w:rPr>
        <w:t xml:space="preserve">šio Aprašo </w:t>
      </w:r>
      <w:r>
        <w:t>3 punkte, motyvuotą atsakymą, jeigu savivaldybės turtas jiems negali būti suteiktas valdyti, naudoti ir disponuoti patikėjimo teise;</w:t>
      </w:r>
    </w:p>
    <w:p w:rsidR="005F2F0C" w:rsidRPr="00585EF9" w:rsidRDefault="005F2F0C" w:rsidP="005F2F0C">
      <w:pPr>
        <w:ind w:firstLine="720"/>
        <w:jc w:val="both"/>
      </w:pPr>
      <w:r>
        <w:t>5.2. rengia savivaldybės tarybos sprendimo projektą dėl savivaldybės turto perdavimo valdyti, naudoti ir disponuoti juo patikėjimo teise.</w:t>
      </w:r>
    </w:p>
    <w:p w:rsidR="005F2F0C" w:rsidRPr="00585EF9" w:rsidRDefault="005F2F0C" w:rsidP="005F2F0C">
      <w:pPr>
        <w:ind w:firstLine="720"/>
        <w:jc w:val="both"/>
      </w:pPr>
      <w:r>
        <w:t>6</w:t>
      </w:r>
      <w:r w:rsidRPr="00585EF9">
        <w:t xml:space="preserve">. Prie teikiamo </w:t>
      </w:r>
      <w:r>
        <w:t>s</w:t>
      </w:r>
      <w:r w:rsidRPr="00585EF9">
        <w:t>avivaldybės tarybos sprendimo dėl savivaldybės turto perdavimo valdyti, naudoti ir disponuoti juo patikėjimo teise projekto turi būti pridėta:</w:t>
      </w:r>
    </w:p>
    <w:p w:rsidR="005F2F0C" w:rsidRPr="00585EF9" w:rsidRDefault="005F2F0C" w:rsidP="005F2F0C">
      <w:pPr>
        <w:ind w:firstLine="720"/>
        <w:jc w:val="both"/>
      </w:pPr>
      <w:r>
        <w:t xml:space="preserve">6.1. </w:t>
      </w:r>
      <w:r w:rsidRPr="00585EF9">
        <w:t>subjekto</w:t>
      </w:r>
      <w:r>
        <w:t xml:space="preserve">, nurodyto </w:t>
      </w:r>
      <w:r>
        <w:rPr>
          <w:color w:val="000000"/>
        </w:rPr>
        <w:t xml:space="preserve">šio Aprašo </w:t>
      </w:r>
      <w:r>
        <w:t>3 punkte,</w:t>
      </w:r>
      <w:r w:rsidRPr="00585EF9">
        <w:t xml:space="preserve"> prašymas perduoti jam valdyti, naudoti ir disponuoti patikėjimo teise savivaldybės turtą;</w:t>
      </w:r>
    </w:p>
    <w:p w:rsidR="005F2F0C" w:rsidRPr="00585EF9" w:rsidRDefault="005F2F0C" w:rsidP="005F2F0C">
      <w:pPr>
        <w:ind w:firstLine="720"/>
        <w:jc w:val="both"/>
      </w:pPr>
      <w:r>
        <w:t>6</w:t>
      </w:r>
      <w:r w:rsidRPr="00585EF9">
        <w:t>.2. savivaldybės turto valdytojo sutikimas (jeigu savivaldybės turtą patikėjimo teise valdo, naudoja ir disponuoja juo kita savivaldybės institucija, įmonė, įstaiga ar organizacija);</w:t>
      </w:r>
    </w:p>
    <w:p w:rsidR="005F2F0C" w:rsidRPr="00585EF9" w:rsidRDefault="005F2F0C" w:rsidP="005F2F0C">
      <w:pPr>
        <w:ind w:firstLine="720"/>
        <w:jc w:val="both"/>
      </w:pPr>
      <w:r>
        <w:lastRenderedPageBreak/>
        <w:t>6</w:t>
      </w:r>
      <w:r w:rsidRPr="00585EF9">
        <w:t xml:space="preserve">.3. perduodant turtą </w:t>
      </w:r>
      <w:r>
        <w:rPr>
          <w:color w:val="000000"/>
        </w:rPr>
        <w:t xml:space="preserve">šio Aprašo </w:t>
      </w:r>
      <w:r w:rsidRPr="00585EF9">
        <w:t>3</w:t>
      </w:r>
      <w:r>
        <w:t>.2</w:t>
      </w:r>
      <w:r w:rsidRPr="00585EF9">
        <w:t xml:space="preserve"> papunktyje nurodytiems juridiniams asmenims</w:t>
      </w:r>
      <w:r>
        <w:t xml:space="preserve"> –</w:t>
      </w:r>
      <w:r w:rsidRPr="00585EF9">
        <w:t xml:space="preserve"> jų parengta pagrindimo medžiaga, kad būtina perduoti jiems šį savivaldybės turtą;</w:t>
      </w:r>
    </w:p>
    <w:p w:rsidR="005F2F0C" w:rsidRPr="00585EF9" w:rsidRDefault="005F2F0C" w:rsidP="005F2F0C">
      <w:pPr>
        <w:ind w:firstLine="720"/>
        <w:jc w:val="both"/>
      </w:pPr>
      <w:r>
        <w:t xml:space="preserve">6.4. </w:t>
      </w:r>
      <w:r w:rsidRPr="00585EF9">
        <w:t>Savivaldybės administracijos direktoriaus</w:t>
      </w:r>
      <w:r>
        <w:t xml:space="preserve"> ar kito turto valdytojo įsakymas</w:t>
      </w:r>
      <w:r w:rsidRPr="00585EF9">
        <w:t xml:space="preserve"> dėl savivaldybės turto pripažinimo nereikalingu arba netinkamu (negalimu) naudoti</w:t>
      </w:r>
      <w:r>
        <w:t>,</w:t>
      </w:r>
      <w:r w:rsidRPr="00585EF9">
        <w:t xml:space="preserve"> kai perduodamas tokio pobūdžio turtas;</w:t>
      </w:r>
    </w:p>
    <w:p w:rsidR="005F2F0C" w:rsidRPr="00585EF9" w:rsidRDefault="005F2F0C" w:rsidP="005F2F0C">
      <w:pPr>
        <w:ind w:firstLine="720"/>
        <w:jc w:val="both"/>
      </w:pPr>
      <w:r>
        <w:t>6</w:t>
      </w:r>
      <w:r w:rsidRPr="00585EF9">
        <w:t>.5. perd</w:t>
      </w:r>
      <w:r>
        <w:t xml:space="preserve">uodant nekilnojamuosius daiktus – </w:t>
      </w:r>
      <w:r w:rsidRPr="00585EF9">
        <w:t>duomenys apie perduodamą nekilnojamąjį daiktą (unikalus numeris, bendras plotas ir kt.);</w:t>
      </w:r>
    </w:p>
    <w:p w:rsidR="005F2F0C" w:rsidRPr="00585EF9" w:rsidRDefault="005F2F0C" w:rsidP="005F2F0C">
      <w:pPr>
        <w:ind w:firstLine="720"/>
        <w:jc w:val="both"/>
      </w:pPr>
      <w:r>
        <w:t>6</w:t>
      </w:r>
      <w:r w:rsidRPr="00585EF9">
        <w:t xml:space="preserve">.6. perduodant kitą nematerialųjį, ilgalaikį ir trumpalaikį materialųjį turtą – perduodamo turto sąrašas. Šis sąrašas įforminamas kaip </w:t>
      </w:r>
      <w:r>
        <w:t>s</w:t>
      </w:r>
      <w:r w:rsidRPr="00585EF9">
        <w:t>avivaldybės tarybos</w:t>
      </w:r>
      <w:r>
        <w:t xml:space="preserve"> sprendimo</w:t>
      </w:r>
      <w:r w:rsidRPr="00585EF9">
        <w:t xml:space="preserve"> priedas ir jame turi būti nurodyta:</w:t>
      </w:r>
    </w:p>
    <w:p w:rsidR="005F2F0C" w:rsidRPr="00585EF9" w:rsidRDefault="005F2F0C" w:rsidP="005F2F0C">
      <w:pPr>
        <w:ind w:firstLine="720"/>
        <w:jc w:val="both"/>
      </w:pPr>
      <w:r>
        <w:t>6</w:t>
      </w:r>
      <w:r w:rsidRPr="00585EF9">
        <w:t>.6.1. tur</w:t>
      </w:r>
      <w:r>
        <w:t>to vieneto įsigijimo vertė</w:t>
      </w:r>
      <w:r w:rsidRPr="00585EF9">
        <w:t>;</w:t>
      </w:r>
    </w:p>
    <w:p w:rsidR="005F2F0C" w:rsidRPr="00585EF9" w:rsidRDefault="005F2F0C" w:rsidP="005F2F0C">
      <w:pPr>
        <w:ind w:firstLine="720"/>
        <w:jc w:val="both"/>
      </w:pPr>
      <w:r>
        <w:t>6</w:t>
      </w:r>
      <w:r w:rsidRPr="00585EF9">
        <w:t>.6.2. nematerialiojo ir ilgalaikio materialiojo turto vieneto likutinė vertė;</w:t>
      </w:r>
    </w:p>
    <w:p w:rsidR="005F2F0C" w:rsidRPr="00585EF9" w:rsidRDefault="005F2F0C" w:rsidP="005F2F0C">
      <w:pPr>
        <w:ind w:firstLine="720"/>
        <w:jc w:val="both"/>
      </w:pPr>
      <w:r>
        <w:t>6</w:t>
      </w:r>
      <w:r w:rsidRPr="00585EF9">
        <w:t>.6.3. perduodamo turto bendra vertė (nematerialiojo ir ilgalaikio materialiojo turto – pagal likutinę vartę, trumpalaikio materialiojo turto – pagal įsigijimo vertę);</w:t>
      </w:r>
    </w:p>
    <w:p w:rsidR="005F2F0C" w:rsidRPr="00585EF9" w:rsidRDefault="005F2F0C" w:rsidP="005F2F0C">
      <w:pPr>
        <w:ind w:firstLine="720"/>
        <w:jc w:val="both"/>
      </w:pPr>
      <w:r>
        <w:t>6</w:t>
      </w:r>
      <w:r w:rsidRPr="00585EF9">
        <w:t>.6.4. kiti duomenys, identifikuojantys nematerialųjį, ilgalaikį ir trumpalaikį materialųjį turtą</w:t>
      </w:r>
      <w:r>
        <w:t>;</w:t>
      </w:r>
    </w:p>
    <w:p w:rsidR="005F2F0C" w:rsidRPr="00585EF9" w:rsidRDefault="005F2F0C" w:rsidP="005F2F0C">
      <w:pPr>
        <w:ind w:firstLine="720"/>
        <w:jc w:val="both"/>
      </w:pPr>
      <w:r w:rsidRPr="00585EF9">
        <w:t>6.</w:t>
      </w:r>
      <w:r>
        <w:t>7.</w:t>
      </w:r>
      <w:r w:rsidRPr="00585EF9">
        <w:t xml:space="preserve"> Savivaldybės </w:t>
      </w:r>
      <w:r>
        <w:t>administracijos struktūrinio padalinio</w:t>
      </w:r>
      <w:r w:rsidRPr="00585EF9">
        <w:t>, kurio reguliavimo sričiai yra priskirtas tas juridinis asmuo, kuriam perduodamas savivaldybės turtas</w:t>
      </w:r>
      <w:r>
        <w:t>, išvada dėl juridinio asmens veiklos ir būtinybės perduoti jam savivaldybės turtą patikėjimo teise</w:t>
      </w:r>
      <w:r w:rsidRPr="00585EF9">
        <w:t>.</w:t>
      </w:r>
    </w:p>
    <w:p w:rsidR="005F2F0C" w:rsidRPr="00585EF9" w:rsidRDefault="005F2F0C" w:rsidP="005F2F0C">
      <w:pPr>
        <w:ind w:firstLine="720"/>
        <w:jc w:val="both"/>
      </w:pPr>
      <w:r>
        <w:t>7</w:t>
      </w:r>
      <w:r w:rsidRPr="00585EF9">
        <w:t xml:space="preserve">. Savivaldybės turto patikėjimo sutartį su šio Aprašo 3.2 papunktyje nurodytais juridiniais asmenimis per 20 darbo dienų nuo šio Aprašo 3 punkte nurodyto </w:t>
      </w:r>
      <w:r>
        <w:t>s</w:t>
      </w:r>
      <w:r w:rsidRPr="00585EF9">
        <w:t>avivaldybės tarybos sprendimo priėmimo pasirašo Savivaldybės administracijos direktorius. Pagal turto patikėjimo sutartį savivaldybės t</w:t>
      </w:r>
      <w:r>
        <w:t>urtas patikėjimo teise</w:t>
      </w:r>
      <w:r w:rsidRPr="00585EF9">
        <w:t xml:space="preserve"> perduodam</w:t>
      </w:r>
      <w:r>
        <w:t>as ne ilgesniam kaip 20 metų laikotarpiui, bet ne ilgiau nei yra įgyvendinamos savivaldybės funkcijos</w:t>
      </w:r>
      <w:r w:rsidRPr="00585EF9">
        <w:t xml:space="preserve">. Perdavimo ir priėmimo aktu turtas </w:t>
      </w:r>
      <w:r>
        <w:rPr>
          <w:color w:val="000000"/>
        </w:rPr>
        <w:t xml:space="preserve">šio Aprašo </w:t>
      </w:r>
      <w:r w:rsidRPr="00585EF9">
        <w:t xml:space="preserve">3.2 papunktyje nurodytiems juridiniams asmenims perduodamas tik pasirašius </w:t>
      </w:r>
      <w:r>
        <w:t>s</w:t>
      </w:r>
      <w:r w:rsidRPr="00585EF9">
        <w:t>avivaldybės turto patikėjimo sutartį.</w:t>
      </w:r>
      <w:r>
        <w:t xml:space="preserve"> Nekilnojamųjų daiktų patikėjimo sutartis turi būti notarinės formos.</w:t>
      </w:r>
    </w:p>
    <w:p w:rsidR="005F2F0C" w:rsidRPr="00585EF9" w:rsidRDefault="005F2F0C" w:rsidP="005F2F0C">
      <w:pPr>
        <w:ind w:firstLine="720"/>
        <w:jc w:val="both"/>
      </w:pPr>
      <w:r>
        <w:t>8</w:t>
      </w:r>
      <w:r w:rsidRPr="00585EF9">
        <w:t xml:space="preserve">. Patikėjimo teisė į perduodamą savivaldybės turtą atsiranda nuo savivaldybės turto, perduodamo valdyti, naudoti ir disponuoti juo patikėjimo teise, perdavimo ir priėmimo akto (priedas) pasirašymo. </w:t>
      </w:r>
      <w:r>
        <w:t>Perduodant savivaldybei nuosavybės teise priklausantį turtą, kurio patikėjimo teise nevaldo jokia kita biudžetinė įstaiga, a</w:t>
      </w:r>
      <w:r w:rsidRPr="00585EF9">
        <w:t xml:space="preserve">ktą pasirašo </w:t>
      </w:r>
      <w:r>
        <w:t>s</w:t>
      </w:r>
      <w:r w:rsidRPr="00585EF9">
        <w:t xml:space="preserve">avivaldybės tarybos sprendimu įgaliotas Savivaldybės administracijos darbuotojas ir patikėtinis arba jo įgaliotas asmuo per 20 darbo dienų nuo </w:t>
      </w:r>
      <w:r>
        <w:rPr>
          <w:color w:val="000000"/>
        </w:rPr>
        <w:t xml:space="preserve">šio Aprašo </w:t>
      </w:r>
      <w:r w:rsidRPr="00585EF9">
        <w:t xml:space="preserve">3 punkte nurodyto </w:t>
      </w:r>
      <w:r>
        <w:t>s</w:t>
      </w:r>
      <w:r w:rsidRPr="00585EF9">
        <w:t>avivaldybės tarybos sprendimo įsigaliojimo.</w:t>
      </w:r>
      <w:r>
        <w:t xml:space="preserve"> Kai savivaldybės turtas perduodamas iš vienos biudžetinės įstaigos kitai, perdavimo ir priėmimo aktą pasirašo šių įstaigų vadovai arba jų įgalioti asmenys ir Savivaldybės administracijos direktorius.</w:t>
      </w:r>
    </w:p>
    <w:p w:rsidR="005F2F0C" w:rsidRDefault="005F2F0C" w:rsidP="005F2F0C">
      <w:pPr>
        <w:ind w:firstLine="720"/>
        <w:jc w:val="both"/>
      </w:pPr>
      <w:r>
        <w:t>9</w:t>
      </w:r>
      <w:r w:rsidRPr="00585EF9">
        <w:t>. Savivaldybės nekiln</w:t>
      </w:r>
      <w:r>
        <w:t>ojamojo turto patikėtinis per 10</w:t>
      </w:r>
      <w:r w:rsidRPr="00585EF9">
        <w:t xml:space="preserve"> darbo dienų nuo turto perdavimo ir priėmimo akto pasirašymo Nekilnojamojo turto registre įregistruoja patikėjimo teisę į perduotą nekilnojamąjį turtą.</w:t>
      </w:r>
    </w:p>
    <w:p w:rsidR="005F2F0C" w:rsidRDefault="005F2F0C" w:rsidP="005F2F0C">
      <w:pPr>
        <w:ind w:firstLine="720"/>
        <w:jc w:val="both"/>
      </w:pPr>
      <w:r>
        <w:t xml:space="preserve">10. Patikėtinis, nurodytas </w:t>
      </w:r>
      <w:r>
        <w:rPr>
          <w:color w:val="000000"/>
        </w:rPr>
        <w:t xml:space="preserve">šio Aprašo </w:t>
      </w:r>
      <w:r>
        <w:t>3.2 papunktyje, savo lėšomis per 15 kalendorinių dienų nuo sutarties pasirašymo dienos apdraudžia visam sutarties galiojimo terminui gaunamą turtą savivaldybės naudai nuo žalos, kuri gali būti padaryta dėl ugnies, vandens, gamtos jėgų, vagysčių ir kitų draudiminių įvykių.</w:t>
      </w:r>
    </w:p>
    <w:p w:rsidR="005F2F0C" w:rsidRPr="00585EF9" w:rsidRDefault="005F2F0C" w:rsidP="005F2F0C">
      <w:pPr>
        <w:ind w:firstLine="720"/>
        <w:jc w:val="both"/>
      </w:pPr>
      <w:r>
        <w:t>11</w:t>
      </w:r>
      <w:r w:rsidRPr="00585EF9">
        <w:t>. Juridiniai asmenys, kuriems savivaldybės turtas perduotas pagal turto patikėjimo sutartį, negali šio turto perduoti nuosavybės teise kitiems asmenims, jo įkeisti ar kitaip suvaržyti daiktin</w:t>
      </w:r>
      <w:r>
        <w:t>ių</w:t>
      </w:r>
      <w:r w:rsidRPr="00585EF9">
        <w:t xml:space="preserve"> teis</w:t>
      </w:r>
      <w:r>
        <w:t>ių</w:t>
      </w:r>
      <w:r w:rsidRPr="00585EF9">
        <w:t xml:space="preserve"> į jį, juo garantuoti, laiduoti ar kitu būdu juo užtikrinti savo ir kitų asmenų prievolių įvykdymą, jo išnuomoti, suteikti panaudos pagrindais ar perduoti jį kitiems asmenims naudotis kitu būdu. Šis turtas gali būti panaudojamas tik savivaldybės funkcijoms įgyvendinti. </w:t>
      </w:r>
    </w:p>
    <w:p w:rsidR="005F2F0C" w:rsidRPr="00585EF9" w:rsidRDefault="005F2F0C" w:rsidP="005F2F0C">
      <w:pPr>
        <w:ind w:firstLine="720"/>
        <w:jc w:val="both"/>
      </w:pPr>
      <w:r>
        <w:t>12</w:t>
      </w:r>
      <w:r w:rsidRPr="00585EF9">
        <w:t>. Turto patikėjimo sutartyje gali būti nustatyta ir kitų apribojimų. Sav</w:t>
      </w:r>
      <w:r>
        <w:t>ivaldybės administracija turi</w:t>
      </w:r>
      <w:r w:rsidRPr="00585EF9">
        <w:t xml:space="preserve"> prižiūrėti, kad sutartis būtų tinkamai vykdoma. </w:t>
      </w:r>
    </w:p>
    <w:p w:rsidR="005F2F0C" w:rsidRPr="00585EF9" w:rsidRDefault="005F2F0C" w:rsidP="005F2F0C">
      <w:pPr>
        <w:ind w:firstLine="720"/>
        <w:jc w:val="both"/>
      </w:pPr>
      <w:r>
        <w:t>13</w:t>
      </w:r>
      <w:r w:rsidRPr="00585EF9">
        <w:t xml:space="preserve">. Turto patikėjimo sutartis pasibaigia </w:t>
      </w:r>
      <w:r>
        <w:t>Lietuvos Respublikos c</w:t>
      </w:r>
      <w:r w:rsidRPr="00585EF9">
        <w:t>ivilinio kodekso nustatytais atvejais. Sutartį sudariusi savivaldybės institucija ar įstaiga privalo atsisakyti</w:t>
      </w:r>
      <w:r>
        <w:t xml:space="preserve"> patikėjimo sutarties, vadovaudamasi</w:t>
      </w:r>
      <w:r w:rsidRPr="00585EF9">
        <w:t xml:space="preserve"> </w:t>
      </w:r>
      <w:r>
        <w:t>Lietuvos Respublikos c</w:t>
      </w:r>
      <w:r w:rsidRPr="00585EF9">
        <w:t xml:space="preserve">ivilinio kodekso 6.967 straipsnio 1 dalies 5 punktu, jei juridinis asmuo (patikėtinis) nebegali (ar atsisako) įgyvendinti savivaldybės funkcijų, kurioms </w:t>
      </w:r>
      <w:r w:rsidRPr="00585EF9">
        <w:lastRenderedPageBreak/>
        <w:t>įgyvendinti pagal patikėjimo sutartį buvo perduotas turtas.</w:t>
      </w:r>
      <w:r>
        <w:t xml:space="preserve"> Pasibaigus turto patikėjimo sutarčiai, juridinis asmuo (patikėtinis) privalo grąžinti patikėjimo teise perduotą turtą perdavimo ir priėmimo aktu per 10 darbo dienų nuo sutarties pabaigos tokios būklės, kokios jam šis turtas buvo perduotas, atsižvelgiant į normalų susidėvėjimą, su visais atliktais pagerinimo elementais, neatskiriamais nuo savivaldybės turto.</w:t>
      </w:r>
    </w:p>
    <w:p w:rsidR="005F2F0C" w:rsidRPr="00585EF9" w:rsidRDefault="005F2F0C" w:rsidP="005F2F0C">
      <w:pPr>
        <w:ind w:firstLine="720"/>
        <w:jc w:val="both"/>
      </w:pPr>
      <w:r>
        <w:t xml:space="preserve">14. Savivaldybės turto patikėtinis, nurodytas </w:t>
      </w:r>
      <w:r>
        <w:rPr>
          <w:color w:val="000000"/>
        </w:rPr>
        <w:t xml:space="preserve">šio Aprašo </w:t>
      </w:r>
      <w:r>
        <w:t>3.2 papunktyje, vieną kartą per metus nuo perdavimo ir priėmimo akto pasirašymo, pateikia Savivaldybės administracijos direktoriui veiklos ataskaitą.</w:t>
      </w:r>
    </w:p>
    <w:p w:rsidR="005F2F0C" w:rsidRPr="00585EF9" w:rsidRDefault="005F2F0C" w:rsidP="005F2F0C">
      <w:pPr>
        <w:ind w:firstLine="720"/>
        <w:jc w:val="both"/>
      </w:pPr>
      <w:r>
        <w:t>15. Savivaldybės administracija vieną kartą per metus</w:t>
      </w:r>
      <w:r w:rsidRPr="00740CC3">
        <w:t xml:space="preserve"> </w:t>
      </w:r>
      <w:r>
        <w:t xml:space="preserve">nuo perdavimo ir priėmimo akto pasirašymo tikrina </w:t>
      </w:r>
      <w:r>
        <w:rPr>
          <w:color w:val="000000"/>
        </w:rPr>
        <w:t xml:space="preserve">šio Aprašo </w:t>
      </w:r>
      <w:r>
        <w:t>3.2 papunktyje nurodyto juridinio asmens veiklą, susijusią su savivaldybės funkcijų vykdymu.</w:t>
      </w:r>
    </w:p>
    <w:p w:rsidR="005F2F0C" w:rsidRDefault="005F2F0C" w:rsidP="005F2F0C">
      <w:pPr>
        <w:ind w:firstLine="720"/>
        <w:jc w:val="both"/>
      </w:pPr>
      <w:r>
        <w:t>16</w:t>
      </w:r>
      <w:r w:rsidRPr="00585EF9">
        <w:t xml:space="preserve">. Patikėtojas </w:t>
      </w:r>
      <w:r>
        <w:t xml:space="preserve">turi teisę bet kada tikrinti </w:t>
      </w:r>
      <w:r>
        <w:rPr>
          <w:color w:val="000000"/>
        </w:rPr>
        <w:t xml:space="preserve">šio Aprašo </w:t>
      </w:r>
      <w:r>
        <w:t>3.1 papunktyje nurodyto juridinio asmens</w:t>
      </w:r>
      <w:r w:rsidRPr="00585EF9">
        <w:t xml:space="preserve"> veik</w:t>
      </w:r>
      <w:r>
        <w:t>lą. Patikėtinio veiklos tikrinimą</w:t>
      </w:r>
      <w:r w:rsidRPr="00585EF9">
        <w:t xml:space="preserve"> vykdo Savivaldybės administracijos struktūrinis padalinys, kurio reguliavimo sričiai yra priskirtas tas juridinis asmuo. </w:t>
      </w:r>
    </w:p>
    <w:p w:rsidR="005F2F0C" w:rsidRPr="00585EF9" w:rsidRDefault="005F2F0C" w:rsidP="005F2F0C">
      <w:pPr>
        <w:ind w:firstLine="720"/>
        <w:jc w:val="both"/>
      </w:pPr>
      <w:r>
        <w:t xml:space="preserve">17. </w:t>
      </w:r>
      <w:r w:rsidRPr="00585EF9">
        <w:t>Patikėjimo teise perduoto turto naudojimo, patikėjimo sutarties sąlygų vykdymo kontrolę vyk</w:t>
      </w:r>
      <w:r>
        <w:t>do Savivaldybės administracija.</w:t>
      </w:r>
    </w:p>
    <w:p w:rsidR="005F2F0C" w:rsidRDefault="005F2F0C" w:rsidP="005F2F0C">
      <w:pPr>
        <w:ind w:firstLine="720"/>
        <w:jc w:val="both"/>
      </w:pPr>
      <w:r>
        <w:t>18</w:t>
      </w:r>
      <w:r w:rsidRPr="00585EF9">
        <w:t>. Patikėtinis privalo sudaryti sąlygas patikėtojo atstovui tikrinti</w:t>
      </w:r>
      <w:r>
        <w:t>,</w:t>
      </w:r>
      <w:r w:rsidRPr="00585EF9">
        <w:t xml:space="preserve"> </w:t>
      </w:r>
      <w:r>
        <w:t>ar perduotas savivaldybės turtas naudojamas pagal paskirtį ir sutartį (jeigu turtas perduotas pagal patikėjimo sutartį).</w:t>
      </w:r>
    </w:p>
    <w:p w:rsidR="005F2F0C" w:rsidRDefault="005F2F0C" w:rsidP="005F2F0C">
      <w:pPr>
        <w:ind w:firstLine="720"/>
        <w:jc w:val="both"/>
      </w:pPr>
      <w:r>
        <w:t>19</w:t>
      </w:r>
      <w:r w:rsidRPr="00CE44F6">
        <w:t>. Savivaldybės turto patikėtinis privalo</w:t>
      </w:r>
      <w:r>
        <w:t xml:space="preserve"> </w:t>
      </w:r>
      <w:r w:rsidRPr="00CE44F6">
        <w:t>užtikrinti ir vykdyti tinkamą patikėjim</w:t>
      </w:r>
      <w:r>
        <w:t>o teise valdomo turto priežiūrą:</w:t>
      </w:r>
    </w:p>
    <w:p w:rsidR="005F2F0C" w:rsidRDefault="005F2F0C" w:rsidP="005F2F0C">
      <w:pPr>
        <w:ind w:firstLine="720"/>
        <w:jc w:val="both"/>
      </w:pPr>
      <w:r>
        <w:t>19.1. naudoti patikėjimo teise perduotą turtą pagal tiesioginę paskirtį ir sutartį (jeigu turtas perduotas pagal patikėjimo sutartį), griežtai laikytis šiam turtui keliamų priešgaisrinės saugos, sandėliavimo, sanitarinių ir techninių taisyklių;</w:t>
      </w:r>
    </w:p>
    <w:p w:rsidR="005F2F0C" w:rsidRDefault="005F2F0C" w:rsidP="005F2F0C">
      <w:pPr>
        <w:ind w:firstLine="720"/>
        <w:jc w:val="both"/>
      </w:pPr>
      <w:r>
        <w:t>19.2. tvarkyti ir prižiūrėti patikėjimo teise valdomų nekilnojamųjų turto objektų vidų ir išorę bei užtikrinti jų tinkamą funkcionavimą ir estetinę išvaizdą:</w:t>
      </w:r>
    </w:p>
    <w:p w:rsidR="005F2F0C" w:rsidRDefault="005F2F0C" w:rsidP="005F2F0C">
      <w:pPr>
        <w:ind w:firstLine="720"/>
        <w:jc w:val="both"/>
      </w:pPr>
      <w:r>
        <w:t>19.2.1. prižiūrėti ir tvarkyti patikėjimo teise valdomų nekilnojamųjų turto objektų vidaus patalpų grindų dangą, sienų ir lubų apdailą, langų ir durų konstrukcijas;</w:t>
      </w:r>
    </w:p>
    <w:p w:rsidR="005F2F0C" w:rsidRDefault="005F2F0C" w:rsidP="005F2F0C">
      <w:pPr>
        <w:ind w:firstLine="720"/>
        <w:jc w:val="both"/>
      </w:pPr>
      <w:r>
        <w:t>19.2.2. prižiūrėti ir tvarkyti vidaus patalpų inžinerinius tinklus (elektros instaliaciją, apšvietimą, vandens tiekimo ir nuotekų šalinimo bei šilumos tiekimo tinklus ir kt.);</w:t>
      </w:r>
    </w:p>
    <w:p w:rsidR="005F2F0C" w:rsidRDefault="005F2F0C" w:rsidP="005F2F0C">
      <w:pPr>
        <w:ind w:firstLine="720"/>
        <w:jc w:val="both"/>
      </w:pPr>
      <w:r>
        <w:t>19.2.3. valyti ir prižiūrėti patikėjimo teise valdomų pastatų dažais ir kitaip išteptas sienas bei užtikrinti, kad pastatų sienos nebūtų taip gadinamos;</w:t>
      </w:r>
    </w:p>
    <w:p w:rsidR="005F2F0C" w:rsidRDefault="005F2F0C" w:rsidP="005F2F0C">
      <w:pPr>
        <w:ind w:firstLine="720"/>
        <w:jc w:val="both"/>
      </w:pPr>
      <w:r>
        <w:t xml:space="preserve">19.2.4. prižiūrėti, kad būtų tvarkingi įrenginiai, skirti vandens pašalinimui nuo pastatų ir jų konstrukcijų (apskardinimai, latakai, lietvamzdžiai, </w:t>
      </w:r>
      <w:proofErr w:type="spellStart"/>
      <w:r>
        <w:t>įlajos</w:t>
      </w:r>
      <w:proofErr w:type="spellEnd"/>
      <w:r>
        <w:t xml:space="preserve">, </w:t>
      </w:r>
      <w:proofErr w:type="spellStart"/>
      <w:r>
        <w:t>nuogrindos</w:t>
      </w:r>
      <w:proofErr w:type="spellEnd"/>
      <w:r>
        <w:t xml:space="preserve">, </w:t>
      </w:r>
      <w:proofErr w:type="spellStart"/>
      <w:r>
        <w:t>nuolajos</w:t>
      </w:r>
      <w:proofErr w:type="spellEnd"/>
      <w:r>
        <w:t xml:space="preserve"> ir kt.);</w:t>
      </w:r>
    </w:p>
    <w:p w:rsidR="005F2F0C" w:rsidRDefault="005F2F0C" w:rsidP="005F2F0C">
      <w:pPr>
        <w:ind w:firstLine="720"/>
        <w:jc w:val="both"/>
      </w:pPr>
      <w:r>
        <w:t>19.3. organizuoti ir atlikti patikėjimo teise valdomo turto paprastąjį (einamąjį) remontą;</w:t>
      </w:r>
    </w:p>
    <w:p w:rsidR="005F2F0C" w:rsidRDefault="005F2F0C" w:rsidP="005F2F0C">
      <w:pPr>
        <w:ind w:firstLine="720"/>
        <w:jc w:val="both"/>
      </w:pPr>
      <w:r>
        <w:t>19.4. prižiūrėti ir tvarkyti patikėjimo teise valdomam nekilnojamojo turto objektui priskirtą teritoriją, jeigu teisės aktų nustatyta tvarka tokia teritorija yra priskirta;</w:t>
      </w:r>
    </w:p>
    <w:p w:rsidR="005F2F0C" w:rsidRDefault="005F2F0C" w:rsidP="005F2F0C">
      <w:pPr>
        <w:ind w:firstLine="720"/>
        <w:jc w:val="both"/>
      </w:pPr>
      <w:r>
        <w:t xml:space="preserve">19.5. </w:t>
      </w:r>
      <w:r w:rsidRPr="00D42ECB">
        <w:t>p</w:t>
      </w:r>
      <w:r>
        <w:t>er 15 kalendorinių dienų nuo</w:t>
      </w:r>
      <w:r w:rsidRPr="00585EF9">
        <w:t xml:space="preserve"> turto perdavimo ir priėmimo akto</w:t>
      </w:r>
      <w:r>
        <w:t xml:space="preserve"> pasirašymo turi sudaryti</w:t>
      </w:r>
      <w:r w:rsidRPr="00D42ECB">
        <w:t xml:space="preserve"> su atitinkamomis įmonėmis ir organizacijomis sutartis dėl atsiskaitymo</w:t>
      </w:r>
      <w:r>
        <w:t xml:space="preserve"> už turto eksploatavimą,</w:t>
      </w:r>
      <w:r w:rsidRPr="00D42ECB">
        <w:t xml:space="preserve"> komunalines</w:t>
      </w:r>
      <w:r>
        <w:t xml:space="preserve"> ir ryšių</w:t>
      </w:r>
      <w:r w:rsidRPr="00D42ECB">
        <w:t xml:space="preserve"> paslaugas</w:t>
      </w:r>
      <w:r>
        <w:t xml:space="preserve"> ir mokėti mokesčius pagal šias sutartis;</w:t>
      </w:r>
    </w:p>
    <w:p w:rsidR="005F2F0C" w:rsidRDefault="005F2F0C" w:rsidP="005F2F0C">
      <w:pPr>
        <w:ind w:firstLine="720"/>
        <w:jc w:val="both"/>
      </w:pPr>
      <w:r>
        <w:t>19.6. užtikrinti tinkamą patikėjimo teise valdomo turto apsaugą;</w:t>
      </w:r>
    </w:p>
    <w:p w:rsidR="005F2F0C" w:rsidRDefault="005F2F0C" w:rsidP="005F2F0C">
      <w:pPr>
        <w:ind w:firstLine="720"/>
        <w:jc w:val="both"/>
      </w:pPr>
      <w:r>
        <w:t xml:space="preserve">19.7. </w:t>
      </w:r>
      <w:r w:rsidRPr="001C58F8">
        <w:t xml:space="preserve">vadovaujantis Lietuvos Respublikos įstatymais ir kitais teisės aktais įgyvendinti </w:t>
      </w:r>
      <w:r w:rsidRPr="001E0CB8">
        <w:t>savivaldybės</w:t>
      </w:r>
      <w:r w:rsidRPr="001C58F8">
        <w:t xml:space="preserve"> turtines teises daugiabučių namų patalpų savininkų susirinkimuose ir vykdyti pareigas, jeigu patikėjimo teise valdomos savivaldybei nuosavybės teise priklau</w:t>
      </w:r>
      <w:r>
        <w:t>sančios</w:t>
      </w:r>
      <w:r w:rsidRPr="001C58F8">
        <w:t xml:space="preserve"> patalpos</w:t>
      </w:r>
      <w:r>
        <w:t xml:space="preserve"> yra daugiabučiame name.</w:t>
      </w:r>
    </w:p>
    <w:p w:rsidR="005F2F0C" w:rsidRPr="00CE44F6" w:rsidRDefault="005F2F0C" w:rsidP="005F2F0C">
      <w:pPr>
        <w:ind w:firstLine="720"/>
        <w:jc w:val="both"/>
      </w:pPr>
      <w:r>
        <w:t xml:space="preserve">20. </w:t>
      </w:r>
      <w:r w:rsidRPr="00CE44F6">
        <w:t>Jeigu patikėtinis neprižiūri patikėjimo teise valdomo turto ir taip yra bloginama šio turto būklė, savivaldybė gali imtis veiksmų dėl šio turto perėmimo iš p</w:t>
      </w:r>
      <w:r>
        <w:t>atikėtinio ir reikalauti atlyginti nuostolius, jeigu dėl turto nepriežiūros jis sugedo ar buvo sugadintas.</w:t>
      </w:r>
    </w:p>
    <w:p w:rsidR="005F2F0C" w:rsidRDefault="005F2F0C" w:rsidP="005F2F0C">
      <w:pPr>
        <w:ind w:firstLine="720"/>
        <w:jc w:val="both"/>
      </w:pPr>
      <w:r>
        <w:t>21</w:t>
      </w:r>
      <w:r w:rsidRPr="00585EF9">
        <w:t>. Jei patikėtinis nebenaudoja turto ar jo dalies, jis teisės aktų nustatyta tvarka turi šį turtą grąžinti pagal aktą patikėtojui.</w:t>
      </w:r>
    </w:p>
    <w:p w:rsidR="005F2F0C" w:rsidRPr="005D7831" w:rsidRDefault="005F2F0C" w:rsidP="005F2F0C">
      <w:pPr>
        <w:ind w:firstLine="720"/>
        <w:jc w:val="both"/>
      </w:pPr>
      <w:r>
        <w:t xml:space="preserve">22. Patikėtinis, nurodytas </w:t>
      </w:r>
      <w:r>
        <w:rPr>
          <w:color w:val="000000"/>
        </w:rPr>
        <w:t xml:space="preserve">šio Aprašo </w:t>
      </w:r>
      <w:r>
        <w:t>3.1 papunktyje, patikėjimo teise valdomą savivaldybės nekilnojamąjį turtą gali nuomoti veiklai, kuri susijusi su patikėtinio vykdomomis funkcijomis, vadovaudamasis savivaldybės nustatyta tvarka.</w:t>
      </w:r>
    </w:p>
    <w:p w:rsidR="005F2F0C" w:rsidRDefault="005F2F0C" w:rsidP="005F2F0C">
      <w:pPr>
        <w:ind w:firstLine="720"/>
        <w:jc w:val="both"/>
      </w:pPr>
      <w:r>
        <w:lastRenderedPageBreak/>
        <w:t xml:space="preserve">23. Savivaldybės turto patikėtinis, nurodytas </w:t>
      </w:r>
      <w:r>
        <w:rPr>
          <w:color w:val="000000"/>
        </w:rPr>
        <w:t xml:space="preserve">šio Aprašo </w:t>
      </w:r>
      <w:r>
        <w:t>3.1 papunktyje, negali:</w:t>
      </w:r>
    </w:p>
    <w:p w:rsidR="005F2F0C" w:rsidRDefault="005F2F0C" w:rsidP="005F2F0C">
      <w:pPr>
        <w:ind w:firstLine="720"/>
        <w:jc w:val="both"/>
      </w:pPr>
      <w:r>
        <w:t xml:space="preserve">23.1. valdomo turto perduoti valdyti patikėjimo teise ar kokiu kitu būdu perduoti jį naudotis kitiems asmenims, išskyrus </w:t>
      </w:r>
      <w:r>
        <w:rPr>
          <w:color w:val="000000"/>
        </w:rPr>
        <w:t xml:space="preserve">šio Aprašo </w:t>
      </w:r>
      <w:r>
        <w:t>22 punkte nurodytą atvejį;</w:t>
      </w:r>
    </w:p>
    <w:p w:rsidR="005F2F0C" w:rsidRDefault="005F2F0C" w:rsidP="005F2F0C">
      <w:pPr>
        <w:ind w:firstLine="720"/>
        <w:jc w:val="both"/>
      </w:pPr>
      <w:r>
        <w:t xml:space="preserve">23.2. patikėjimo teise valdomo turto </w:t>
      </w:r>
      <w:r w:rsidRPr="00585EF9">
        <w:t>perduoti nuosavybės teise kitiems asmenims, jo įkeisti ar kitaip suvaržyti daiktines teises į jį, juo garantuoti, laiduoti ar kitu būdu juo užtikrinti savo ir kitų asmenų prievolių įvykdymą</w:t>
      </w:r>
      <w:r>
        <w:t>.</w:t>
      </w:r>
    </w:p>
    <w:p w:rsidR="005F2F0C" w:rsidRPr="001C58F8" w:rsidRDefault="005F2F0C" w:rsidP="005F2F0C">
      <w:pPr>
        <w:ind w:firstLine="720"/>
        <w:jc w:val="both"/>
      </w:pPr>
      <w:r>
        <w:t xml:space="preserve">24. </w:t>
      </w:r>
      <w:r w:rsidRPr="001C58F8">
        <w:t>Sprendimus dėl Lietuvos Respublikos įstatymų ir kitų teisės aktų nustatyta tvarka pripažinto nereikalingu arba netinkamu (negalimu) naudoti savivaldybės turto, kurį patikėjimo teise valdo savivaldybės biudžetinės įstaigos</w:t>
      </w:r>
      <w:r>
        <w:t>,</w:t>
      </w:r>
      <w:r w:rsidRPr="001C58F8">
        <w:t xml:space="preserve"> nurašymo priima:</w:t>
      </w:r>
    </w:p>
    <w:p w:rsidR="005F2F0C" w:rsidRPr="001C58F8" w:rsidRDefault="005F2F0C" w:rsidP="005F2F0C">
      <w:pPr>
        <w:ind w:firstLine="720"/>
        <w:jc w:val="both"/>
      </w:pPr>
      <w:r>
        <w:t>24.1. S</w:t>
      </w:r>
      <w:r w:rsidRPr="001C58F8">
        <w:t xml:space="preserve">avivaldybės administracijos direktorius (išskyrus sprendimus dėl savivaldybei patikėjimo teise perduoto valstybės turto) dėl </w:t>
      </w:r>
      <w:r>
        <w:t>S</w:t>
      </w:r>
      <w:r w:rsidRPr="001C58F8">
        <w:t>avivaldybės administracijos patikėjimo teise valdomo:</w:t>
      </w:r>
    </w:p>
    <w:p w:rsidR="005F2F0C" w:rsidRPr="001C58F8" w:rsidRDefault="005F2F0C" w:rsidP="005F2F0C">
      <w:pPr>
        <w:ind w:firstLine="720"/>
        <w:jc w:val="both"/>
      </w:pPr>
      <w:r w:rsidRPr="001C58F8">
        <w:t xml:space="preserve">24.1.1. nematerialiojo ir ilgalaikio materialiojo (išskyrus nekilnojamuosius daiktus) turto, kurio vieneto likutinė vertė </w:t>
      </w:r>
      <w:r>
        <w:t xml:space="preserve">yra </w:t>
      </w:r>
      <w:r w:rsidRPr="001C58F8">
        <w:t xml:space="preserve">mažesnė nei </w:t>
      </w:r>
      <w:r w:rsidRPr="00BA1B8D">
        <w:rPr>
          <w:strike/>
        </w:rPr>
        <w:t>50 tūkst. litų</w:t>
      </w:r>
      <w:r>
        <w:t xml:space="preserve"> </w:t>
      </w:r>
      <w:r>
        <w:rPr>
          <w:b/>
        </w:rPr>
        <w:t>14.481</w:t>
      </w:r>
      <w:r w:rsidR="00B63CD9">
        <w:rPr>
          <w:b/>
        </w:rPr>
        <w:t>,00</w:t>
      </w:r>
      <w:r>
        <w:rPr>
          <w:b/>
        </w:rPr>
        <w:t xml:space="preserve"> </w:t>
      </w:r>
      <w:proofErr w:type="spellStart"/>
      <w:r>
        <w:rPr>
          <w:b/>
        </w:rPr>
        <w:t>Eur</w:t>
      </w:r>
      <w:proofErr w:type="spellEnd"/>
      <w:r w:rsidRPr="001C58F8">
        <w:t>;</w:t>
      </w:r>
    </w:p>
    <w:p w:rsidR="005F2F0C" w:rsidRPr="001C58F8" w:rsidRDefault="005F2F0C" w:rsidP="005F2F0C">
      <w:pPr>
        <w:ind w:firstLine="720"/>
        <w:jc w:val="both"/>
      </w:pPr>
      <w:r w:rsidRPr="001C58F8">
        <w:t>24.1.2. trumpalaikio materialiojo turto, kurio nepavyko parduoti viešuose prekių aukcionuose Lietuvos Respublikos Vyriausybės nustatyta tvarka ir nėra daugiau kur jį panaudoti;</w:t>
      </w:r>
    </w:p>
    <w:p w:rsidR="005F2F0C" w:rsidRPr="001C58F8" w:rsidRDefault="005F2F0C" w:rsidP="005F2F0C">
      <w:pPr>
        <w:ind w:firstLine="720"/>
        <w:jc w:val="both"/>
      </w:pPr>
      <w:r w:rsidRPr="001C58F8">
        <w:t>24.2. kitų savivaldybės biudžetinių įstaigų vadovai (išskyrus sprendimus dėl savivaldybei patikėjimo teise perduoto valstybės turto) dėl įstaigų patikėjimo teise valdomo:</w:t>
      </w:r>
    </w:p>
    <w:p w:rsidR="005F2F0C" w:rsidRPr="001C58F8" w:rsidRDefault="005F2F0C" w:rsidP="005F2F0C">
      <w:pPr>
        <w:ind w:firstLine="720"/>
        <w:jc w:val="both"/>
      </w:pPr>
      <w:r w:rsidRPr="001C58F8">
        <w:t xml:space="preserve">24.2.1. nematerialiojo ir ilgalaikio materialiojo (išskyrus nekilnojamuosius daiktus) turto, kurio vieneto likutinė vertė </w:t>
      </w:r>
      <w:r>
        <w:t xml:space="preserve">yra </w:t>
      </w:r>
      <w:r w:rsidRPr="001C58F8">
        <w:t xml:space="preserve">iki </w:t>
      </w:r>
      <w:r w:rsidRPr="00BA1B8D">
        <w:rPr>
          <w:strike/>
        </w:rPr>
        <w:t>1 tūkst. litų</w:t>
      </w:r>
      <w:r>
        <w:t xml:space="preserve"> </w:t>
      </w:r>
      <w:r w:rsidR="00B63CD9">
        <w:rPr>
          <w:b/>
        </w:rPr>
        <w:t>289,62</w:t>
      </w:r>
      <w:r>
        <w:rPr>
          <w:b/>
        </w:rPr>
        <w:t xml:space="preserve"> </w:t>
      </w:r>
      <w:proofErr w:type="spellStart"/>
      <w:r>
        <w:rPr>
          <w:b/>
        </w:rPr>
        <w:t>Eur</w:t>
      </w:r>
      <w:proofErr w:type="spellEnd"/>
      <w:r w:rsidRPr="001C58F8">
        <w:t>;</w:t>
      </w:r>
    </w:p>
    <w:p w:rsidR="005F2F0C" w:rsidRPr="001C58F8" w:rsidRDefault="005F2F0C" w:rsidP="005F2F0C">
      <w:pPr>
        <w:ind w:firstLine="720"/>
        <w:jc w:val="both"/>
        <w:rPr>
          <w:strike/>
        </w:rPr>
      </w:pPr>
      <w:r w:rsidRPr="001C58F8">
        <w:t xml:space="preserve">24.2.2. nematerialiojo ir ilgalaikio materialiojo (išskyrus nekilnojamuosius daiktus) turto, kurio vieneto likutinė vertė yra nuo </w:t>
      </w:r>
      <w:r w:rsidRPr="00BA1B8D">
        <w:rPr>
          <w:strike/>
        </w:rPr>
        <w:t>1 tūkst. iki 50 tūkst. litų</w:t>
      </w:r>
      <w:r>
        <w:t xml:space="preserve"> </w:t>
      </w:r>
      <w:r w:rsidR="00B63CD9">
        <w:rPr>
          <w:b/>
        </w:rPr>
        <w:t>289,62</w:t>
      </w:r>
      <w:r>
        <w:rPr>
          <w:b/>
        </w:rPr>
        <w:t xml:space="preserve"> iki 14.481</w:t>
      </w:r>
      <w:r w:rsidR="00B63CD9">
        <w:rPr>
          <w:b/>
        </w:rPr>
        <w:t>,00</w:t>
      </w:r>
      <w:r>
        <w:rPr>
          <w:b/>
        </w:rPr>
        <w:t xml:space="preserve"> </w:t>
      </w:r>
      <w:proofErr w:type="spellStart"/>
      <w:r>
        <w:rPr>
          <w:b/>
        </w:rPr>
        <w:t>Eur</w:t>
      </w:r>
      <w:proofErr w:type="spellEnd"/>
      <w:r w:rsidRPr="001C58F8">
        <w:t>;</w:t>
      </w:r>
    </w:p>
    <w:p w:rsidR="005F2F0C" w:rsidRDefault="005F2F0C" w:rsidP="005F2F0C">
      <w:pPr>
        <w:ind w:firstLine="720"/>
        <w:jc w:val="both"/>
      </w:pPr>
      <w:r w:rsidRPr="001C58F8">
        <w:t>24.2.3. trumpalaikio materialiojo turto, kurio nepavyko parduoti viešuose prekių aukcionuose Lietuvos Respublikos Vyriausybės nustatyta tvarka ir nėra daugiau kur jį panaudoti</w:t>
      </w:r>
      <w:r>
        <w:t>.</w:t>
      </w:r>
    </w:p>
    <w:p w:rsidR="005F2F0C" w:rsidRDefault="005F2F0C" w:rsidP="005F2F0C">
      <w:pPr>
        <w:ind w:firstLine="720"/>
        <w:jc w:val="both"/>
      </w:pPr>
      <w:r>
        <w:t xml:space="preserve">25. </w:t>
      </w:r>
      <w:r w:rsidRPr="001C58F8">
        <w:t>Prieš nurašant 24.2.2 papunktyje nurodytą turtą 24.2 papunktyje nurodytos įstaigos rašt</w:t>
      </w:r>
      <w:r>
        <w:t>u kreipiasi į S</w:t>
      </w:r>
      <w:r w:rsidRPr="001C58F8">
        <w:t>avivaldybės administraciją su prašymu leisti nurašyti minimą turtą, kuria</w:t>
      </w:r>
      <w:bookmarkStart w:id="0" w:name="_GoBack"/>
      <w:bookmarkEnd w:id="0"/>
      <w:r w:rsidRPr="001C58F8">
        <w:t>me nurodo numatomo nurašyti turto pavadinimą, pradinę ir likutinę vertes. Prie nurodyto prašymo turi būti pridėtas savivaldybės įstaigos vadovo sprendimas dėl numatomo nurašyti turto pripažinimo nereikalingu arba netinkamu (negalimu) naudoti.</w:t>
      </w:r>
    </w:p>
    <w:p w:rsidR="005F2F0C" w:rsidRDefault="005F2F0C" w:rsidP="005F2F0C">
      <w:pPr>
        <w:ind w:firstLine="720"/>
        <w:jc w:val="both"/>
      </w:pPr>
      <w:r>
        <w:t>26. S</w:t>
      </w:r>
      <w:r w:rsidRPr="001C58F8">
        <w:t>avivaldybės administracija per 20 darbo dienų turi pateikti atsakymą dėl 24.2.2 papunktyje nurodyto turto nurašymo</w:t>
      </w:r>
      <w:r>
        <w:t>.</w:t>
      </w:r>
    </w:p>
    <w:p w:rsidR="005F2F0C" w:rsidRDefault="005F2F0C" w:rsidP="005F2F0C">
      <w:pPr>
        <w:ind w:firstLine="720"/>
        <w:jc w:val="both"/>
      </w:pPr>
      <w:r>
        <w:t>27. S</w:t>
      </w:r>
      <w:r w:rsidRPr="001C58F8">
        <w:t>avivaldybės administracijai nesutikus leisti nurašyti 24.2.2 papunktyje nurodytą turtą, ji pateikia motyvuotą atsakymą, kuriame turi nurodyti priežastis, kodėl nesutinka leisti nurašyti nurodytą turtą</w:t>
      </w:r>
      <w:r>
        <w:t>,</w:t>
      </w:r>
      <w:r w:rsidRPr="001C58F8">
        <w:t xml:space="preserve"> ir kitas turto panaudojimo galimybes</w:t>
      </w:r>
      <w:r>
        <w:t>.</w:t>
      </w:r>
    </w:p>
    <w:p w:rsidR="00DB636C" w:rsidRPr="00DB636C" w:rsidRDefault="00DB636C" w:rsidP="005F2F0C">
      <w:pPr>
        <w:ind w:firstLine="720"/>
        <w:jc w:val="both"/>
        <w:rPr>
          <w:b/>
        </w:rPr>
      </w:pPr>
      <w:r w:rsidRPr="00DB636C">
        <w:rPr>
          <w:b/>
        </w:rPr>
        <w:t>28. 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p>
    <w:p w:rsidR="005F2F0C" w:rsidRPr="00FD5922" w:rsidRDefault="005F2F0C" w:rsidP="005F2F0C">
      <w:pPr>
        <w:ind w:firstLine="720"/>
        <w:jc w:val="both"/>
      </w:pPr>
      <w:r w:rsidRPr="00DB636C">
        <w:rPr>
          <w:strike/>
        </w:rPr>
        <w:t>28.</w:t>
      </w:r>
      <w:r w:rsidR="00DB636C">
        <w:t xml:space="preserve"> </w:t>
      </w:r>
      <w:r w:rsidR="00DB636C" w:rsidRPr="00DB636C">
        <w:rPr>
          <w:b/>
        </w:rPr>
        <w:t>29.</w:t>
      </w:r>
      <w:r>
        <w:t xml:space="preserve"> Savivaldybės patikėjimo teise valdomas valstybės turtas </w:t>
      </w:r>
      <w:r>
        <w:rPr>
          <w:color w:val="000000"/>
        </w:rPr>
        <w:t xml:space="preserve">šio Aprašo </w:t>
      </w:r>
      <w:r>
        <w:t>3.1 papunktyje nurodytiems asmenims gali būti perduotas pagal panaudos sutartis.</w:t>
      </w:r>
    </w:p>
    <w:p w:rsidR="005F2F0C" w:rsidRPr="00585EF9" w:rsidRDefault="005F2F0C" w:rsidP="005F2F0C">
      <w:pPr>
        <w:pStyle w:val="Pagrindinistekstas"/>
        <w:jc w:val="center"/>
      </w:pPr>
      <w:r w:rsidRPr="00585EF9">
        <w:t>____________________</w:t>
      </w:r>
    </w:p>
    <w:p w:rsidR="007D1D66" w:rsidRDefault="00FC2B83"/>
    <w:sectPr w:rsidR="007D1D66" w:rsidSect="00FD5922">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83" w:rsidRDefault="00FC2B83">
      <w:r>
        <w:separator/>
      </w:r>
    </w:p>
  </w:endnote>
  <w:endnote w:type="continuationSeparator" w:id="0">
    <w:p w:rsidR="00FC2B83" w:rsidRDefault="00F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7AD6" w:rsidRDefault="00FC2B8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FC2B83">
    <w:pPr>
      <w:pStyle w:val="Porat"/>
      <w:framePr w:wrap="around" w:vAnchor="text" w:hAnchor="margin" w:xAlign="right" w:y="1"/>
      <w:rPr>
        <w:rStyle w:val="Puslapionumeris"/>
      </w:rPr>
    </w:pPr>
  </w:p>
  <w:p w:rsidR="00CA7AD6" w:rsidRDefault="00FC2B83">
    <w:pPr>
      <w:pStyle w:val="Porat"/>
      <w:ind w:right="360"/>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FC2B83" w:rsidRDefault="00FC2B83">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FC2B83" w:rsidRDefault="00FC2B83">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7AD6" w:rsidRDefault="00FC2B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636C">
      <w:rPr>
        <w:rStyle w:val="Puslapionumeris"/>
        <w:noProof/>
      </w:rPr>
      <w:t>4</w:t>
    </w:r>
    <w:r>
      <w:rPr>
        <w:rStyle w:val="Puslapionumeris"/>
      </w:rPr>
      <w:fldChar w:fldCharType="end"/>
    </w:r>
  </w:p>
  <w:p w:rsidR="00CA7AD6" w:rsidRDefault="00FC2B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0C"/>
    <w:rsid w:val="000329A2"/>
    <w:rsid w:val="000D2C79"/>
    <w:rsid w:val="001F1FFA"/>
    <w:rsid w:val="002D00AF"/>
    <w:rsid w:val="002F5561"/>
    <w:rsid w:val="00342AD2"/>
    <w:rsid w:val="00353CB7"/>
    <w:rsid w:val="003E7542"/>
    <w:rsid w:val="005B740F"/>
    <w:rsid w:val="005F2F0C"/>
    <w:rsid w:val="0061595B"/>
    <w:rsid w:val="00695DE0"/>
    <w:rsid w:val="006C0598"/>
    <w:rsid w:val="00711C40"/>
    <w:rsid w:val="007C1310"/>
    <w:rsid w:val="007C4264"/>
    <w:rsid w:val="008A59C6"/>
    <w:rsid w:val="009351B7"/>
    <w:rsid w:val="00A6172A"/>
    <w:rsid w:val="00AA2B43"/>
    <w:rsid w:val="00B63CD9"/>
    <w:rsid w:val="00C6532A"/>
    <w:rsid w:val="00CA138F"/>
    <w:rsid w:val="00DB636C"/>
    <w:rsid w:val="00DD5357"/>
    <w:rsid w:val="00ED63FB"/>
    <w:rsid w:val="00F03C94"/>
    <w:rsid w:val="00F60863"/>
    <w:rsid w:val="00F87814"/>
    <w:rsid w:val="00FC2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F0C"/>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5F2F0C"/>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2F0C"/>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5F2F0C"/>
    <w:pPr>
      <w:jc w:val="both"/>
    </w:pPr>
  </w:style>
  <w:style w:type="character" w:customStyle="1" w:styleId="PagrindinistekstasDiagrama">
    <w:name w:val="Pagrindinis tekstas Diagrama"/>
    <w:basedOn w:val="Numatytasispastraiposriftas"/>
    <w:link w:val="Pagrindinistekstas"/>
    <w:rsid w:val="005F2F0C"/>
    <w:rPr>
      <w:rFonts w:ascii="Times New Roman" w:eastAsia="Times New Roman" w:hAnsi="Times New Roman" w:cs="Times New Roman"/>
      <w:sz w:val="24"/>
      <w:szCs w:val="20"/>
      <w:lang w:eastAsia="lt-LT"/>
    </w:rPr>
  </w:style>
  <w:style w:type="character" w:styleId="Puslapionumeris">
    <w:name w:val="page number"/>
    <w:basedOn w:val="Numatytasispastraiposriftas"/>
    <w:rsid w:val="005F2F0C"/>
  </w:style>
  <w:style w:type="paragraph" w:styleId="Antrats">
    <w:name w:val="header"/>
    <w:basedOn w:val="prastasis"/>
    <w:link w:val="AntratsDiagrama"/>
    <w:rsid w:val="005F2F0C"/>
    <w:pPr>
      <w:tabs>
        <w:tab w:val="center" w:pos="4819"/>
        <w:tab w:val="right" w:pos="9638"/>
      </w:tabs>
    </w:pPr>
  </w:style>
  <w:style w:type="character" w:customStyle="1" w:styleId="AntratsDiagrama">
    <w:name w:val="Antraštės Diagrama"/>
    <w:basedOn w:val="Numatytasispastraiposriftas"/>
    <w:link w:val="Antrats"/>
    <w:rsid w:val="005F2F0C"/>
    <w:rPr>
      <w:rFonts w:ascii="Times New Roman" w:eastAsia="Times New Roman" w:hAnsi="Times New Roman" w:cs="Times New Roman"/>
      <w:sz w:val="24"/>
      <w:szCs w:val="20"/>
      <w:lang w:eastAsia="lt-LT"/>
    </w:rPr>
  </w:style>
  <w:style w:type="paragraph" w:styleId="Porat">
    <w:name w:val="footer"/>
    <w:basedOn w:val="prastasis"/>
    <w:link w:val="PoratDiagrama"/>
    <w:rsid w:val="005F2F0C"/>
    <w:pPr>
      <w:tabs>
        <w:tab w:val="center" w:pos="4819"/>
        <w:tab w:val="right" w:pos="9638"/>
      </w:tabs>
    </w:pPr>
  </w:style>
  <w:style w:type="character" w:customStyle="1" w:styleId="PoratDiagrama">
    <w:name w:val="Poraštė Diagrama"/>
    <w:basedOn w:val="Numatytasispastraiposriftas"/>
    <w:link w:val="Porat"/>
    <w:rsid w:val="005F2F0C"/>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F0C"/>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5F2F0C"/>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2F0C"/>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5F2F0C"/>
    <w:pPr>
      <w:jc w:val="both"/>
    </w:pPr>
  </w:style>
  <w:style w:type="character" w:customStyle="1" w:styleId="PagrindinistekstasDiagrama">
    <w:name w:val="Pagrindinis tekstas Diagrama"/>
    <w:basedOn w:val="Numatytasispastraiposriftas"/>
    <w:link w:val="Pagrindinistekstas"/>
    <w:rsid w:val="005F2F0C"/>
    <w:rPr>
      <w:rFonts w:ascii="Times New Roman" w:eastAsia="Times New Roman" w:hAnsi="Times New Roman" w:cs="Times New Roman"/>
      <w:sz w:val="24"/>
      <w:szCs w:val="20"/>
      <w:lang w:eastAsia="lt-LT"/>
    </w:rPr>
  </w:style>
  <w:style w:type="character" w:styleId="Puslapionumeris">
    <w:name w:val="page number"/>
    <w:basedOn w:val="Numatytasispastraiposriftas"/>
    <w:rsid w:val="005F2F0C"/>
  </w:style>
  <w:style w:type="paragraph" w:styleId="Antrats">
    <w:name w:val="header"/>
    <w:basedOn w:val="prastasis"/>
    <w:link w:val="AntratsDiagrama"/>
    <w:rsid w:val="005F2F0C"/>
    <w:pPr>
      <w:tabs>
        <w:tab w:val="center" w:pos="4819"/>
        <w:tab w:val="right" w:pos="9638"/>
      </w:tabs>
    </w:pPr>
  </w:style>
  <w:style w:type="character" w:customStyle="1" w:styleId="AntratsDiagrama">
    <w:name w:val="Antraštės Diagrama"/>
    <w:basedOn w:val="Numatytasispastraiposriftas"/>
    <w:link w:val="Antrats"/>
    <w:rsid w:val="005F2F0C"/>
    <w:rPr>
      <w:rFonts w:ascii="Times New Roman" w:eastAsia="Times New Roman" w:hAnsi="Times New Roman" w:cs="Times New Roman"/>
      <w:sz w:val="24"/>
      <w:szCs w:val="20"/>
      <w:lang w:eastAsia="lt-LT"/>
    </w:rPr>
  </w:style>
  <w:style w:type="paragraph" w:styleId="Porat">
    <w:name w:val="footer"/>
    <w:basedOn w:val="prastasis"/>
    <w:link w:val="PoratDiagrama"/>
    <w:rsid w:val="005F2F0C"/>
    <w:pPr>
      <w:tabs>
        <w:tab w:val="center" w:pos="4819"/>
        <w:tab w:val="right" w:pos="9638"/>
      </w:tabs>
    </w:pPr>
  </w:style>
  <w:style w:type="character" w:customStyle="1" w:styleId="PoratDiagrama">
    <w:name w:val="Poraštė Diagrama"/>
    <w:basedOn w:val="Numatytasispastraiposriftas"/>
    <w:link w:val="Porat"/>
    <w:rsid w:val="005F2F0C"/>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9521</Words>
  <Characters>5427</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2014-09-08T09:47:00Z</dcterms:created>
  <dc:creator>Edvardas Simokaitis</dc:creator>
  <lastModifiedBy>Edvardas Simokaitis</lastModifiedBy>
  <dcterms:modified xsi:type="dcterms:W3CDTF">2014-09-08T09:47:00Z</dcterms:modified>
  <revision>2</revision>
</coreProperties>
</file>