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2789C">
              <w:rPr>
                <w:noProof/>
              </w:rPr>
              <w:t xml:space="preserve">sausio 30 d. </w:t>
            </w:r>
            <w:r w:rsidR="0052789C">
              <w:t xml:space="preserve">sprendimu Nr. </w:t>
            </w:r>
            <w:r w:rsidR="0052789C">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15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r w:rsidR="007D7AFB">
              <w:rPr>
                <w:noProof/>
              </w:rPr>
              <w:t xml:space="preserve"> redakcija)</w:t>
            </w:r>
          </w:p>
        </w:tc>
      </w:tr>
    </w:tbl>
    <w:p w:rsidR="00C053AE" w:rsidRDefault="00C053AE" w:rsidP="00C053AE">
      <w:pPr>
        <w:jc w:val="center"/>
        <w:outlineLvl w:val="0"/>
        <w:rPr>
          <w:b/>
          <w:bCs/>
          <w:caps/>
        </w:rPr>
      </w:pPr>
    </w:p>
    <w:p w:rsidR="00C053AE" w:rsidRPr="00711288" w:rsidRDefault="00C053AE" w:rsidP="00C053AE">
      <w:pPr>
        <w:jc w:val="center"/>
        <w:outlineLvl w:val="0"/>
        <w:rPr>
          <w:b/>
          <w:bCs/>
          <w:caps/>
        </w:rPr>
      </w:pPr>
      <w:r w:rsidRPr="00711288">
        <w:rPr>
          <w:b/>
          <w:bCs/>
          <w:caps/>
        </w:rPr>
        <w:t xml:space="preserve">KLAIPĖDOS MIESTO SAVIVALDYBĖS </w:t>
      </w:r>
    </w:p>
    <w:p w:rsidR="00C053AE" w:rsidRPr="00711288" w:rsidRDefault="00C053AE" w:rsidP="00C053AE">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C053AE" w:rsidRPr="00711288" w:rsidRDefault="00C053AE" w:rsidP="00C053AE">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C053AE" w:rsidRPr="00711288" w:rsidRDefault="00C053AE" w:rsidP="000B11D0">
            <w:pPr>
              <w:rPr>
                <w:b/>
              </w:rPr>
            </w:pPr>
            <w:r w:rsidRPr="00711288">
              <w:rPr>
                <w:b/>
              </w:rPr>
              <w:t>2014-ieji metai</w:t>
            </w:r>
          </w:p>
        </w:tc>
      </w:tr>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C053AE" w:rsidRPr="00711288" w:rsidRDefault="00C053AE" w:rsidP="000B11D0">
            <w:r w:rsidRPr="00711288">
              <w:t>Savivaldybės administracija, 1</w:t>
            </w:r>
          </w:p>
          <w:p w:rsidR="00C053AE" w:rsidRPr="00711288" w:rsidRDefault="00C053AE" w:rsidP="000B11D0">
            <w:r w:rsidRPr="00711288">
              <w:t>Ugdymo ir kultūros departamentas, 2</w:t>
            </w:r>
          </w:p>
          <w:p w:rsidR="00C053AE" w:rsidRPr="00711288" w:rsidRDefault="00C053AE" w:rsidP="000B11D0">
            <w:r w:rsidRPr="00711288">
              <w:t>Socialinių reikalų departamentas, 3</w:t>
            </w:r>
          </w:p>
          <w:p w:rsidR="00C053AE" w:rsidRPr="00711288" w:rsidRDefault="00C053AE" w:rsidP="000B11D0">
            <w:r w:rsidRPr="00711288">
              <w:t>Investicijų ir ekonomikos departamentas, 5</w:t>
            </w:r>
          </w:p>
          <w:p w:rsidR="00C053AE" w:rsidRPr="00711288" w:rsidRDefault="00C053AE" w:rsidP="000B11D0">
            <w:r w:rsidRPr="00711288">
              <w:t>Miesto ūkio departamentas, 6</w:t>
            </w:r>
          </w:p>
        </w:tc>
      </w:tr>
      <w:tr w:rsidR="00C053AE" w:rsidRPr="00711288" w:rsidTr="000B11D0">
        <w:tc>
          <w:tcPr>
            <w:tcW w:w="2987" w:type="dxa"/>
            <w:gridSpan w:val="2"/>
          </w:tcPr>
          <w:p w:rsidR="00C053AE" w:rsidRPr="00711288" w:rsidRDefault="00C053AE" w:rsidP="000B11D0">
            <w:pPr>
              <w:pStyle w:val="Antrat3"/>
              <w:tabs>
                <w:tab w:val="left" w:pos="0"/>
                <w:tab w:val="left" w:pos="180"/>
              </w:tabs>
              <w:jc w:val="left"/>
            </w:pPr>
            <w:r w:rsidRPr="00711288">
              <w:t>Programos pavadinimas</w:t>
            </w:r>
          </w:p>
        </w:tc>
        <w:tc>
          <w:tcPr>
            <w:tcW w:w="5060" w:type="dxa"/>
            <w:gridSpan w:val="4"/>
          </w:tcPr>
          <w:p w:rsidR="00C053AE" w:rsidRPr="00711288" w:rsidRDefault="00C053AE" w:rsidP="000B11D0">
            <w:pPr>
              <w:rPr>
                <w:b/>
                <w:bCs/>
                <w:strike/>
              </w:rPr>
            </w:pPr>
            <w:r w:rsidRPr="00711288">
              <w:rPr>
                <w:b/>
              </w:rPr>
              <w:t xml:space="preserve">Socialinės atskirties mažinimo programa </w:t>
            </w:r>
          </w:p>
        </w:tc>
        <w:tc>
          <w:tcPr>
            <w:tcW w:w="1043" w:type="dxa"/>
            <w:gridSpan w:val="2"/>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Pr>
          <w:p w:rsidR="00C053AE" w:rsidRPr="00711288" w:rsidRDefault="00C053AE" w:rsidP="000B11D0">
            <w:pPr>
              <w:rPr>
                <w:b/>
              </w:rPr>
            </w:pPr>
            <w:r w:rsidRPr="00711288">
              <w:rPr>
                <w:b/>
              </w:rPr>
              <w:t>12</w:t>
            </w:r>
          </w:p>
        </w:tc>
      </w:tr>
      <w:tr w:rsidR="00C053AE" w:rsidRPr="00711288" w:rsidTr="000B11D0">
        <w:trPr>
          <w:gridAfter w:val="1"/>
          <w:wAfter w:w="20" w:type="dxa"/>
          <w:cantSplit/>
        </w:trPr>
        <w:tc>
          <w:tcPr>
            <w:tcW w:w="2987" w:type="dxa"/>
            <w:gridSpan w:val="2"/>
            <w:tcBorders>
              <w:bottom w:val="single" w:sz="4" w:space="0" w:color="auto"/>
            </w:tcBorders>
          </w:tcPr>
          <w:p w:rsidR="00C053AE" w:rsidRPr="00711288" w:rsidRDefault="00C053AE" w:rsidP="000B11D0">
            <w:pPr>
              <w:rPr>
                <w:b/>
              </w:rPr>
            </w:pPr>
            <w:r w:rsidRPr="00711288">
              <w:rPr>
                <w:b/>
              </w:rPr>
              <w:t>Programos parengimo argumentai</w:t>
            </w:r>
          </w:p>
        </w:tc>
        <w:tc>
          <w:tcPr>
            <w:tcW w:w="6987" w:type="dxa"/>
            <w:gridSpan w:val="8"/>
            <w:tcBorders>
              <w:bottom w:val="single" w:sz="4" w:space="0" w:color="auto"/>
            </w:tcBorders>
          </w:tcPr>
          <w:p w:rsidR="00C053AE" w:rsidRPr="00711288" w:rsidRDefault="00C053AE" w:rsidP="000B11D0">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proofErr w:type="spellStart"/>
            <w:r w:rsidRPr="00711288">
              <w:rPr>
                <w:i/>
              </w:rPr>
              <w:t>savarankiškosios</w:t>
            </w:r>
            <w:proofErr w:type="spellEnd"/>
            <w:r w:rsidRPr="00711288">
              <w:rPr>
                <w:i/>
              </w:rPr>
              <w:t xml:space="preserve">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C053AE" w:rsidRPr="00711288" w:rsidRDefault="00C053AE" w:rsidP="000B11D0">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5" w:anchor="82z#82z" w:history="1"/>
            <w:r w:rsidRPr="00711288">
              <w:t xml:space="preserve"> atsižvelgiant į gyventojų interesus. Šios funkcijos perduotos įstatymų ir įgyvendinamos vadovaujantis valstybės teisės aktais</w:t>
            </w:r>
          </w:p>
        </w:tc>
      </w:tr>
      <w:tr w:rsidR="00C053AE" w:rsidRPr="00711288" w:rsidTr="000B11D0">
        <w:trPr>
          <w:cantSplit/>
        </w:trPr>
        <w:tc>
          <w:tcPr>
            <w:tcW w:w="2987" w:type="dxa"/>
            <w:gridSpan w:val="2"/>
            <w:tcBorders>
              <w:top w:val="single" w:sz="4" w:space="0" w:color="auto"/>
            </w:tcBorders>
          </w:tcPr>
          <w:p w:rsidR="00C053AE" w:rsidRPr="00711288" w:rsidRDefault="00C053AE" w:rsidP="000B11D0">
            <w:pPr>
              <w:rPr>
                <w:b/>
              </w:rPr>
            </w:pPr>
            <w:r w:rsidRPr="00711288">
              <w:rPr>
                <w:b/>
              </w:rPr>
              <w:t>Ilgalaikis prioritetas</w:t>
            </w:r>
          </w:p>
          <w:p w:rsidR="00C053AE" w:rsidRPr="00711288" w:rsidRDefault="00C053AE" w:rsidP="000B11D0">
            <w:pPr>
              <w:rPr>
                <w:b/>
              </w:rPr>
            </w:pPr>
            <w:r w:rsidRPr="00711288">
              <w:rPr>
                <w:b/>
              </w:rPr>
              <w:t>(pagal KSP)</w:t>
            </w:r>
          </w:p>
        </w:tc>
        <w:tc>
          <w:tcPr>
            <w:tcW w:w="5060" w:type="dxa"/>
            <w:gridSpan w:val="4"/>
            <w:tcBorders>
              <w:top w:val="single" w:sz="4" w:space="0" w:color="auto"/>
            </w:tcBorders>
          </w:tcPr>
          <w:p w:rsidR="00C053AE" w:rsidRPr="00711288" w:rsidRDefault="00C053AE" w:rsidP="000B11D0">
            <w:r w:rsidRPr="00711288">
              <w:rPr>
                <w:rStyle w:val="Antrat5Diagrama"/>
                <w:lang w:val="lt-LT"/>
              </w:rPr>
              <w:t>Sveika, sumani ir saugi bendruomenė</w:t>
            </w:r>
          </w:p>
        </w:tc>
        <w:tc>
          <w:tcPr>
            <w:tcW w:w="1043" w:type="dxa"/>
            <w:gridSpan w:val="2"/>
            <w:tcBorders>
              <w:top w:val="single" w:sz="4" w:space="0" w:color="auto"/>
            </w:tcBorders>
          </w:tcPr>
          <w:p w:rsidR="00C053AE" w:rsidRPr="00711288" w:rsidRDefault="00C053AE" w:rsidP="000B11D0">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C053AE" w:rsidRPr="00711288" w:rsidRDefault="00C053AE" w:rsidP="000B11D0">
            <w:pPr>
              <w:pStyle w:val="Antrat5"/>
              <w:rPr>
                <w:b/>
                <w:sz w:val="24"/>
                <w:lang w:val="lt-LT"/>
              </w:rPr>
            </w:pPr>
            <w:r w:rsidRPr="00711288">
              <w:rPr>
                <w:b/>
                <w:sz w:val="24"/>
                <w:lang w:val="lt-LT"/>
              </w:rPr>
              <w:t>I</w:t>
            </w:r>
          </w:p>
        </w:tc>
      </w:tr>
      <w:tr w:rsidR="00C053AE" w:rsidRPr="00711288" w:rsidTr="000B11D0">
        <w:trPr>
          <w:cantSplit/>
        </w:trPr>
        <w:tc>
          <w:tcPr>
            <w:tcW w:w="2987" w:type="dxa"/>
            <w:gridSpan w:val="2"/>
            <w:tcBorders>
              <w:top w:val="single" w:sz="4" w:space="0" w:color="auto"/>
              <w:left w:val="single" w:sz="4" w:space="0" w:color="auto"/>
              <w:bottom w:val="single" w:sz="4" w:space="0" w:color="auto"/>
            </w:tcBorders>
          </w:tcPr>
          <w:p w:rsidR="00C053AE" w:rsidRPr="00711288" w:rsidRDefault="00C053AE" w:rsidP="000B11D0">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C053AE" w:rsidRPr="00711288" w:rsidRDefault="00C053AE" w:rsidP="000B11D0">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C053AE" w:rsidRPr="00711288" w:rsidRDefault="00C053AE" w:rsidP="000B11D0">
            <w:pPr>
              <w:rPr>
                <w:b/>
                <w:strike/>
                <w:highlight w:val="yellow"/>
              </w:rPr>
            </w:pPr>
          </w:p>
        </w:tc>
        <w:tc>
          <w:tcPr>
            <w:tcW w:w="1043" w:type="dxa"/>
            <w:gridSpan w:val="2"/>
            <w:tcBorders>
              <w:top w:val="single" w:sz="4" w:space="0" w:color="auto"/>
              <w:bottom w:val="single" w:sz="4" w:space="0" w:color="auto"/>
            </w:tcBorders>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03</w:t>
            </w:r>
          </w:p>
        </w:tc>
      </w:tr>
      <w:tr w:rsidR="00C053AE" w:rsidRPr="00711288" w:rsidTr="000B11D0">
        <w:tc>
          <w:tcPr>
            <w:tcW w:w="2987" w:type="dxa"/>
            <w:gridSpan w:val="2"/>
            <w:tcBorders>
              <w:top w:val="single" w:sz="4" w:space="0" w:color="auto"/>
              <w:left w:val="single" w:sz="4" w:space="0" w:color="auto"/>
              <w:bottom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C053AE" w:rsidRPr="00711288" w:rsidRDefault="00C053AE" w:rsidP="000B11D0">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01</w:t>
            </w:r>
          </w:p>
        </w:tc>
      </w:tr>
      <w:tr w:rsidR="00C053AE" w:rsidRPr="00711288" w:rsidTr="000B11D0">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C053AE" w:rsidRPr="00711288" w:rsidRDefault="00C053AE" w:rsidP="000B11D0">
            <w:pPr>
              <w:tabs>
                <w:tab w:val="left" w:pos="525"/>
              </w:tabs>
              <w:ind w:firstLine="567"/>
              <w:jc w:val="both"/>
              <w:rPr>
                <w:b/>
              </w:rPr>
            </w:pPr>
            <w:r w:rsidRPr="00711288">
              <w:rPr>
                <w:b/>
              </w:rPr>
              <w:t>Tikslo įgyvendinimo aprašymas.</w:t>
            </w:r>
          </w:p>
          <w:p w:rsidR="00C053AE" w:rsidRPr="00711288" w:rsidRDefault="00C053AE" w:rsidP="000B11D0">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t xml:space="preserve">iš </w:t>
            </w:r>
            <w:r w:rsidRPr="00711288">
              <w:rPr>
                <w:bCs/>
              </w:rPr>
              <w:t>dali</w:t>
            </w:r>
            <w:r>
              <w:rPr>
                <w:bCs/>
              </w:rPr>
              <w:t>es</w:t>
            </w:r>
            <w:r w:rsidRPr="00711288">
              <w:rPr>
                <w:bCs/>
              </w:rPr>
              <w:t xml:space="preserve">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w:t>
            </w:r>
            <w:r w:rsidRPr="00711288">
              <w:rPr>
                <w:bCs/>
              </w:rPr>
              <w:lastRenderedPageBreak/>
              <w:t xml:space="preserve">bendruomenėje projektų finansavimas ir jų vykdymo kontrolė. Taip pat organizuojamas, koordinuojamas ir kontroliuojamas socialinių išmokų skaičiavimas ir mokėjimas. </w:t>
            </w:r>
          </w:p>
          <w:p w:rsidR="00C053AE" w:rsidRPr="00711288" w:rsidRDefault="00C053AE" w:rsidP="000B11D0">
            <w:pPr>
              <w:autoSpaceDE w:val="0"/>
              <w:autoSpaceDN w:val="0"/>
              <w:adjustRightInd w:val="0"/>
              <w:ind w:firstLine="567"/>
              <w:jc w:val="both"/>
              <w:rPr>
                <w:b/>
              </w:rPr>
            </w:pPr>
            <w:r w:rsidRPr="00711288">
              <w:rPr>
                <w:b/>
              </w:rPr>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C053AE" w:rsidRPr="00711288" w:rsidRDefault="00C053AE" w:rsidP="000B11D0">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C053AE" w:rsidRPr="00711288" w:rsidRDefault="00C053AE" w:rsidP="000B11D0">
            <w:pPr>
              <w:ind w:firstLine="567"/>
              <w:jc w:val="both"/>
            </w:pPr>
            <w:r w:rsidRPr="00711288">
              <w:t>Nepasiturinčioms šeimoms, auginančioms remiamo amžiaus vaikus, teikiama Lietuvos Respublikos išmokų vaikams įstatymu nustatyta valstybės parama.</w:t>
            </w:r>
          </w:p>
          <w:p w:rsidR="00C053AE" w:rsidRPr="00711288" w:rsidRDefault="00C053AE" w:rsidP="000B11D0">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C053AE" w:rsidRPr="00711288" w:rsidRDefault="00C053AE" w:rsidP="000B11D0">
            <w:pPr>
              <w:ind w:firstLine="567"/>
              <w:jc w:val="both"/>
            </w:pPr>
            <w:r w:rsidRPr="00711288">
              <w:t>Siekiant piniginės socialinės paramos tikslingumo numatytos priemonės paramos teikim</w:t>
            </w:r>
            <w:r>
              <w:t>ui</w:t>
            </w:r>
            <w:r w:rsidRPr="00711288">
              <w:t xml:space="preserve"> optimiz</w:t>
            </w:r>
            <w:r>
              <w:t>uot</w:t>
            </w:r>
            <w:r w:rsidRPr="00711288">
              <w:t>i (pasitelkimas visuomenei naudingai veiklai atlikti, gyvenimo sąlygų, gautos informacijos tikrinimas, bendradarbiavimas su kompetentingomis įstaigomis, įstatymu suteiktų teisių įgyvendinimas ir pan.).</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4 m"/>
              </w:smartTagPr>
              <w:r w:rsidRPr="00711288">
                <w:t>2014 m</w:t>
              </w:r>
            </w:smartTag>
            <w:r>
              <w:t>. socialinių pašalpų mokėjimą</w:t>
            </w:r>
            <w:r w:rsidRPr="00711288">
              <w:t xml:space="preserve"> savivaldybė perima vykdyti kaip </w:t>
            </w:r>
            <w:proofErr w:type="spellStart"/>
            <w:r w:rsidRPr="00711288">
              <w:t>savarankiškąją</w:t>
            </w:r>
            <w:proofErr w:type="spellEnd"/>
            <w:r w:rsidRPr="00711288">
              <w:t xml:space="preserve"> funkciją. Patvirtinus savivaldybės norminius dokumentus bus siekiama kuo efektyviau naudoti lėšas, taikliau skiriant socialinę paramą mažinti piktnaudžiavimą.</w:t>
            </w:r>
          </w:p>
          <w:p w:rsidR="00C053AE" w:rsidRPr="00711288" w:rsidRDefault="00C053AE" w:rsidP="000B11D0">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C053AE" w:rsidRPr="00711288" w:rsidRDefault="00C053AE" w:rsidP="000B11D0">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C053AE" w:rsidRPr="00711288" w:rsidRDefault="00C053AE" w:rsidP="000B11D0">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C053AE" w:rsidRPr="00711288" w:rsidRDefault="00C053AE" w:rsidP="000B11D0">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C053AE" w:rsidRPr="00711288" w:rsidRDefault="00C053AE" w:rsidP="000B11D0">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C053AE" w:rsidRPr="00711288" w:rsidRDefault="00C053AE" w:rsidP="000B11D0">
            <w:pPr>
              <w:ind w:firstLine="567"/>
              <w:jc w:val="both"/>
            </w:pPr>
            <w:r w:rsidRPr="00711288">
              <w:rPr>
                <w:i/>
              </w:rPr>
              <w:t>BĮ 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kompensacine technika, atstovauja teismuose nustatant neįgaliesiems rūpybą bei paskiriant jiems rūpintojus. </w:t>
            </w:r>
            <w:r w:rsidRPr="00711288">
              <w:rPr>
                <w:bCs/>
              </w:rPr>
              <w:t xml:space="preserve">Įstaigai suteiktas socialinio darbo metodinio centro statusas. Visuomenei senstant didėja 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w:t>
            </w:r>
            <w:r w:rsidRPr="00711288">
              <w:rPr>
                <w:bCs/>
              </w:rPr>
              <w:lastRenderedPageBreak/>
              <w:t xml:space="preserve">socialinės globos paslaugas asmens namuose teikia 28 asmenims su sunkia fizine negalia. Ši paslauga finansuojama iš valstybės biudžeto tikslinės dotacijos. </w:t>
            </w:r>
          </w:p>
          <w:p w:rsidR="00C053AE" w:rsidRPr="00711288" w:rsidRDefault="00C053AE" w:rsidP="000B11D0">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 xml:space="preserve">asmenims, turintiems psichikos ir elgesio sutrikimų, teikia pagalbos į namus paslaugas bei dienos socialinės globos paslaugas institucijoje. Dienos centrą lanko 45 asmenys, iš jų 27 yra su sunkia negalia (paslauga finansuojama </w:t>
            </w:r>
            <w:r w:rsidRPr="00711288">
              <w:t>iš valstybės biudžeto tikslinės dotacijos)</w:t>
            </w:r>
            <w:r w:rsidRPr="00711288">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w:t>
            </w:r>
            <w:proofErr w:type="spellStart"/>
            <w:r w:rsidRPr="00711288">
              <w:rPr>
                <w:bCs/>
              </w:rPr>
              <w:t>stalystės</w:t>
            </w:r>
            <w:proofErr w:type="spellEnd"/>
            <w:r w:rsidRPr="00711288">
              <w:rPr>
                <w:bCs/>
              </w:rPr>
              <w:t xml:space="preserve">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w:t>
            </w:r>
            <w:proofErr w:type="spellStart"/>
            <w:r w:rsidRPr="00711288">
              <w:rPr>
                <w:bCs/>
              </w:rPr>
              <w:t>kineziterapeuto</w:t>
            </w:r>
            <w:proofErr w:type="spellEnd"/>
            <w:r w:rsidRPr="00711288">
              <w:rPr>
                <w:bCs/>
              </w:rPr>
              <w:t xml:space="preserve">). </w:t>
            </w:r>
            <w:smartTag w:uri="urn:schemas-microsoft-com:office:smarttags" w:element="metricconverter">
              <w:smartTagPr>
                <w:attr w:name="ProductID" w:val="2013 m"/>
              </w:smartTagPr>
              <w:r w:rsidRPr="00711288">
                <w:rPr>
                  <w:bCs/>
                </w:rPr>
                <w:t>2013 m</w:t>
              </w:r>
            </w:smartTag>
            <w:r w:rsidRPr="00711288">
              <w:rPr>
                <w:bCs/>
              </w:rPr>
              <w:t xml:space="preserve">. buvo teikiamos dienos socialinės globos paslaugos 30 asmenų su sunkia psichine negalia </w:t>
            </w:r>
            <w:r w:rsidRPr="00711288">
              <w:t>jų namuose, š</w:t>
            </w:r>
            <w:r>
              <w:t>i paslauga</w:t>
            </w:r>
            <w:r w:rsidRPr="00711288">
              <w:t xml:space="preserve"> finansuojama iš valstybės biudžeto tikslinės dotacijos.  </w:t>
            </w:r>
          </w:p>
          <w:p w:rsidR="00C053AE" w:rsidRPr="00711288" w:rsidRDefault="00C053AE" w:rsidP="000B11D0">
            <w:pPr>
              <w:ind w:firstLine="567"/>
              <w:jc w:val="both"/>
              <w:rPr>
                <w:bCs/>
              </w:rPr>
            </w:pPr>
            <w:r w:rsidRPr="00711288">
              <w:rPr>
                <w:i/>
              </w:rPr>
              <w:t>BĮ Klaipėdos miesto nakvynės namuose</w:t>
            </w:r>
            <w:r w:rsidRPr="00711288">
              <w:t xml:space="preserve"> socialinės rizikos asmenims teikiama trumpalaikė socialinė globa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Siekiant padidinti socialinės rizikos asmenų savarankiškumą, planuojama inicijuoti aplinkos pritaikymą neįgaliesiems rekonstruojant patalpas.</w:t>
            </w:r>
          </w:p>
          <w:p w:rsidR="00C053AE" w:rsidRPr="00711288" w:rsidRDefault="00C053AE" w:rsidP="000B11D0">
            <w:pPr>
              <w:ind w:firstLine="567"/>
              <w:jc w:val="both"/>
            </w:pPr>
            <w:r w:rsidRPr="00711288">
              <w:rPr>
                <w:i/>
              </w:rPr>
              <w:t>BĮ Klaipėdos miesto globos namai</w:t>
            </w:r>
            <w:r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711288">
                <w:rPr>
                  <w:bCs/>
                </w:rPr>
                <w:t>2007 m</w:t>
              </w:r>
            </w:smartTag>
            <w:r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Pr="00711288">
                <w:rPr>
                  <w:bCs/>
                </w:rPr>
                <w:t>2013 m</w:t>
              </w:r>
            </w:smartTag>
            <w:r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Pr>
                <w:bCs/>
              </w:rPr>
              <w:t>„</w:t>
            </w:r>
            <w:r w:rsidRPr="00711288">
              <w:rPr>
                <w:bCs/>
              </w:rPr>
              <w:t xml:space="preserve">Institucinė socialinė globa (ilgalaikė, trumpalaikė) senyvo amžiaus asmenims“. </w:t>
            </w:r>
          </w:p>
          <w:p w:rsidR="00C053AE" w:rsidRPr="00711288" w:rsidRDefault="00C053AE" w:rsidP="000B11D0">
            <w:pPr>
              <w:ind w:firstLine="567"/>
              <w:jc w:val="both"/>
            </w:pPr>
            <w:r w:rsidRPr="00711288">
              <w:rPr>
                <w:i/>
              </w:rPr>
              <w:t>BĮ</w:t>
            </w:r>
            <w:r w:rsidRPr="00711288">
              <w:t xml:space="preserve"> </w:t>
            </w:r>
            <w:r w:rsidRPr="00711288">
              <w:rPr>
                <w:i/>
              </w:rPr>
              <w:t>Klaipėdos miesto šeimos ir vaiko gerovės centras</w:t>
            </w:r>
            <w:r w:rsidRPr="00711288">
              <w:t xml:space="preserve"> teikia socialinių įgūdžių ugdymo ir palaikymo paslaugas socialinės rizikos šeimoms ir jose gyvenantiems vaikams; intensyvios krizių įveikimo pagalbos paslaugas vaikams iš socialinės rizikos šeimų ir sociali</w:t>
            </w:r>
            <w:r>
              <w:t>nės rizikos vaikams (16 vietų),</w:t>
            </w:r>
            <w:r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Pr="00711288">
                <w:t>2013 m</w:t>
              </w:r>
            </w:smartTag>
            <w:r w:rsidRPr="00711288">
              <w:t>. I pusmečio duomenimis</w:t>
            </w:r>
            <w:r>
              <w:t>,</w:t>
            </w:r>
            <w:r w:rsidRPr="00711288">
              <w:t xml:space="preserve"> įstaigos darbuotojai socialinių įgūdžių ugdymo i</w:t>
            </w:r>
            <w:r>
              <w:t>r palaikymo paslaugas teikė 364</w:t>
            </w:r>
            <w:r w:rsidRPr="00711288">
              <w:t xml:space="preserve"> socialinės rizikos šeimoms (ši paslauga finansuojama iš valstybės biudžeto lėšų). Įstaiga veiklą vykdo Turgaus g. 22</w:t>
            </w:r>
            <w:r>
              <w:t xml:space="preserve"> </w:t>
            </w:r>
            <w:r w:rsidRPr="00711288">
              <w:t>/</w:t>
            </w:r>
            <w:r>
              <w:t xml:space="preserve"> </w:t>
            </w:r>
            <w:r w:rsidRPr="00711288">
              <w:t xml:space="preserve">Tomo g. 15, Debreceno g. 48. Nuo </w:t>
            </w:r>
            <w:smartTag w:uri="urn:schemas-microsoft-com:office:smarttags" w:element="metricconverter">
              <w:smartTagPr>
                <w:attr w:name="ProductID" w:val="2012 m"/>
              </w:smartTagPr>
              <w:r w:rsidRPr="00711288">
                <w:t>2012 m</w:t>
              </w:r>
            </w:smartTag>
            <w:r w:rsidRPr="00711288">
              <w:t xml:space="preserve">. pabaigos </w:t>
            </w:r>
            <w:r>
              <w:t>naujose patalpose Taikos pr. 76A</w:t>
            </w:r>
            <w:r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C053AE" w:rsidRPr="00711288" w:rsidRDefault="00C053AE" w:rsidP="000B11D0">
            <w:pPr>
              <w:ind w:firstLine="567"/>
              <w:jc w:val="both"/>
            </w:pPr>
            <w:r w:rsidRPr="00711288">
              <w:rPr>
                <w:i/>
              </w:rPr>
              <w:t>Biudžetinės įstaigos Klaipėdos vaikų globos namai „Danė“, „Rytas“, „Smiltelė</w:t>
            </w:r>
            <w:r w:rsidRPr="00711288">
              <w:t xml:space="preserve">“ perduotos savivaldybėms nuo </w:t>
            </w:r>
            <w:smartTag w:uri="urn:schemas-microsoft-com:office:smarttags" w:element="metricconverter">
              <w:smartTagPr>
                <w:attr w:name="ProductID" w:val="2010 m"/>
              </w:smartTagPr>
              <w:r w:rsidRPr="00711288">
                <w:t>2010 m</w:t>
              </w:r>
            </w:smartTag>
            <w:r w:rsidRPr="00711288">
              <w:t>. liepos 1 d., vadovaujantis Lietuvos Respublikos Vyriausybės 2009</w:t>
            </w:r>
            <w:r>
              <w:t xml:space="preserve"> m. rugsėjo </w:t>
            </w:r>
            <w:r w:rsidRPr="00711288">
              <w:t xml:space="preserve">16 </w:t>
            </w:r>
            <w:r>
              <w:t xml:space="preserve">d. </w:t>
            </w:r>
            <w:r w:rsidRPr="00711288">
              <w:t xml:space="preserve">nutarimu Nr. 1157 (aktuali redakcija 2010-06-21) „Dėl apskričių viršininkų įsteigtų įstaigų ir vykdomų programų 2010 metų asignavimų vykdant apskričių reformą“. Įstaigose siekiama kokybiškai teikti socialines paslaugas likusiems be tėvų globos vaikams, kuriems nustatyta laikinoji ar nuolatinė globa (rūpyba). Vaikai, likę be tėvų globos, ruošiami visaverčiam savarankiškam </w:t>
            </w:r>
            <w:r w:rsidRPr="00711288">
              <w:lastRenderedPageBreak/>
              <w:t>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t>s vaikui</w:t>
            </w:r>
            <w:r w:rsidRPr="00711288">
              <w:t xml:space="preserve"> pagal jo savarankiškumo lygį. Likusių be tėvų globos vaikų, iki </w:t>
            </w:r>
            <w:smartTag w:uri="urn:schemas-microsoft-com:office:smarttags" w:element="metricconverter">
              <w:smartTagPr>
                <w:attr w:name="ProductID" w:val="2007 m"/>
              </w:smartTagPr>
              <w:r w:rsidRPr="00711288">
                <w:t>2007 m</w:t>
              </w:r>
            </w:smartTag>
            <w:r w:rsidRPr="00711288">
              <w:t xml:space="preserve">. sausio 1 d pradėjusių gauti globą šiuose namuose, išlaikymas </w:t>
            </w:r>
            <w:smartTag w:uri="urn:schemas-microsoft-com:office:smarttags" w:element="metricconverter">
              <w:smartTagPr>
                <w:attr w:name="ProductID" w:val="2014 m"/>
              </w:smartTagPr>
              <w:r w:rsidRPr="00711288">
                <w:t>2014 m</w:t>
              </w:r>
            </w:smartTag>
            <w:r w:rsidRPr="00711288">
              <w:t xml:space="preserve">. bus finansuojamas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C053AE" w:rsidRPr="00711288" w:rsidRDefault="00C053AE" w:rsidP="000B11D0">
            <w:pPr>
              <w:ind w:firstLine="567"/>
              <w:jc w:val="both"/>
            </w:pPr>
            <w:r w:rsidRPr="00711288">
              <w:t xml:space="preserve">Savivaldybė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Pr="00711288">
                <w:t>2013 m</w:t>
              </w:r>
            </w:smartTag>
            <w:r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t>“</w:t>
            </w:r>
            <w:r w:rsidRPr="00711288">
              <w:t>); dienos socialinės globos paslaugas asmenims su sunkia psichine negalia Klaipėdos nevalstybinėje specialiojoje pagrindinėje mokykloje „Svetliačiok“; dienos sociali</w:t>
            </w:r>
            <w:r>
              <w:t>nės globos paslaugas vaikams su</w:t>
            </w:r>
            <w:r w:rsidRPr="00711288">
              <w:t xml:space="preserve"> negalia ir su sunkia negalia Klaipėdos nevalstybinėje specialiojoje pagrindinėje mokykloje „Svetliačiok“; dienos socialinės globos paslaugas vaikams su sunkia negalia VšĮ Dienos centr</w:t>
            </w:r>
            <w:r>
              <w:t>e</w:t>
            </w:r>
            <w:r w:rsidRPr="00711288">
              <w:t xml:space="preserve"> „Kelias kartu“</w:t>
            </w:r>
            <w:r>
              <w:t xml:space="preserve">; </w:t>
            </w:r>
            <w:r w:rsidRPr="00711288">
              <w:t>dienos socialinės priežiūros paslaugas rizikos vaikams ir rizikos šeimų vaikams teikia labdaros ir paramos fondas Dvasinės pagalbos jaunimui centras bei labdaros ir paramos f</w:t>
            </w:r>
            <w:r>
              <w:t>ondo „</w:t>
            </w:r>
            <w:proofErr w:type="spellStart"/>
            <w:r>
              <w:t>Dienvidis</w:t>
            </w:r>
            <w:proofErr w:type="spellEnd"/>
            <w:r>
              <w:t>“ dienos centras</w:t>
            </w:r>
            <w:r w:rsidRPr="00711288">
              <w:t>.</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t>aliems, senyvo amžiaus asmenims</w:t>
            </w:r>
            <w:r w:rsidRPr="00711288">
              <w:t xml:space="preserve"> organizuojamos viešųjų pirkimų įstatymo nustatyta tvarka atrinkus teikėją (anksčiau paslaugą teikė</w:t>
            </w:r>
            <w:r w:rsidRPr="00711288">
              <w:rPr>
                <w:i/>
              </w:rPr>
              <w:t xml:space="preserve"> BĮ Klaipėdos miesto socialinės paramos centras)</w:t>
            </w:r>
            <w:r w:rsidRPr="00711288">
              <w:t>.</w:t>
            </w:r>
          </w:p>
          <w:p w:rsidR="00C053AE" w:rsidRPr="00711288" w:rsidRDefault="00C053AE" w:rsidP="000B11D0">
            <w:pPr>
              <w:ind w:firstLine="567"/>
              <w:jc w:val="both"/>
              <w:rPr>
                <w:bCs/>
              </w:rPr>
            </w:pPr>
            <w:r w:rsidRPr="00711288">
              <w:t xml:space="preserve">Toliau planuojama </w:t>
            </w:r>
            <w:r>
              <w:t xml:space="preserve">iš </w:t>
            </w:r>
            <w:r w:rsidRPr="00711288">
              <w:t xml:space="preserve">savivaldybės biudžeto lėšų </w:t>
            </w:r>
            <w:r>
              <w:t xml:space="preserve">iš </w:t>
            </w:r>
            <w:r w:rsidRPr="00711288">
              <w:t>dali</w:t>
            </w:r>
            <w:r>
              <w:t>es</w:t>
            </w:r>
            <w:r w:rsidRPr="00711288">
              <w:t xml:space="preserve"> rem</w:t>
            </w:r>
            <w:r>
              <w:t>ti</w:t>
            </w:r>
            <w:r w:rsidRPr="00711288">
              <w:t xml:space="preserve"> nevyriausybinių organizacijų socialinius projektus, skirt</w:t>
            </w:r>
            <w:r>
              <w:t>us</w:t>
            </w:r>
            <w:r w:rsidRPr="00711288">
              <w:t xml:space="preserve"> socialinių paslaugų organizavimui neįgaliesiems, benamiams, socialinės rizikos vaikams, vaikams</w:t>
            </w:r>
            <w:r>
              <w:t>,</w:t>
            </w:r>
            <w:r w:rsidRPr="00711288">
              <w:t xml:space="preserve"> likusiems be tėvų globos, senyvo amžiaus asmenims. Taip pat bus tęsiamas </w:t>
            </w:r>
            <w:r w:rsidRPr="00711288">
              <w:rPr>
                <w:bCs/>
              </w:rPr>
              <w:t>socialinės reabilitacijos paslaugų neįgaliesiems bendruomenėje projektų finansavimas</w:t>
            </w:r>
            <w:r>
              <w:rPr>
                <w:bCs/>
              </w:rPr>
              <w:t xml:space="preserve">, </w:t>
            </w:r>
            <w:r w:rsidRPr="00711288">
              <w:rPr>
                <w:bCs/>
              </w:rPr>
              <w:t>2014</w:t>
            </w:r>
            <w:r>
              <w:rPr>
                <w:bCs/>
              </w:rPr>
              <w:t> </w:t>
            </w:r>
            <w:r w:rsidRPr="00711288">
              <w:rPr>
                <w:bCs/>
              </w:rPr>
              <w:t>m. iš valstybės ir savivaldybės biudžeto lėšų planuojama pritaikyta 14 būstų neįgaliesiems.</w:t>
            </w:r>
          </w:p>
          <w:p w:rsidR="00C053AE" w:rsidRPr="00711288" w:rsidRDefault="00C053AE" w:rsidP="000B11D0">
            <w:pPr>
              <w:ind w:firstLine="567"/>
              <w:jc w:val="both"/>
            </w:pPr>
            <w:r w:rsidRPr="00711288">
              <w:t xml:space="preserve">Lietuvos sutrikusio intelekto žmonių globos bendrija „Klaipėdos viltis“ dalyvauja partnerio teisėmis projekte „Ilgalaikės socialinės globos paslaugų infrastruktūros plėtra Klaipėdos mieste“. </w:t>
            </w:r>
            <w:r w:rsidRPr="00711288">
              <w:rPr>
                <w:lang w:eastAsia="lt-LT"/>
              </w:rPr>
              <w:t>Klaipėdos miesto savivaldybės tarybos 2013 m. balandžio 25 d. sprendimu Nr. T2-105 bendrijai</w:t>
            </w:r>
            <w:r w:rsidRPr="00711288">
              <w:t xml:space="preserve"> 7 metams perduotos negyvenamosios patalpos Debreceno g. 48, kurias ES struktūrinių fondų ir valstybės biudžeto lėšomis bendrija pritaikys ilgalaikės socialinės globos paslaugų teikimui proto negal</w:t>
            </w:r>
            <w:r>
              <w:t>io</w:t>
            </w:r>
            <w:r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C053AE" w:rsidRPr="00711288" w:rsidRDefault="00C053AE" w:rsidP="000B11D0">
            <w:pPr>
              <w:ind w:firstLine="567"/>
              <w:jc w:val="both"/>
              <w:rPr>
                <w:b/>
              </w:rPr>
            </w:pPr>
            <w:r w:rsidRPr="00711288">
              <w:rPr>
                <w:b/>
              </w:rPr>
              <w:t>03 uždavinys. Plėtoti socialinių paslaugų infrastruktūrą, įrengiant naujus ir modernizuojant esamus socialines paslaugas teikiančių įstaigų pastatus.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w:t>
            </w:r>
            <w:r>
              <w:t>,</w:t>
            </w:r>
            <w:r w:rsidRPr="00711288">
              <w:t xml:space="preserve"> nei nustatyta šalies socialinių paslaugų išvystymo normatyvuose. Taip pat nepakankamai organizuojama paslaugų krizinėje situacijoje atsidūrusiems socialinės rizikos asmenims.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įgyvendinami</w:t>
            </w:r>
            <w:r>
              <w:t xml:space="preserve"> projektai</w:t>
            </w:r>
            <w:r w:rsidRPr="00711288">
              <w:t xml:space="preserve">: „Suaugusių asmenų su psichine negalia dienos socialinės globos centras </w:t>
            </w:r>
            <w:r w:rsidRPr="00711288">
              <w:lastRenderedPageBreak/>
              <w:t>(Kretingos g. 44)“, „Senyvo amžiaus asmenų dienos socialinės globos centras (Kretingos g. 44)“ ir „Suaugusių asmenų su protine negalia dienos socialinės globos centras (Panevėžio g. 2)</w:t>
            </w:r>
            <w:r>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t>į</w:t>
            </w:r>
            <w:r w:rsidRPr="00711288">
              <w:t xml:space="preserve">. Centre bus teikiamos paslaugos apie 40 asmenų, iš jų 20 su negalia ir 20 asmenų su sunkia negalia. Asmenų su sunkia negalia paslaugų teikimas bus finansuojamas iš valstybės biudžeto lėšų. </w:t>
            </w:r>
          </w:p>
          <w:p w:rsidR="00C053AE" w:rsidRPr="00711288" w:rsidRDefault="00C053AE" w:rsidP="000B11D0">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Pr>
                <w:bCs/>
              </w:rPr>
              <w:t>“</w:t>
            </w:r>
            <w:r w:rsidRPr="00711288">
              <w:rPr>
                <w:bCs/>
              </w:rPr>
              <w:t xml:space="preserve">. Planuojama apšiltinti pastato fasadą, atnaujinti šilumos centrą (su 2 abonentų apskaita) ir šildymo sistemą. Atlikus energinių priemonių remonto darbus, planuojama sutaupyti  0,12 </w:t>
            </w:r>
            <w:proofErr w:type="spellStart"/>
            <w:r w:rsidRPr="00711288">
              <w:rPr>
                <w:bCs/>
              </w:rPr>
              <w:t>GWh</w:t>
            </w:r>
            <w:proofErr w:type="spellEnd"/>
            <w:r w:rsidRPr="00711288">
              <w:rPr>
                <w:bCs/>
              </w:rPr>
              <w:t xml:space="preserve"> energijos. </w:t>
            </w:r>
          </w:p>
          <w:p w:rsidR="00C053AE" w:rsidRPr="00711288" w:rsidRDefault="00C053AE" w:rsidP="000B11D0">
            <w:pPr>
              <w:tabs>
                <w:tab w:val="left" w:pos="426"/>
              </w:tabs>
              <w:ind w:firstLine="567"/>
              <w:jc w:val="both"/>
            </w:pPr>
            <w:r w:rsidRPr="00711288">
              <w:t>BĮ Klaipėdos mie</w:t>
            </w:r>
            <w:r>
              <w:t>sto nakvynės namuose (Viršutinė</w:t>
            </w:r>
            <w:r w:rsidRPr="00711288">
              <w:t xml:space="preserve"> g. 21 ir Šilutės pl. 8) planuojama pritaikyti patalpas neįgaliųjų poreikiams, t.</w:t>
            </w:r>
            <w:r>
              <w:t xml:space="preserve"> </w:t>
            </w:r>
            <w:r w:rsidRPr="00711288">
              <w:t xml:space="preserve">y. suremontuoti ir pritaikyti neįgaliesiems sanitarinius mazgus bei įsigyti mobilius laiptų kopiklius. </w:t>
            </w:r>
          </w:p>
          <w:p w:rsidR="00C053AE" w:rsidRPr="00711288" w:rsidRDefault="00C053AE" w:rsidP="000B11D0">
            <w:pPr>
              <w:tabs>
                <w:tab w:val="left" w:pos="561"/>
              </w:tabs>
              <w:ind w:firstLine="567"/>
              <w:jc w:val="both"/>
            </w:pPr>
            <w:r w:rsidRPr="00711288">
              <w:t xml:space="preserve">BĮ Klaipėdos globos namuose bus pašalinti statinio konstrukcijos pažeidimai </w:t>
            </w:r>
            <w:r>
              <w:t>–</w:t>
            </w:r>
            <w:r w:rsidRPr="00711288">
              <w:t xml:space="preserve"> sutvarkytas pažeistas pastato stogelis, atlikti gaisrinės saugos ir apsaugos sistemų gedimų šalinimo ir modernizavimo darbai. </w:t>
            </w:r>
          </w:p>
          <w:p w:rsidR="00C053AE" w:rsidRPr="00711288" w:rsidRDefault="00C053AE" w:rsidP="000B11D0">
            <w:pPr>
              <w:tabs>
                <w:tab w:val="left" w:pos="561"/>
              </w:tabs>
              <w:ind w:firstLine="567"/>
              <w:jc w:val="both"/>
            </w:pPr>
            <w:r w:rsidRPr="00711288">
              <w:t xml:space="preserve">2014 m. planuojama parengti techninį projektą  dėl </w:t>
            </w:r>
            <w:r w:rsidRPr="00711288">
              <w:rPr>
                <w:bCs/>
                <w:i/>
              </w:rPr>
              <w:t>BĮ Neįgaliųjų centr</w:t>
            </w:r>
            <w:r>
              <w:rPr>
                <w:bCs/>
                <w:i/>
              </w:rPr>
              <w:t>o</w:t>
            </w:r>
            <w:r w:rsidRPr="00711288">
              <w:rPr>
                <w:bCs/>
                <w:i/>
              </w:rPr>
              <w:t xml:space="preserve"> „Klaipėdos lakštutė</w:t>
            </w:r>
            <w:r w:rsidRPr="00711288">
              <w:rPr>
                <w:bCs/>
              </w:rPr>
              <w:t>“</w:t>
            </w:r>
            <w:r w:rsidRPr="00711288">
              <w:rPr>
                <w:b/>
                <w:bCs/>
              </w:rPr>
              <w:t xml:space="preserve"> </w:t>
            </w:r>
            <w:r w:rsidRPr="00711288">
              <w:t xml:space="preserve">pastato pusrūsio patalpų hermetizavimo, nes pusrūsyje kaupiasi vanduo ir tai gali pakenkti pastato konstrukcijoms. </w:t>
            </w:r>
          </w:p>
          <w:p w:rsidR="00C053AE" w:rsidRPr="00711288" w:rsidRDefault="00C053AE" w:rsidP="000B11D0">
            <w:pPr>
              <w:tabs>
                <w:tab w:val="left" w:pos="561"/>
              </w:tabs>
              <w:ind w:firstLine="567"/>
              <w:jc w:val="both"/>
            </w:pPr>
            <w:r w:rsidRPr="00711288">
              <w:t xml:space="preserve">Klaipėdos vaikų globos namus „Rytas“ planuojama reorganizuoti. Siekiama mažinti likusių be tėvų globos vaikų skaičių globos namuose iki 30 ir steigti naujas socialines paslaugas, kurios didintų socialiai pažeidžiamų asmenų galimybes savarankiškai gyventi. Planuojama steigti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grupinio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  Klaipėdos vaikų globos namų „Rytas“</w:t>
            </w:r>
            <w:r>
              <w:t xml:space="preserve"> pastatą</w:t>
            </w:r>
            <w:r w:rsidRPr="00711288">
              <w:t xml:space="preserve"> planuojama pritaikyti a</w:t>
            </w:r>
            <w:r>
              <w:t>n</w:t>
            </w:r>
            <w:r w:rsidRPr="00711288">
              <w:t>k</w:t>
            </w:r>
            <w:r>
              <w:t>sčiau išvardy</w:t>
            </w:r>
            <w:r w:rsidRPr="00711288">
              <w:t xml:space="preserve">toms reikmėms, taip pat pritaikyti asmenims su negalia, renovuoti vandentiekio ir šildymo sistemą. Susitarta su </w:t>
            </w:r>
            <w:r>
              <w:t>l</w:t>
            </w:r>
            <w:r w:rsidRPr="00711288">
              <w:t>abdaros ir paramos fond</w:t>
            </w:r>
            <w:r>
              <w:t>u</w:t>
            </w:r>
            <w:r w:rsidRPr="00711288">
              <w:t xml:space="preserve"> „Gerumo versmė“ dėl dalinės finansinės paramos technini</w:t>
            </w:r>
            <w:r>
              <w:t>am</w:t>
            </w:r>
            <w:r w:rsidRPr="00711288">
              <w:t xml:space="preserve"> projektui parengti ir rekonstrukcijos darbams vykdyti.</w:t>
            </w:r>
          </w:p>
          <w:p w:rsidR="00C053AE" w:rsidRPr="00711288" w:rsidRDefault="00C053AE" w:rsidP="000B11D0">
            <w:pPr>
              <w:ind w:firstLine="567"/>
              <w:jc w:val="both"/>
              <w:rPr>
                <w:b/>
              </w:rPr>
            </w:pPr>
            <w:r w:rsidRPr="00711288">
              <w:rPr>
                <w:b/>
              </w:rPr>
              <w:t>04 uždavinys. Užtikrinti Klaipėdos miesto socialinio būsto fondo plėtrą ir valstybės politikos, padedančios apsirūpinti būstu, įgyvendinimą.</w:t>
            </w:r>
          </w:p>
          <w:p w:rsidR="00C053AE" w:rsidRPr="00711288" w:rsidRDefault="00C053AE" w:rsidP="000B11D0">
            <w:pPr>
              <w:ind w:firstLine="567"/>
              <w:jc w:val="both"/>
            </w:pPr>
            <w:r w:rsidRPr="00711288">
              <w:rPr>
                <w:bCs/>
                <w:i/>
              </w:rPr>
              <w:t>Socialinio būsto fondo plėtra.</w:t>
            </w:r>
            <w:r w:rsidRPr="00711288">
              <w:t xml:space="preserve"> Lietuvos Respublikos Vyriausybė yra įsipareigojusi kiekvienais metais skirti lėš</w:t>
            </w:r>
            <w:r>
              <w:t>ų</w:t>
            </w:r>
            <w:r w:rsidRPr="00711288">
              <w:t xml:space="preserve"> socialinio būsto plėtrai. Nuo 2010 metų pabaigos lėšomis, gautomis už parduotas gyvenamąsias patalpas</w:t>
            </w:r>
            <w:r>
              <w:t>,</w:t>
            </w:r>
            <w:r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Pr="00711288">
                <w:t>2008 m</w:t>
              </w:r>
            </w:smartTag>
            <w:r w:rsidRPr="00711288">
              <w:t>. kovo 6 d. sprendimą Nr. T2-68 „Dėl Gyvenamųjų namų savivaldybės socialinio būsto fondui statybos“ buvo parengtas Socialinio būsto fondo 52 butų gyvenamojo namo techninis projektas (</w:t>
            </w:r>
            <w:r w:rsidRPr="00711288">
              <w:rPr>
                <w:bCs/>
              </w:rPr>
              <w:t>Irklų g. 1)</w:t>
            </w:r>
            <w:r w:rsidRPr="00711288">
              <w:t>. Vyriausybei 2010 ir 2011 metais neskyrus finansavimo, gyvenamojo namo statybos darbai nebuvo pradėti. Nesant galimybių skirti reikiamą finans</w:t>
            </w:r>
            <w:r>
              <w:t>avimą gyvenamųjų namų statybai,</w:t>
            </w:r>
            <w:r w:rsidRPr="00711288">
              <w:t xml:space="preserve"> savivaldybės socialinio būsto fondo plėtrai skirtos lėšos iš valstybės ir iš savivaldybės biudžetų naudojamos butams pirkti. </w:t>
            </w:r>
          </w:p>
          <w:p w:rsidR="00C053AE" w:rsidRPr="00711288" w:rsidRDefault="00C053AE" w:rsidP="000B11D0">
            <w:pPr>
              <w:ind w:firstLine="567"/>
              <w:jc w:val="both"/>
            </w:pPr>
            <w:r w:rsidRPr="00711288">
              <w:rPr>
                <w:i/>
              </w:rPr>
              <w:t>Savivaldybės soci</w:t>
            </w:r>
            <w:r>
              <w:rPr>
                <w:i/>
              </w:rPr>
              <w:t>alinio būsto gyvenamųjų patalpų</w:t>
            </w:r>
            <w:r w:rsidRPr="00711288">
              <w:rPr>
                <w:i/>
              </w:rPr>
              <w:t xml:space="preserve"> tinkamos fizinės būklės užtikrinimas ir nuomos administravimas.</w:t>
            </w:r>
            <w:r w:rsidRPr="00711288">
              <w:rPr>
                <w:b/>
              </w:rPr>
              <w:t xml:space="preserve"> </w:t>
            </w:r>
            <w:r w:rsidRPr="00711288">
              <w:t xml:space="preserve">Savivaldybė  kartu su gyvenamųjų patalpų viešąsias paslaugas teikiančia viešąja įstaiga „Klaipėdos butai“ dalyvauja organizuojant daugiabučių namų, kuriuose yra </w:t>
            </w:r>
            <w:r>
              <w:t>s</w:t>
            </w:r>
            <w:r w:rsidRPr="00711288">
              <w:t>avivaldybės gyvenamųjų pata</w:t>
            </w:r>
            <w:r>
              <w:t>lpų, bendrojo naudojimo objektų</w:t>
            </w:r>
            <w:r w:rsidRPr="00711288">
              <w:t xml:space="preserve"> atnaujinimą ir finansuoja šiuos darbus. Siekdama, kad </w:t>
            </w:r>
            <w:r>
              <w:t>s</w:t>
            </w:r>
            <w:r w:rsidRPr="00711288">
              <w:t xml:space="preserve">avivaldybės butai būtų techniškai tvarkingi ir atitiktų specialiuosius reikalavimus, savivaldybė per savo viešąją įstaigą Viešųjų pirkimų įstatymo nustatyta tvarka  organizuoja butų atnaujinimo darbų vykdymą (remontą), apmoka už remonto darbus </w:t>
            </w:r>
            <w:r>
              <w:t xml:space="preserve">Savivaldybės </w:t>
            </w:r>
            <w:r>
              <w:lastRenderedPageBreak/>
              <w:t>gyvenamųjų patalpų</w:t>
            </w:r>
            <w:r w:rsidRPr="00711288">
              <w:t xml:space="preserve"> nuompinigių specialiosios programos lėšomis.</w:t>
            </w:r>
          </w:p>
          <w:p w:rsidR="00C053AE" w:rsidRPr="00711288" w:rsidRDefault="00C053AE" w:rsidP="000B11D0">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Pr>
                <w:lang w:val="lt-LT"/>
              </w:rPr>
              <w:t>v</w:t>
            </w:r>
            <w:r w:rsidRPr="00711288">
              <w:rPr>
                <w:lang w:val="lt-LT"/>
              </w:rPr>
              <w:t>alstybės biudžeto lėšas. 2008 m. pradėtas techninis projektas 48 butų gyvenamojo namo (Rambyno g. 14A) į Lietuvą grįžtantiems politiniams kaliniams ir tremtiniams bei jų šeimų nariams apgyvendinti nebaig</w:t>
            </w:r>
            <w:r>
              <w:rPr>
                <w:lang w:val="lt-LT"/>
              </w:rPr>
              <w:t>tas, kadangi dėl atpigusių butų</w:t>
            </w:r>
            <w:r w:rsidRPr="00711288">
              <w:rPr>
                <w:lang w:val="lt-LT"/>
              </w:rPr>
              <w:t xml:space="preserve"> būsto rinkoje lėšos gyvenamojo namo statybai neskiriamos. 2012 m. skirta 300 tūkst. Lt iš valstybės investicijų programos but</w:t>
            </w:r>
            <w:r>
              <w:rPr>
                <w:lang w:val="lt-LT"/>
              </w:rPr>
              <w:t>ams</w:t>
            </w:r>
            <w:r w:rsidRPr="00711288">
              <w:rPr>
                <w:lang w:val="lt-LT"/>
              </w:rPr>
              <w:t xml:space="preserve"> pirk</w:t>
            </w:r>
            <w:r>
              <w:rPr>
                <w:lang w:val="lt-LT"/>
              </w:rPr>
              <w:t>t</w:t>
            </w:r>
            <w:r w:rsidRPr="00711288">
              <w:rPr>
                <w:lang w:val="lt-LT"/>
              </w:rPr>
              <w:t>i. Nors Politinių</w:t>
            </w:r>
            <w:r>
              <w:rPr>
                <w:lang w:val="lt-LT"/>
              </w:rPr>
              <w:t xml:space="preserve">  kalinių   ir tremtinių bei jų šeimų narių sugrįžimo</w:t>
            </w:r>
            <w:r w:rsidRPr="00711288">
              <w:rPr>
                <w:lang w:val="lt-LT"/>
              </w:rPr>
              <w:t xml:space="preserve"> į Lietuvą progr</w:t>
            </w:r>
            <w:r>
              <w:rPr>
                <w:lang w:val="lt-LT"/>
              </w:rPr>
              <w:t>ama nėra įgyvendinta, valstybės</w:t>
            </w:r>
            <w:r w:rsidRPr="00711288">
              <w:rPr>
                <w:lang w:val="lt-LT"/>
              </w:rPr>
              <w:t xml:space="preserve"> biudžeto lėšų but</w:t>
            </w:r>
            <w:r>
              <w:rPr>
                <w:lang w:val="lt-LT"/>
              </w:rPr>
              <w:t>ams</w:t>
            </w:r>
            <w:r w:rsidRPr="00711288">
              <w:rPr>
                <w:lang w:val="lt-LT"/>
              </w:rPr>
              <w:t xml:space="preserve"> pirk</w:t>
            </w:r>
            <w:r>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Pr>
                <w:lang w:val="lt-LT"/>
              </w:rPr>
              <w:t>ų skyrimas taip pat nenumatomas</w:t>
            </w:r>
          </w:p>
        </w:tc>
      </w:tr>
      <w:tr w:rsidR="00C053AE" w:rsidRPr="00711288" w:rsidTr="000B11D0">
        <w:trPr>
          <w:gridBefore w:val="1"/>
          <w:gridAfter w:val="1"/>
          <w:wBefore w:w="28" w:type="dxa"/>
          <w:wAfter w:w="20" w:type="dxa"/>
          <w:trHeight w:val="293"/>
        </w:trPr>
        <w:tc>
          <w:tcPr>
            <w:tcW w:w="9946" w:type="dxa"/>
            <w:gridSpan w:val="9"/>
          </w:tcPr>
          <w:p w:rsidR="00C053AE" w:rsidRPr="00711288" w:rsidRDefault="00C053AE" w:rsidP="000B11D0">
            <w:pPr>
              <w:ind w:left="80"/>
              <w:jc w:val="center"/>
              <w:rPr>
                <w:b/>
              </w:rPr>
            </w:pPr>
            <w:r w:rsidRPr="00711288">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C053AE" w:rsidRPr="00711288" w:rsidTr="000B11D0">
        <w:trPr>
          <w:gridBefore w:val="1"/>
          <w:gridAfter w:val="1"/>
          <w:wBefore w:w="28" w:type="dxa"/>
          <w:wAfter w:w="20" w:type="dxa"/>
          <w:trHeight w:val="450"/>
        </w:trPr>
        <w:tc>
          <w:tcPr>
            <w:tcW w:w="3908" w:type="dxa"/>
            <w:gridSpan w:val="2"/>
            <w:vMerge w:val="restart"/>
            <w:vAlign w:val="center"/>
          </w:tcPr>
          <w:p w:rsidR="00C053AE" w:rsidRPr="00711288" w:rsidRDefault="00C053AE" w:rsidP="000B11D0">
            <w:pPr>
              <w:pStyle w:val="Pagrindinistekstas"/>
              <w:jc w:val="center"/>
              <w:rPr>
                <w:lang w:val="lt-LT"/>
              </w:rPr>
            </w:pPr>
            <w:r>
              <w:rPr>
                <w:bCs/>
                <w:lang w:val="lt-LT"/>
              </w:rPr>
              <w:t>Kriterijaus</w:t>
            </w:r>
            <w:r w:rsidRPr="00711288">
              <w:rPr>
                <w:bCs/>
                <w:lang w:val="lt-LT"/>
              </w:rPr>
              <w:t xml:space="preserve"> pavadinimas, mato vnt.</w:t>
            </w:r>
          </w:p>
        </w:tc>
        <w:tc>
          <w:tcPr>
            <w:tcW w:w="2551" w:type="dxa"/>
            <w:vMerge w:val="restart"/>
            <w:vAlign w:val="center"/>
          </w:tcPr>
          <w:p w:rsidR="00C053AE" w:rsidRPr="00711288" w:rsidRDefault="00C053AE" w:rsidP="000B11D0">
            <w:pPr>
              <w:pStyle w:val="Pagrindinistekstas"/>
              <w:jc w:val="center"/>
              <w:rPr>
                <w:lang w:val="lt-LT"/>
              </w:rPr>
            </w:pPr>
            <w:r w:rsidRPr="00711288">
              <w:rPr>
                <w:lang w:val="lt-LT"/>
              </w:rPr>
              <w:t>Savivaldybės padalinys, atsakingas už rodiklio reikšmių pateikimą</w:t>
            </w:r>
          </w:p>
        </w:tc>
        <w:tc>
          <w:tcPr>
            <w:tcW w:w="3487" w:type="dxa"/>
            <w:gridSpan w:val="6"/>
          </w:tcPr>
          <w:p w:rsidR="00C053AE" w:rsidRPr="00711288" w:rsidRDefault="00C053AE" w:rsidP="000B11D0">
            <w:pPr>
              <w:tabs>
                <w:tab w:val="left" w:pos="613"/>
                <w:tab w:val="left" w:pos="1033"/>
                <w:tab w:val="left" w:pos="1618"/>
              </w:tabs>
              <w:ind w:left="80"/>
              <w:jc w:val="center"/>
              <w:rPr>
                <w:bCs/>
              </w:rPr>
            </w:pPr>
            <w:r>
              <w:t>Kriterijaus</w:t>
            </w:r>
            <w:r w:rsidRPr="00711288">
              <w:t xml:space="preserve"> reikšmė, metais</w:t>
            </w:r>
          </w:p>
        </w:tc>
      </w:tr>
      <w:tr w:rsidR="00C053AE" w:rsidRPr="00711288" w:rsidTr="000B11D0">
        <w:trPr>
          <w:gridBefore w:val="1"/>
          <w:gridAfter w:val="1"/>
          <w:wBefore w:w="28" w:type="dxa"/>
          <w:wAfter w:w="20" w:type="dxa"/>
          <w:trHeight w:val="450"/>
        </w:trPr>
        <w:tc>
          <w:tcPr>
            <w:tcW w:w="3908" w:type="dxa"/>
            <w:gridSpan w:val="2"/>
            <w:vMerge/>
          </w:tcPr>
          <w:p w:rsidR="00C053AE" w:rsidRPr="00711288" w:rsidRDefault="00C053AE" w:rsidP="000B11D0">
            <w:pPr>
              <w:pStyle w:val="Pagrindinistekstas"/>
              <w:rPr>
                <w:lang w:val="lt-LT"/>
              </w:rPr>
            </w:pPr>
          </w:p>
        </w:tc>
        <w:tc>
          <w:tcPr>
            <w:tcW w:w="2551" w:type="dxa"/>
            <w:vMerge/>
          </w:tcPr>
          <w:p w:rsidR="00C053AE" w:rsidRPr="00711288" w:rsidRDefault="00C053AE" w:rsidP="000B11D0">
            <w:pPr>
              <w:pStyle w:val="Pagrindinistekstas"/>
              <w:jc w:val="center"/>
              <w:rPr>
                <w:lang w:val="lt-LT"/>
              </w:rPr>
            </w:pPr>
          </w:p>
        </w:tc>
        <w:tc>
          <w:tcPr>
            <w:tcW w:w="992" w:type="dxa"/>
          </w:tcPr>
          <w:p w:rsidR="00C053AE" w:rsidRPr="000A02D9" w:rsidRDefault="00C053AE" w:rsidP="000B11D0">
            <w:pPr>
              <w:ind w:left="80"/>
              <w:jc w:val="center"/>
              <w:rPr>
                <w:bCs/>
              </w:rPr>
            </w:pPr>
            <w:r w:rsidRPr="000A02D9">
              <w:rPr>
                <w:bCs/>
              </w:rPr>
              <w:t>2012</w:t>
            </w:r>
          </w:p>
          <w:p w:rsidR="00C053AE" w:rsidRPr="00902C41" w:rsidRDefault="00C053AE" w:rsidP="000B11D0">
            <w:pPr>
              <w:ind w:left="80"/>
              <w:jc w:val="center"/>
              <w:rPr>
                <w:bCs/>
                <w:sz w:val="22"/>
                <w:szCs w:val="22"/>
              </w:rPr>
            </w:pPr>
            <w:r w:rsidRPr="000A02D9">
              <w:rPr>
                <w:bCs/>
                <w:sz w:val="22"/>
                <w:szCs w:val="22"/>
              </w:rPr>
              <w:t>(faktas)</w:t>
            </w:r>
          </w:p>
        </w:tc>
        <w:tc>
          <w:tcPr>
            <w:tcW w:w="851" w:type="dxa"/>
            <w:gridSpan w:val="2"/>
          </w:tcPr>
          <w:p w:rsidR="00C053AE" w:rsidRPr="00711288" w:rsidRDefault="00C053AE" w:rsidP="000B11D0">
            <w:pPr>
              <w:ind w:left="80"/>
              <w:jc w:val="center"/>
              <w:rPr>
                <w:bCs/>
              </w:rPr>
            </w:pPr>
            <w:r w:rsidRPr="00711288">
              <w:rPr>
                <w:bCs/>
              </w:rPr>
              <w:t>2014</w:t>
            </w:r>
          </w:p>
        </w:tc>
        <w:tc>
          <w:tcPr>
            <w:tcW w:w="850" w:type="dxa"/>
            <w:gridSpan w:val="2"/>
          </w:tcPr>
          <w:p w:rsidR="00C053AE" w:rsidRPr="00711288" w:rsidRDefault="00C053AE" w:rsidP="000B11D0">
            <w:pPr>
              <w:ind w:left="80"/>
              <w:jc w:val="center"/>
              <w:rPr>
                <w:bCs/>
              </w:rPr>
            </w:pPr>
            <w:r w:rsidRPr="00711288">
              <w:rPr>
                <w:bCs/>
              </w:rPr>
              <w:t>2015</w:t>
            </w:r>
          </w:p>
        </w:tc>
        <w:tc>
          <w:tcPr>
            <w:tcW w:w="794" w:type="dxa"/>
          </w:tcPr>
          <w:p w:rsidR="00C053AE" w:rsidRPr="00711288" w:rsidRDefault="00C053AE" w:rsidP="000B11D0">
            <w:pPr>
              <w:ind w:left="80"/>
              <w:jc w:val="center"/>
              <w:rPr>
                <w:bCs/>
              </w:rPr>
            </w:pPr>
            <w:r w:rsidRPr="00711288">
              <w:rPr>
                <w:bCs/>
              </w:rPr>
              <w:t>2016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Teikiamų bendrųjų socialinių paslaugų rūšių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8*</w:t>
            </w:r>
          </w:p>
        </w:tc>
        <w:tc>
          <w:tcPr>
            <w:tcW w:w="851" w:type="dxa"/>
            <w:gridSpan w:val="2"/>
          </w:tcPr>
          <w:p w:rsidR="00C053AE" w:rsidRPr="00711288" w:rsidRDefault="00C053AE" w:rsidP="000B11D0">
            <w:pPr>
              <w:spacing w:before="100" w:beforeAutospacing="1" w:after="100" w:afterAutospacing="1"/>
              <w:jc w:val="center"/>
            </w:pPr>
            <w:r w:rsidRPr="00711288">
              <w:t>8</w:t>
            </w:r>
          </w:p>
        </w:tc>
        <w:tc>
          <w:tcPr>
            <w:tcW w:w="850" w:type="dxa"/>
            <w:gridSpan w:val="2"/>
          </w:tcPr>
          <w:p w:rsidR="00C053AE" w:rsidRPr="00711288" w:rsidRDefault="00C053AE" w:rsidP="000B11D0">
            <w:pPr>
              <w:spacing w:before="100" w:beforeAutospacing="1" w:after="100" w:afterAutospacing="1"/>
              <w:jc w:val="center"/>
            </w:pPr>
            <w:r w:rsidRPr="00711288">
              <w:t>8</w:t>
            </w:r>
          </w:p>
        </w:tc>
        <w:tc>
          <w:tcPr>
            <w:tcW w:w="794" w:type="dxa"/>
          </w:tcPr>
          <w:p w:rsidR="00C053AE" w:rsidRPr="00711288" w:rsidRDefault="00C053AE" w:rsidP="000B11D0">
            <w:pPr>
              <w:spacing w:before="100" w:beforeAutospacing="1" w:after="100" w:afterAutospacing="1"/>
              <w:jc w:val="center"/>
            </w:pPr>
            <w:r w:rsidRPr="00711288">
              <w:t>8</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94*</w:t>
            </w:r>
          </w:p>
        </w:tc>
        <w:tc>
          <w:tcPr>
            <w:tcW w:w="851" w:type="dxa"/>
            <w:gridSpan w:val="2"/>
          </w:tcPr>
          <w:p w:rsidR="00C053AE" w:rsidRPr="00711288" w:rsidRDefault="00C053AE" w:rsidP="000B11D0">
            <w:pPr>
              <w:spacing w:before="100" w:beforeAutospacing="1" w:after="100" w:afterAutospacing="1"/>
              <w:jc w:val="center"/>
            </w:pPr>
            <w:r w:rsidRPr="00711288">
              <w:t>95</w:t>
            </w:r>
          </w:p>
        </w:tc>
        <w:tc>
          <w:tcPr>
            <w:tcW w:w="850" w:type="dxa"/>
            <w:gridSpan w:val="2"/>
          </w:tcPr>
          <w:p w:rsidR="00C053AE" w:rsidRPr="00711288" w:rsidRDefault="00C053AE" w:rsidP="000B11D0">
            <w:pPr>
              <w:spacing w:before="100" w:beforeAutospacing="1" w:after="100" w:afterAutospacing="1"/>
              <w:jc w:val="center"/>
            </w:pPr>
            <w:r w:rsidRPr="00711288">
              <w:t>96</w:t>
            </w:r>
          </w:p>
        </w:tc>
        <w:tc>
          <w:tcPr>
            <w:tcW w:w="794" w:type="dxa"/>
          </w:tcPr>
          <w:p w:rsidR="00C053AE" w:rsidRPr="00711288" w:rsidRDefault="00C053AE" w:rsidP="000B11D0">
            <w:pPr>
              <w:spacing w:before="100" w:beforeAutospacing="1" w:after="100" w:afterAutospacing="1"/>
              <w:jc w:val="center"/>
            </w:pPr>
            <w:r w:rsidRPr="00711288">
              <w:t>96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Vidutinė laukimo eilėje nuo dienos socialinės globos asmens namuose paskyrimo iki jos gavimo dienos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59</w:t>
            </w:r>
          </w:p>
        </w:tc>
        <w:tc>
          <w:tcPr>
            <w:tcW w:w="851" w:type="dxa"/>
            <w:gridSpan w:val="2"/>
          </w:tcPr>
          <w:p w:rsidR="00C053AE" w:rsidRPr="00711288" w:rsidRDefault="00C053AE" w:rsidP="000B11D0">
            <w:pPr>
              <w:spacing w:before="100" w:beforeAutospacing="1" w:after="100" w:afterAutospacing="1"/>
              <w:jc w:val="center"/>
            </w:pPr>
            <w:r w:rsidRPr="00711288">
              <w:t>30</w:t>
            </w:r>
          </w:p>
        </w:tc>
        <w:tc>
          <w:tcPr>
            <w:tcW w:w="850" w:type="dxa"/>
            <w:gridSpan w:val="2"/>
          </w:tcPr>
          <w:p w:rsidR="00C053AE" w:rsidRPr="00711288" w:rsidRDefault="00C053AE" w:rsidP="000B11D0">
            <w:pPr>
              <w:spacing w:before="100" w:beforeAutospacing="1" w:after="100" w:afterAutospacing="1"/>
              <w:jc w:val="center"/>
            </w:pPr>
            <w:r w:rsidRPr="00711288">
              <w:t>20</w:t>
            </w:r>
          </w:p>
        </w:tc>
        <w:tc>
          <w:tcPr>
            <w:tcW w:w="794" w:type="dxa"/>
          </w:tcPr>
          <w:p w:rsidR="00C053AE" w:rsidRPr="00711288" w:rsidRDefault="00C053AE" w:rsidP="000B11D0">
            <w:pPr>
              <w:spacing w:before="100" w:beforeAutospacing="1" w:after="100" w:afterAutospacing="1"/>
              <w:jc w:val="center"/>
            </w:pPr>
            <w:r w:rsidRPr="00711288">
              <w:t>20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w:t>
            </w:r>
          </w:p>
        </w:tc>
        <w:tc>
          <w:tcPr>
            <w:tcW w:w="851" w:type="dxa"/>
            <w:gridSpan w:val="2"/>
          </w:tcPr>
          <w:p w:rsidR="00C053AE" w:rsidRPr="00711288" w:rsidRDefault="00C053AE" w:rsidP="000B11D0">
            <w:pPr>
              <w:spacing w:before="100" w:beforeAutospacing="1" w:after="100" w:afterAutospacing="1"/>
              <w:jc w:val="center"/>
            </w:pPr>
            <w:r w:rsidRPr="00711288">
              <w:t>1</w:t>
            </w:r>
          </w:p>
        </w:tc>
        <w:tc>
          <w:tcPr>
            <w:tcW w:w="850" w:type="dxa"/>
            <w:gridSpan w:val="2"/>
          </w:tcPr>
          <w:p w:rsidR="00C053AE" w:rsidRPr="00711288" w:rsidRDefault="00C053AE" w:rsidP="000B11D0">
            <w:pPr>
              <w:spacing w:before="100" w:beforeAutospacing="1" w:after="100" w:afterAutospacing="1"/>
              <w:jc w:val="center"/>
            </w:pPr>
            <w:r w:rsidRPr="00711288">
              <w:t>1</w:t>
            </w:r>
          </w:p>
        </w:tc>
        <w:tc>
          <w:tcPr>
            <w:tcW w:w="794" w:type="dxa"/>
          </w:tcPr>
          <w:p w:rsidR="00C053AE" w:rsidRPr="00711288" w:rsidRDefault="00C053AE" w:rsidP="000B11D0">
            <w:pPr>
              <w:spacing w:before="100" w:beforeAutospacing="1" w:after="100" w:afterAutospacing="1"/>
              <w:jc w:val="center"/>
            </w:pPr>
            <w:r w:rsidRPr="00711288">
              <w:t>1</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76</w:t>
            </w:r>
          </w:p>
        </w:tc>
        <w:tc>
          <w:tcPr>
            <w:tcW w:w="851" w:type="dxa"/>
            <w:gridSpan w:val="2"/>
          </w:tcPr>
          <w:p w:rsidR="00C053AE" w:rsidRPr="00711288" w:rsidRDefault="00C053AE" w:rsidP="000B11D0">
            <w:pPr>
              <w:spacing w:before="100" w:beforeAutospacing="1" w:after="100" w:afterAutospacing="1"/>
              <w:jc w:val="center"/>
            </w:pPr>
            <w:r w:rsidRPr="00711288">
              <w:t>60</w:t>
            </w:r>
          </w:p>
        </w:tc>
        <w:tc>
          <w:tcPr>
            <w:tcW w:w="850" w:type="dxa"/>
            <w:gridSpan w:val="2"/>
          </w:tcPr>
          <w:p w:rsidR="00C053AE" w:rsidRPr="00711288" w:rsidRDefault="00C053AE" w:rsidP="000B11D0">
            <w:pPr>
              <w:spacing w:before="100" w:beforeAutospacing="1" w:after="100" w:afterAutospacing="1"/>
              <w:jc w:val="center"/>
            </w:pPr>
            <w:r w:rsidRPr="00711288">
              <w:t>50</w:t>
            </w:r>
          </w:p>
        </w:tc>
        <w:tc>
          <w:tcPr>
            <w:tcW w:w="794" w:type="dxa"/>
          </w:tcPr>
          <w:p w:rsidR="00C053AE" w:rsidRPr="00711288" w:rsidRDefault="00C053AE" w:rsidP="000B11D0">
            <w:pPr>
              <w:spacing w:before="100" w:beforeAutospacing="1" w:after="100" w:afterAutospacing="1"/>
              <w:jc w:val="center"/>
            </w:pPr>
            <w:r w:rsidRPr="00711288">
              <w:t>50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Vidutinė laukimo eilėje nuo pagalbos į namus paslaugos paskyrimo  asmenims iki jos gavimo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43</w:t>
            </w:r>
          </w:p>
        </w:tc>
        <w:tc>
          <w:tcPr>
            <w:tcW w:w="851" w:type="dxa"/>
            <w:gridSpan w:val="2"/>
          </w:tcPr>
          <w:p w:rsidR="00C053AE" w:rsidRPr="00711288" w:rsidRDefault="00C053AE" w:rsidP="000B11D0">
            <w:pPr>
              <w:spacing w:before="100" w:beforeAutospacing="1" w:after="100" w:afterAutospacing="1"/>
              <w:jc w:val="center"/>
            </w:pPr>
            <w:r w:rsidRPr="00711288">
              <w:t>20</w:t>
            </w:r>
          </w:p>
        </w:tc>
        <w:tc>
          <w:tcPr>
            <w:tcW w:w="850" w:type="dxa"/>
            <w:gridSpan w:val="2"/>
          </w:tcPr>
          <w:p w:rsidR="00C053AE" w:rsidRPr="00711288" w:rsidRDefault="00C053AE" w:rsidP="000B11D0">
            <w:pPr>
              <w:spacing w:before="100" w:beforeAutospacing="1" w:after="100" w:afterAutospacing="1"/>
              <w:jc w:val="center"/>
            </w:pPr>
            <w:r w:rsidRPr="00711288">
              <w:t>10</w:t>
            </w:r>
          </w:p>
        </w:tc>
        <w:tc>
          <w:tcPr>
            <w:tcW w:w="794" w:type="dxa"/>
          </w:tcPr>
          <w:p w:rsidR="00C053AE" w:rsidRPr="00711288" w:rsidRDefault="00C053AE" w:rsidP="000B11D0">
            <w:pPr>
              <w:spacing w:before="100" w:beforeAutospacing="1" w:after="100" w:afterAutospacing="1"/>
              <w:jc w:val="center"/>
            </w:pPr>
            <w:r w:rsidRPr="00711288">
              <w:t>10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Savivaldybės socialinių paslaugų (išskyrus bendrąsias socialines paslaugas) gavėjų dalis nuo visų socialinių paslaugų gavėjų, proc.</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63,6</w:t>
            </w:r>
          </w:p>
        </w:tc>
        <w:tc>
          <w:tcPr>
            <w:tcW w:w="851" w:type="dxa"/>
            <w:gridSpan w:val="2"/>
          </w:tcPr>
          <w:p w:rsidR="00C053AE" w:rsidRPr="00711288" w:rsidRDefault="00C053AE" w:rsidP="000B11D0">
            <w:pPr>
              <w:spacing w:before="100" w:beforeAutospacing="1" w:after="100" w:afterAutospacing="1"/>
              <w:jc w:val="center"/>
            </w:pPr>
            <w:r w:rsidRPr="00711288">
              <w:t>64</w:t>
            </w:r>
          </w:p>
        </w:tc>
        <w:tc>
          <w:tcPr>
            <w:tcW w:w="850" w:type="dxa"/>
            <w:gridSpan w:val="2"/>
          </w:tcPr>
          <w:p w:rsidR="00C053AE" w:rsidRPr="00711288" w:rsidRDefault="00C053AE" w:rsidP="000B11D0">
            <w:pPr>
              <w:spacing w:before="100" w:beforeAutospacing="1" w:after="100" w:afterAutospacing="1"/>
              <w:jc w:val="center"/>
            </w:pPr>
            <w:r w:rsidRPr="00711288">
              <w:t>65</w:t>
            </w:r>
          </w:p>
        </w:tc>
        <w:tc>
          <w:tcPr>
            <w:tcW w:w="794" w:type="dxa"/>
          </w:tcPr>
          <w:p w:rsidR="00C053AE" w:rsidRPr="00711288" w:rsidRDefault="00C053AE" w:rsidP="000B11D0">
            <w:pPr>
              <w:spacing w:before="100" w:beforeAutospacing="1" w:after="100" w:afterAutospacing="1"/>
              <w:jc w:val="center"/>
            </w:pPr>
            <w:r w:rsidRPr="00711288">
              <w:t>65</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Vidutiniškai per mėnesį dėl socialinių išmokų aptarnautas gyventojų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6232</w:t>
            </w:r>
          </w:p>
        </w:tc>
        <w:tc>
          <w:tcPr>
            <w:tcW w:w="851" w:type="dxa"/>
            <w:gridSpan w:val="2"/>
          </w:tcPr>
          <w:p w:rsidR="00C053AE" w:rsidRPr="00711288" w:rsidRDefault="00C053AE" w:rsidP="000B11D0">
            <w:pPr>
              <w:spacing w:before="100" w:beforeAutospacing="1" w:after="100" w:afterAutospacing="1"/>
              <w:jc w:val="center"/>
            </w:pPr>
            <w:r w:rsidRPr="00711288">
              <w:t>6300</w:t>
            </w:r>
          </w:p>
        </w:tc>
        <w:tc>
          <w:tcPr>
            <w:tcW w:w="850" w:type="dxa"/>
            <w:gridSpan w:val="2"/>
          </w:tcPr>
          <w:p w:rsidR="00C053AE" w:rsidRPr="00711288" w:rsidRDefault="00C053AE" w:rsidP="000B11D0">
            <w:pPr>
              <w:spacing w:before="100" w:beforeAutospacing="1" w:after="100" w:afterAutospacing="1"/>
              <w:jc w:val="center"/>
            </w:pPr>
            <w:r w:rsidRPr="00711288">
              <w:t>6300</w:t>
            </w:r>
          </w:p>
        </w:tc>
        <w:tc>
          <w:tcPr>
            <w:tcW w:w="794" w:type="dxa"/>
          </w:tcPr>
          <w:p w:rsidR="00C053AE" w:rsidRPr="00711288" w:rsidRDefault="00C053AE" w:rsidP="000B11D0">
            <w:pPr>
              <w:spacing w:before="100" w:beforeAutospacing="1" w:after="100" w:afterAutospacing="1"/>
              <w:jc w:val="center"/>
            </w:pPr>
            <w:r w:rsidRPr="00711288">
              <w:t>6300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Vidutinis vaikų, apgyvendintų vaikų globos namuose,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166</w:t>
            </w:r>
          </w:p>
        </w:tc>
        <w:tc>
          <w:tcPr>
            <w:tcW w:w="851" w:type="dxa"/>
            <w:gridSpan w:val="2"/>
          </w:tcPr>
          <w:p w:rsidR="00C053AE" w:rsidRPr="00711288" w:rsidRDefault="00C053AE" w:rsidP="000B11D0">
            <w:pPr>
              <w:spacing w:before="100" w:beforeAutospacing="1" w:after="100" w:afterAutospacing="1"/>
              <w:jc w:val="center"/>
            </w:pPr>
            <w:r w:rsidRPr="00711288">
              <w:t>142</w:t>
            </w:r>
          </w:p>
        </w:tc>
        <w:tc>
          <w:tcPr>
            <w:tcW w:w="850" w:type="dxa"/>
            <w:gridSpan w:val="2"/>
          </w:tcPr>
          <w:p w:rsidR="00C053AE" w:rsidRPr="00711288" w:rsidRDefault="00C053AE" w:rsidP="000B11D0">
            <w:pPr>
              <w:spacing w:before="100" w:beforeAutospacing="1" w:after="100" w:afterAutospacing="1"/>
              <w:jc w:val="center"/>
            </w:pPr>
            <w:r w:rsidRPr="00711288">
              <w:t>142</w:t>
            </w:r>
          </w:p>
        </w:tc>
        <w:tc>
          <w:tcPr>
            <w:tcW w:w="794" w:type="dxa"/>
          </w:tcPr>
          <w:p w:rsidR="00C053AE" w:rsidRPr="00711288" w:rsidRDefault="00C053AE" w:rsidP="000B11D0">
            <w:pPr>
              <w:spacing w:before="100" w:beforeAutospacing="1" w:after="100" w:afterAutospacing="1"/>
              <w:jc w:val="center"/>
            </w:pPr>
            <w:r w:rsidRPr="00711288">
              <w:t>142</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 xml:space="preserve">Savivaldybės socialiniam būstui išsinuomoti laukiančių asmenų </w:t>
            </w:r>
            <w:r w:rsidRPr="00711288">
              <w:rPr>
                <w:lang w:val="lt-LT"/>
              </w:rPr>
              <w:lastRenderedPageBreak/>
              <w:t>(šeimų) laukimo trukmė (pagal laukiančiųjų grupes (našlaičius, neįgaliuosius, daugiavaikes šeimas, jaunas šeimas, bendrą sąrašą, socialinio būsto nuomininkus, turinčius teisę į būsto sąlygų page</w:t>
            </w:r>
            <w:r>
              <w:rPr>
                <w:lang w:val="lt-LT"/>
              </w:rPr>
              <w:t>rinimą</w:t>
            </w:r>
            <w:r w:rsidRPr="00711288">
              <w:rPr>
                <w:lang w:val="lt-LT"/>
              </w:rPr>
              <w:t>), metai.</w:t>
            </w:r>
          </w:p>
        </w:tc>
        <w:tc>
          <w:tcPr>
            <w:tcW w:w="2551" w:type="dxa"/>
          </w:tcPr>
          <w:p w:rsidR="00C053AE" w:rsidRPr="00711288" w:rsidRDefault="00C053AE" w:rsidP="000B11D0">
            <w:pPr>
              <w:pStyle w:val="Pagrindinistekstas"/>
              <w:jc w:val="center"/>
              <w:rPr>
                <w:lang w:val="lt-LT"/>
              </w:rPr>
            </w:pPr>
            <w:r w:rsidRPr="00711288">
              <w:rPr>
                <w:lang w:val="lt-LT"/>
              </w:rPr>
              <w:lastRenderedPageBreak/>
              <w:t>Socialinių reikalų departamentas</w:t>
            </w:r>
          </w:p>
        </w:tc>
        <w:tc>
          <w:tcPr>
            <w:tcW w:w="992" w:type="dxa"/>
          </w:tcPr>
          <w:p w:rsidR="00C053AE" w:rsidRPr="00711288" w:rsidRDefault="00C053AE" w:rsidP="000B11D0">
            <w:pPr>
              <w:spacing w:before="100" w:beforeAutospacing="1" w:after="100" w:afterAutospacing="1"/>
              <w:jc w:val="center"/>
            </w:pPr>
            <w:r w:rsidRPr="00711288">
              <w:t>13</w:t>
            </w:r>
          </w:p>
        </w:tc>
        <w:tc>
          <w:tcPr>
            <w:tcW w:w="851" w:type="dxa"/>
            <w:gridSpan w:val="2"/>
          </w:tcPr>
          <w:p w:rsidR="00C053AE" w:rsidRPr="00711288" w:rsidRDefault="00C053AE" w:rsidP="000B11D0">
            <w:pPr>
              <w:spacing w:before="100" w:beforeAutospacing="1" w:after="100" w:afterAutospacing="1"/>
              <w:jc w:val="center"/>
            </w:pPr>
            <w:r w:rsidRPr="00711288">
              <w:t>13</w:t>
            </w:r>
          </w:p>
        </w:tc>
        <w:tc>
          <w:tcPr>
            <w:tcW w:w="850" w:type="dxa"/>
            <w:gridSpan w:val="2"/>
          </w:tcPr>
          <w:p w:rsidR="00C053AE" w:rsidRPr="00711288" w:rsidRDefault="00C053AE" w:rsidP="000B11D0">
            <w:pPr>
              <w:spacing w:before="100" w:beforeAutospacing="1" w:after="100" w:afterAutospacing="1"/>
              <w:jc w:val="center"/>
            </w:pPr>
            <w:r w:rsidRPr="00711288">
              <w:t>13</w:t>
            </w:r>
          </w:p>
        </w:tc>
        <w:tc>
          <w:tcPr>
            <w:tcW w:w="794" w:type="dxa"/>
          </w:tcPr>
          <w:p w:rsidR="00C053AE" w:rsidRPr="00711288" w:rsidRDefault="00C053AE" w:rsidP="000B11D0">
            <w:pPr>
              <w:spacing w:before="100" w:beforeAutospacing="1" w:after="100" w:afterAutospacing="1"/>
              <w:jc w:val="center"/>
            </w:pPr>
            <w:r w:rsidRPr="00711288">
              <w:t>13</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lastRenderedPageBreak/>
              <w:t>Per ataskaitinį laikotarpį atnaujintų socialinių būstų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40</w:t>
            </w:r>
          </w:p>
        </w:tc>
        <w:tc>
          <w:tcPr>
            <w:tcW w:w="851" w:type="dxa"/>
            <w:gridSpan w:val="2"/>
          </w:tcPr>
          <w:p w:rsidR="00C053AE" w:rsidRPr="00711288" w:rsidRDefault="00C053AE" w:rsidP="000B11D0">
            <w:pPr>
              <w:spacing w:before="100" w:beforeAutospacing="1" w:after="100" w:afterAutospacing="1"/>
              <w:jc w:val="center"/>
            </w:pPr>
            <w:r w:rsidRPr="00711288">
              <w:t>40</w:t>
            </w:r>
          </w:p>
        </w:tc>
        <w:tc>
          <w:tcPr>
            <w:tcW w:w="850" w:type="dxa"/>
            <w:gridSpan w:val="2"/>
          </w:tcPr>
          <w:p w:rsidR="00C053AE" w:rsidRPr="00711288" w:rsidRDefault="00C053AE" w:rsidP="000B11D0">
            <w:pPr>
              <w:spacing w:before="100" w:beforeAutospacing="1" w:after="100" w:afterAutospacing="1"/>
              <w:jc w:val="center"/>
            </w:pPr>
            <w:r w:rsidRPr="00711288">
              <w:t>30</w:t>
            </w:r>
          </w:p>
        </w:tc>
        <w:tc>
          <w:tcPr>
            <w:tcW w:w="794" w:type="dxa"/>
          </w:tcPr>
          <w:p w:rsidR="00C053AE" w:rsidRPr="00711288" w:rsidRDefault="00C053AE" w:rsidP="000B11D0">
            <w:pPr>
              <w:spacing w:before="100" w:beforeAutospacing="1" w:after="100" w:afterAutospacing="1"/>
              <w:jc w:val="center"/>
            </w:pPr>
            <w:r w:rsidRPr="00711288">
              <w:t>30</w:t>
            </w:r>
          </w:p>
        </w:tc>
      </w:tr>
      <w:tr w:rsidR="00C053AE" w:rsidRPr="00711288" w:rsidTr="000B11D0">
        <w:tblPrEx>
          <w:tblLook w:val="01E0" w:firstRow="1" w:lastRow="1" w:firstColumn="1" w:lastColumn="1" w:noHBand="0" w:noVBand="0"/>
        </w:tblPrEx>
        <w:trPr>
          <w:gridAfter w:val="1"/>
          <w:wAfter w:w="20" w:type="dxa"/>
          <w:trHeight w:val="292"/>
        </w:trPr>
        <w:tc>
          <w:tcPr>
            <w:tcW w:w="9974" w:type="dxa"/>
            <w:gridSpan w:val="10"/>
            <w:shd w:val="clear" w:color="auto" w:fill="auto"/>
          </w:tcPr>
          <w:p w:rsidR="00C053AE" w:rsidRPr="00DB31AB" w:rsidRDefault="00C053AE" w:rsidP="000B11D0">
            <w:pPr>
              <w:rPr>
                <w:sz w:val="20"/>
                <w:szCs w:val="20"/>
              </w:rPr>
            </w:pPr>
            <w:r w:rsidRPr="00711288">
              <w:br w:type="page"/>
            </w:r>
            <w:r w:rsidRPr="00DB31AB">
              <w:rPr>
                <w:sz w:val="20"/>
                <w:szCs w:val="20"/>
              </w:rPr>
              <w:t>*2013 m. duomenys</w:t>
            </w:r>
          </w:p>
          <w:p w:rsidR="00C053AE" w:rsidRPr="00711288" w:rsidRDefault="00C053AE" w:rsidP="000B11D0">
            <w:pPr>
              <w:ind w:firstLine="567"/>
              <w:rPr>
                <w:b/>
              </w:rPr>
            </w:pPr>
            <w:r w:rsidRPr="00711288">
              <w:rPr>
                <w:b/>
              </w:rPr>
              <w:t>Numatomas programos įgyvendinimo rezultatas:</w:t>
            </w:r>
          </w:p>
          <w:p w:rsidR="00C053AE" w:rsidRPr="00711288" w:rsidRDefault="00C053AE" w:rsidP="000B11D0">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C053AE" w:rsidRPr="00711288" w:rsidRDefault="00C053AE" w:rsidP="000B11D0">
            <w:pPr>
              <w:pStyle w:val="Porat"/>
              <w:tabs>
                <w:tab w:val="left" w:pos="540"/>
              </w:tabs>
              <w:ind w:firstLine="567"/>
              <w:jc w:val="both"/>
              <w:rPr>
                <w:snapToGrid w:val="0"/>
              </w:rPr>
            </w:pPr>
            <w:r w:rsidRPr="00711288">
              <w:t xml:space="preserve">Asmenims </w:t>
            </w:r>
            <w:r w:rsidRPr="00711288">
              <w:rPr>
                <w:bCs/>
                <w:noProof/>
              </w:rPr>
              <w:t>dėl</w:t>
            </w:r>
            <w:r w:rsidRPr="00711288">
              <w:t xml:space="preserve"> </w:t>
            </w:r>
            <w:proofErr w:type="spellStart"/>
            <w:r w:rsidRPr="00711288">
              <w:t>neįgalumo</w:t>
            </w:r>
            <w:proofErr w:type="spellEnd"/>
            <w:r w:rsidRPr="00711288">
              <w:t xml:space="preserve">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C053AE" w:rsidRPr="00711288" w:rsidRDefault="00C053AE" w:rsidP="000B11D0">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053AE" w:rsidRPr="00711288" w:rsidRDefault="00C053AE" w:rsidP="000B11D0">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C053AE" w:rsidRPr="00711288" w:rsidRDefault="00C053AE" w:rsidP="000B11D0">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C053AE" w:rsidRPr="00711288" w:rsidTr="000B11D0">
        <w:trPr>
          <w:gridAfter w:val="1"/>
          <w:wAfter w:w="20" w:type="dxa"/>
        </w:trPr>
        <w:tc>
          <w:tcPr>
            <w:tcW w:w="9974" w:type="dxa"/>
            <w:gridSpan w:val="10"/>
          </w:tcPr>
          <w:p w:rsidR="00C053AE" w:rsidRPr="00711288" w:rsidRDefault="00C053AE" w:rsidP="000B11D0">
            <w:pPr>
              <w:ind w:firstLine="567"/>
              <w:jc w:val="both"/>
              <w:rPr>
                <w:b/>
                <w:bCs/>
              </w:rPr>
            </w:pPr>
            <w:r w:rsidRPr="00711288">
              <w:br w:type="page"/>
            </w:r>
            <w:r w:rsidRPr="00711288">
              <w:rPr>
                <w:b/>
              </w:rPr>
              <w:t>Klaipėdos miesto 2013–2020 metų strateginio plėtros plano dalys, susijusios su vykdoma programa:</w:t>
            </w:r>
          </w:p>
          <w:p w:rsidR="00C053AE" w:rsidRPr="00711288" w:rsidRDefault="00C053AE" w:rsidP="000B11D0">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C053AE" w:rsidRPr="00711288" w:rsidRDefault="00C053AE" w:rsidP="000B11D0">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C053AE" w:rsidRPr="00711288" w:rsidRDefault="00C053AE" w:rsidP="000B11D0">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C053AE" w:rsidRPr="00711288" w:rsidRDefault="00C053AE" w:rsidP="000B11D0">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C053AE" w:rsidRPr="00711288" w:rsidRDefault="00C053AE" w:rsidP="000B11D0">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lang w:val="lt-LT"/>
              </w:rPr>
            </w:pPr>
            <w:r w:rsidRPr="00711288">
              <w:rPr>
                <w:b/>
                <w:lang w:val="lt-LT"/>
              </w:rPr>
              <w:t xml:space="preserve">Susiję Lietuvos Respublikos ir savivaldybės teisės aktai: </w:t>
            </w:r>
          </w:p>
          <w:p w:rsidR="00C053AE" w:rsidRPr="00711288" w:rsidRDefault="00C053AE" w:rsidP="000B11D0">
            <w:pPr>
              <w:pStyle w:val="Pavadinimas"/>
              <w:ind w:firstLine="567"/>
              <w:jc w:val="both"/>
              <w:rPr>
                <w:b w:val="0"/>
              </w:rPr>
            </w:pPr>
            <w:r w:rsidRPr="00711288">
              <w:rPr>
                <w:b w:val="0"/>
              </w:rPr>
              <w:t xml:space="preserve">Lietuvos Respublikos biudžeto sandaros įstatymas; Lietuvos Respublikos 2014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Respublikos piniginės socialinės paramos nepasiturinčioms šeimoms ir vieniems gyvenantiems </w:t>
            </w:r>
            <w:r w:rsidRPr="00711288">
              <w:rPr>
                <w:b w:val="0"/>
              </w:rPr>
              <w:lastRenderedPageBreak/>
              <w:t xml:space="preserve">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C053AE" w:rsidRPr="00711288" w:rsidRDefault="00C053AE" w:rsidP="00C053AE">
      <w:pPr>
        <w:jc w:val="center"/>
      </w:pPr>
    </w:p>
    <w:p w:rsidR="00C053AE" w:rsidRPr="00711288" w:rsidRDefault="00C053AE" w:rsidP="00C053AE">
      <w:pPr>
        <w:jc w:val="center"/>
      </w:pPr>
      <w:r w:rsidRPr="00711288">
        <w:t>____________________________</w:t>
      </w:r>
    </w:p>
    <w:p w:rsidR="00C053AE" w:rsidRPr="00711288" w:rsidRDefault="00C053AE" w:rsidP="00C053AE">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76D2"/>
    <w:rsid w:val="004476DD"/>
    <w:rsid w:val="004A2ABF"/>
    <w:rsid w:val="0052789C"/>
    <w:rsid w:val="00597EE8"/>
    <w:rsid w:val="005F495C"/>
    <w:rsid w:val="007D7AFB"/>
    <w:rsid w:val="008354D5"/>
    <w:rsid w:val="008E6E82"/>
    <w:rsid w:val="00AB3A1A"/>
    <w:rsid w:val="00AF7D08"/>
    <w:rsid w:val="00B750B6"/>
    <w:rsid w:val="00B9244B"/>
    <w:rsid w:val="00C053AE"/>
    <w:rsid w:val="00CA4D3B"/>
    <w:rsid w:val="00E30076"/>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1.4.23/Litlex/LL.DLL?Tekstas=1?Id=43079&amp;Zd=vietos%2Bsavivald&amp;B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19202</Words>
  <Characters>10946</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2014-09-15T12:17:00Z</dcterms:created>
  <dcterms:modified xsi:type="dcterms:W3CDTF">2014-09-15T12:17:00Z</dcterms:modified>
</cp:coreProperties>
</file>