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F3849" w:rsidRPr="001D3C7E" w:rsidRDefault="00CA4D3B" w:rsidP="00CF3849">
      <w:pPr>
        <w:jc w:val="center"/>
      </w:pPr>
      <w:r>
        <w:rPr>
          <w:b/>
          <w:caps/>
        </w:rPr>
        <w:t xml:space="preserve">DĖL </w:t>
      </w:r>
      <w:r w:rsidR="00CF3849">
        <w:rPr>
          <w:b/>
        </w:rPr>
        <w:t xml:space="preserve">LEIDIMO PRIVATIZUOTI (PIRKTI) GYVENAMĄSIAS PATALPAS IR GYVENAMŲJŲ PATALPŲ BENDROSIOS DALINĖS NUOSAVYBĖS DALIS </w:t>
      </w:r>
      <w:r w:rsidR="008631F9">
        <w:rPr>
          <w:b/>
        </w:rPr>
        <w:t>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92BF3" w:rsidRDefault="00B92BF3" w:rsidP="002E2D90"/>
    <w:p w:rsidR="008631F9" w:rsidRDefault="008631F9" w:rsidP="008631F9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12 straipsnio 2 dalies 3 ir 5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8631F9" w:rsidRDefault="008631F9" w:rsidP="008631F9">
      <w:pPr>
        <w:pStyle w:val="Pagrindinistekstas"/>
        <w:spacing w:after="0"/>
        <w:ind w:firstLine="720"/>
        <w:jc w:val="both"/>
      </w:pPr>
      <w:r>
        <w:t>leisti privatizuoti (pirkti) savivaldybei nuosavybės teise priklausančias gyvenamąsias patalpas ir gyvenamųjų patalpų bendrosios dalinės nuosavybės dalis:</w:t>
      </w:r>
    </w:p>
    <w:p w:rsidR="008631F9" w:rsidRDefault="008631F9" w:rsidP="008631F9">
      <w:pPr>
        <w:pStyle w:val="Pagrindinistekstas"/>
        <w:spacing w:after="0"/>
        <w:ind w:firstLine="720"/>
        <w:jc w:val="both"/>
      </w:pPr>
      <w:r>
        <w:t>1. pripažinti ekonomiškai nenaudingas remontuoti ar rekonstruoti per 60 procentų fiziškai nusidėvėjusias savivaldybei nuosavybės teise priklausančias 19,06 kv. m ploto, su bendro naudojimo patalpomis gyvenamąsias patalpas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), namo statybos metai – 1933, rekonstrukcija – 1967, nusidėvėjimas – 64 procentai, ir leisti jas privatizuoti (pirkti) S. K. Kaina – 20 000 Lt (dvidešimt tūkstančių litų) (5792,40 Eur);</w:t>
      </w:r>
    </w:p>
    <w:p w:rsidR="008631F9" w:rsidRDefault="008631F9" w:rsidP="008631F9">
      <w:pPr>
        <w:pStyle w:val="Pagrindinistekstas"/>
        <w:spacing w:after="0"/>
        <w:ind w:firstLine="720"/>
        <w:jc w:val="both"/>
      </w:pPr>
      <w:r>
        <w:t>2. pripažinti ekonomiškai nenaudingas remontuoti ar rekonstruoti per 60 procentų fiziškai nusidėvėjusias savivaldybei nuosavybės teise priklausančias 23,30 kv. m ploto gyvenamąsias patalpas (</w:t>
      </w:r>
      <w:r>
        <w:rPr>
          <w:i/>
        </w:rPr>
        <w:t>duomenys neskelbtini</w:t>
      </w:r>
      <w:r>
        <w:t>), Klaipėdoje, (14,56 kv. m ploto kambarys su bendro naudojimo patalpomis), visas buto plotas – 168,81 kv. m, unikalus Nr. (</w:t>
      </w:r>
      <w:r>
        <w:rPr>
          <w:i/>
        </w:rPr>
        <w:t>duomenys neskelbtini</w:t>
      </w:r>
      <w:r>
        <w:t>), namo statybos metai – 1928, nusidėvėjimas – 69 procentai, ir leisti jas privatizuoti (pirkti) P. J. S. Kaina – 32 000 Lt (trisdešimt du tūkstančiai litų) (9267,84 Eur);</w:t>
      </w:r>
    </w:p>
    <w:p w:rsidR="008631F9" w:rsidRDefault="00F43699" w:rsidP="008631F9">
      <w:pPr>
        <w:ind w:firstLine="720"/>
        <w:jc w:val="both"/>
      </w:pPr>
      <w:r>
        <w:t>3. O. R.</w:t>
      </w:r>
      <w:r w:rsidR="008631F9">
        <w:t xml:space="preserve"> (</w:t>
      </w:r>
      <w:r w:rsidR="008631F9">
        <w:rPr>
          <w:i/>
        </w:rPr>
        <w:t>duomenys neskelbtini</w:t>
      </w:r>
      <w:r w:rsidR="008631F9">
        <w:t>), Klaipėdoje, 331/61120 dalį neįrengtos pastogės, 3,31 kv. m ploto, plane žymimos nuo 44-1 iki 44-2, visas plotas – 611,20 kv. m, unikalus Nr. (</w:t>
      </w:r>
      <w:r w:rsidR="008631F9">
        <w:rPr>
          <w:i/>
        </w:rPr>
        <w:t>duomenys neskelbtini</w:t>
      </w:r>
      <w:r w:rsidR="008631F9">
        <w:t>), namo statybos metai – 1951. Kaina – 1749 Lt (vienas tūkstantis septyni šimtai keturiasdešimt devyni litai) (506,55 Eur);</w:t>
      </w:r>
    </w:p>
    <w:p w:rsidR="008631F9" w:rsidRDefault="00F43699" w:rsidP="008631F9">
      <w:pPr>
        <w:ind w:firstLine="720"/>
        <w:jc w:val="both"/>
      </w:pPr>
      <w:r>
        <w:t>4. G. S.</w:t>
      </w:r>
      <w:r w:rsidR="008631F9">
        <w:t xml:space="preserve"> (</w:t>
      </w:r>
      <w:r w:rsidR="008631F9">
        <w:rPr>
          <w:i/>
        </w:rPr>
        <w:t>duomenys neskelbtini</w:t>
      </w:r>
      <w:r w:rsidR="008631F9">
        <w:t>), Klaipėdoje, 332/61120 dalis neįrengtos pastogės, 3,32 kv. m ploto, plane žymimos nuo 44-1 iki 44-2, visas plotas – 611,20 kv. m, unikalus Nr. (</w:t>
      </w:r>
      <w:r w:rsidR="008631F9">
        <w:rPr>
          <w:i/>
        </w:rPr>
        <w:t>duomenys neskelbtini</w:t>
      </w:r>
      <w:r w:rsidR="008631F9">
        <w:t>), namo statybos metai – 1951. Kaina – 1753 Lt (vienas tūkstantis septyni šimtai penkiasdešimt trys litai) (507,71 Eur);</w:t>
      </w:r>
    </w:p>
    <w:p w:rsidR="008631F9" w:rsidRDefault="00F43699" w:rsidP="008631F9">
      <w:pPr>
        <w:ind w:firstLine="720"/>
        <w:jc w:val="both"/>
      </w:pPr>
      <w:r>
        <w:t>5. R. L.</w:t>
      </w:r>
      <w:r w:rsidR="008631F9">
        <w:t xml:space="preserve"> (</w:t>
      </w:r>
      <w:r w:rsidR="008631F9">
        <w:rPr>
          <w:i/>
        </w:rPr>
        <w:t>duomenys neskelbtini</w:t>
      </w:r>
      <w:r w:rsidR="008631F9">
        <w:t>), Klaipėdoje, 331/61120 dalis neįrengtos pastogės, 3,31 kv. m ploto, plane žymimos nuo 44-1 iki 44-2, visas plotas – 611,20 kv. m, unikalus Nr. (</w:t>
      </w:r>
      <w:r w:rsidR="008631F9">
        <w:rPr>
          <w:i/>
        </w:rPr>
        <w:t>duomenys neskelbtini</w:t>
      </w:r>
      <w:r w:rsidR="008631F9">
        <w:t>), namo statybos metai – 1951. Kaina – 1749 Lt (vienas tūkstantis septyni šimtai keturiasdešimt devyni litai) (506,55 Eur);</w:t>
      </w:r>
    </w:p>
    <w:p w:rsidR="008631F9" w:rsidRDefault="00F43699" w:rsidP="008631F9">
      <w:pPr>
        <w:ind w:firstLine="720"/>
        <w:jc w:val="both"/>
      </w:pPr>
      <w:r>
        <w:t>6. A. Z., R. Z.</w:t>
      </w:r>
      <w:r w:rsidR="008631F9">
        <w:t xml:space="preserve"> (</w:t>
      </w:r>
      <w:r w:rsidR="008631F9">
        <w:rPr>
          <w:i/>
        </w:rPr>
        <w:t>duomenys neskelbtini</w:t>
      </w:r>
      <w:r w:rsidR="008631F9">
        <w:t>), Klaipėdoje, 331/61120 dalis neįrengtos pastogės, 3,31 kv. m ploto, plane žymimos nuo 44-1 iki 44-2, visas plotas – 611,20 kv. m, unikalus Nr. (</w:t>
      </w:r>
      <w:r w:rsidR="008631F9">
        <w:rPr>
          <w:i/>
        </w:rPr>
        <w:t>duomenys neskelbtini</w:t>
      </w:r>
      <w:r w:rsidR="008631F9">
        <w:t>), namo statybos metai – 1951. Kaina – 1749 Lt (vienas tūkstantis septyni šimtai keturiasdešimt devyni litai) (506,55 Eur);</w:t>
      </w:r>
    </w:p>
    <w:p w:rsidR="008631F9" w:rsidRDefault="00F43699" w:rsidP="008631F9">
      <w:pPr>
        <w:ind w:firstLine="720"/>
        <w:jc w:val="both"/>
      </w:pPr>
      <w:r>
        <w:t>7. R. N.</w:t>
      </w:r>
      <w:r w:rsidR="008631F9">
        <w:t xml:space="preserve"> (</w:t>
      </w:r>
      <w:r w:rsidR="008631F9">
        <w:rPr>
          <w:i/>
        </w:rPr>
        <w:t>duomenys neskelbtini</w:t>
      </w:r>
      <w:r w:rsidR="008631F9">
        <w:t>), Klaipėdoje, 1/3 dalį sanitarinio mazgo patalpų, plane žymimų a-6, visas patalpų plotas – 1,38 kv. m, unikalus Nr. (</w:t>
      </w:r>
      <w:r w:rsidR="008631F9">
        <w:rPr>
          <w:i/>
        </w:rPr>
        <w:t>duomenys neskelbtini</w:t>
      </w:r>
      <w:r w:rsidR="008631F9">
        <w:t>), namo statybos metai – 1932. Kaina – 622 Lt (šeši šimtai dvidešimt du litai) (180,15 Eur).</w:t>
      </w:r>
    </w:p>
    <w:p w:rsidR="008631F9" w:rsidRDefault="008631F9" w:rsidP="008631F9">
      <w:pPr>
        <w:pStyle w:val="Pagrindinistekstas"/>
        <w:spacing w:after="0"/>
        <w:ind w:firstLine="720"/>
        <w:jc w:val="both"/>
      </w:pPr>
      <w:r>
        <w:lastRenderedPageBreak/>
        <w:t>Šis sprendimas gali būti skundžiamas Lietuvos Respublikos administracinių bylų teisenos įstatymo nustatyta tvarka Klaipėdos apygardos administraciniam teismui.</w:t>
      </w:r>
    </w:p>
    <w:p w:rsidR="008631F9" w:rsidRDefault="008631F9" w:rsidP="008631F9">
      <w:pPr>
        <w:jc w:val="both"/>
      </w:pPr>
    </w:p>
    <w:p w:rsidR="002E2D90" w:rsidRDefault="002E2D90" w:rsidP="00B92B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92BF3" w:rsidTr="00E94BB0">
        <w:tc>
          <w:tcPr>
            <w:tcW w:w="7338" w:type="dxa"/>
            <w:shd w:val="clear" w:color="auto" w:fill="auto"/>
          </w:tcPr>
          <w:p w:rsidR="00B92BF3" w:rsidRDefault="00B92BF3" w:rsidP="00317696">
            <w:r w:rsidRPr="00D50F7E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B92BF3" w:rsidRDefault="006439AE" w:rsidP="00E94BB0">
            <w:pPr>
              <w:jc w:val="right"/>
            </w:pPr>
            <w:r>
              <w:t>Vytautas Grubliauskas</w:t>
            </w:r>
          </w:p>
        </w:tc>
      </w:tr>
    </w:tbl>
    <w:p w:rsidR="004476DD" w:rsidRDefault="004476DD" w:rsidP="00CA4D3B">
      <w:pPr>
        <w:jc w:val="both"/>
      </w:pPr>
    </w:p>
    <w:sectPr w:rsidR="004476DD" w:rsidSect="0031769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FA" w:rsidRDefault="000E40FA" w:rsidP="00E014C1">
      <w:r>
        <w:separator/>
      </w:r>
    </w:p>
  </w:endnote>
  <w:endnote w:type="continuationSeparator" w:id="0">
    <w:p w:rsidR="000E40FA" w:rsidRDefault="000E40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FA" w:rsidRDefault="000E40FA" w:rsidP="00E014C1">
      <w:r>
        <w:separator/>
      </w:r>
    </w:p>
  </w:footnote>
  <w:footnote w:type="continuationSeparator" w:id="0">
    <w:p w:rsidR="000E40FA" w:rsidRDefault="000E40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F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2B1E"/>
    <w:rsid w:val="000925DA"/>
    <w:rsid w:val="000E40FA"/>
    <w:rsid w:val="001E7FB1"/>
    <w:rsid w:val="002C31B1"/>
    <w:rsid w:val="002E2D90"/>
    <w:rsid w:val="00317696"/>
    <w:rsid w:val="003222B4"/>
    <w:rsid w:val="0034235E"/>
    <w:rsid w:val="004476DD"/>
    <w:rsid w:val="00597EE8"/>
    <w:rsid w:val="005F495C"/>
    <w:rsid w:val="00631B3C"/>
    <w:rsid w:val="006439AE"/>
    <w:rsid w:val="008354D5"/>
    <w:rsid w:val="008631F9"/>
    <w:rsid w:val="00894D6F"/>
    <w:rsid w:val="009027A8"/>
    <w:rsid w:val="00922CD4"/>
    <w:rsid w:val="009832C0"/>
    <w:rsid w:val="00A12691"/>
    <w:rsid w:val="00AC0C2D"/>
    <w:rsid w:val="00AF7D08"/>
    <w:rsid w:val="00B92BF3"/>
    <w:rsid w:val="00C56F56"/>
    <w:rsid w:val="00CA4D3B"/>
    <w:rsid w:val="00CF3849"/>
    <w:rsid w:val="00D55AD7"/>
    <w:rsid w:val="00DA3DFA"/>
    <w:rsid w:val="00E014C1"/>
    <w:rsid w:val="00E33871"/>
    <w:rsid w:val="00E51322"/>
    <w:rsid w:val="00F43699"/>
    <w:rsid w:val="00F51622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B92BF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92BF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99"/>
    <w:qFormat/>
    <w:rsid w:val="00B92BF3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92BF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B92BF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92BF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99"/>
    <w:qFormat/>
    <w:rsid w:val="00B92BF3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92B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2208</Words>
  <Characters>1260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2014-09-15T12:45:00Z</dcterms:created>
  <dcterms:modified xsi:type="dcterms:W3CDTF">2014-09-15T12:45:00Z</dcterms:modified>
</cp:coreProperties>
</file>