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86466" w:rsidRPr="00686466">
        <w:rPr>
          <w:b/>
        </w:rPr>
        <w:t>KLAIPĖDOS MIESTO SAVIVALDYBĖS TARYBOS 2014 M. VASARIO 27 D. SPRENDIMO NR. T2-32 „DĖL</w:t>
      </w:r>
      <w:r w:rsidR="00686466" w:rsidRPr="00686466">
        <w:rPr>
          <w:b/>
          <w:caps/>
        </w:rPr>
        <w:t xml:space="preserve"> įkainio už patiekalų gamybą nustatymo klaipėdos miesto savivaldybės ikimokyklinio ugdymo įstaigose, mokyklose-darželiuose ir regos ugdymo centre</w:t>
      </w:r>
      <w:r w:rsidR="00686466" w:rsidRPr="00686466">
        <w:rPr>
          <w:b/>
        </w:rPr>
        <w:t>“ PAKEITIMO</w:t>
      </w:r>
    </w:p>
    <w:p w:rsidR="00CA4D3B" w:rsidRDefault="00CA4D3B" w:rsidP="00CA4D3B">
      <w:pPr>
        <w:jc w:val="center"/>
      </w:pPr>
    </w:p>
    <w:p w:rsidR="00597EE8" w:rsidRPr="003C09F9" w:rsidRDefault="00E61686"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769DA" w:rsidRPr="005769DA" w:rsidRDefault="005769DA" w:rsidP="005769DA">
      <w:pPr>
        <w:tabs>
          <w:tab w:val="left" w:pos="912"/>
        </w:tabs>
        <w:ind w:firstLine="709"/>
        <w:jc w:val="both"/>
      </w:pPr>
      <w:r w:rsidRPr="005769DA">
        <w:t>Vadovaudamasi Lietuvos Respublikos vietos savivaldos įstatymo</w:t>
      </w:r>
      <w:r w:rsidRPr="005769DA">
        <w:rPr>
          <w:color w:val="000000"/>
        </w:rPr>
        <w:t xml:space="preserve"> 18 straipsnio 1 dalimi, </w:t>
      </w:r>
      <w:r w:rsidRPr="005769DA">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769DA">
        <w:rPr>
          <w:spacing w:val="60"/>
        </w:rPr>
        <w:t>nusprendži</w:t>
      </w:r>
      <w:r w:rsidRPr="005769DA">
        <w:t>a:</w:t>
      </w:r>
    </w:p>
    <w:p w:rsidR="005769DA" w:rsidRPr="005769DA" w:rsidRDefault="005769DA" w:rsidP="005769DA">
      <w:pPr>
        <w:tabs>
          <w:tab w:val="center" w:pos="4819"/>
          <w:tab w:val="right" w:pos="9638"/>
        </w:tabs>
        <w:ind w:firstLine="709"/>
        <w:jc w:val="both"/>
      </w:pPr>
      <w:r w:rsidRPr="005769DA">
        <w:t xml:space="preserve">1. </w:t>
      </w:r>
      <w:r w:rsidRPr="005769DA">
        <w:rPr>
          <w:color w:val="000000"/>
        </w:rPr>
        <w:t>Pakeisti</w:t>
      </w:r>
      <w:r w:rsidRPr="005769DA">
        <w:t xml:space="preserve"> Klaipėdos miesto savivaldybės tarybos 2014 m. vasario 27 d. sprendimą Nr. T2</w:t>
      </w:r>
      <w:r w:rsidRPr="005769DA">
        <w:noBreakHyphen/>
        <w:t>32 „Dėl</w:t>
      </w:r>
      <w:r w:rsidRPr="005769DA">
        <w:rPr>
          <w:b/>
          <w:caps/>
        </w:rPr>
        <w:t xml:space="preserve"> </w:t>
      </w:r>
      <w:r w:rsidRPr="005769DA">
        <w:t>įkainio už patiekalų gamybą nustatymo Klaipėdos miesto savivaldybės ikimokyklinio ugdymo įstaigose, mokyklose-darželiuose ir Regos ugdymo centre“</w:t>
      </w:r>
      <w:r w:rsidRPr="005769DA">
        <w:rPr>
          <w:b/>
        </w:rPr>
        <w:t xml:space="preserve"> – </w:t>
      </w:r>
      <w:r w:rsidRPr="005769DA">
        <w:t>pakeisti</w:t>
      </w:r>
      <w:r w:rsidRPr="005769DA">
        <w:rPr>
          <w:b/>
        </w:rPr>
        <w:t xml:space="preserve"> </w:t>
      </w:r>
      <w:r w:rsidRPr="005769DA">
        <w:t>1 punktą ir jį išdėstyti taip:</w:t>
      </w:r>
    </w:p>
    <w:p w:rsidR="005769DA" w:rsidRPr="005769DA" w:rsidRDefault="005769DA" w:rsidP="005769DA">
      <w:pPr>
        <w:ind w:firstLine="709"/>
        <w:jc w:val="both"/>
        <w:rPr>
          <w:lang w:eastAsia="lt-LT"/>
        </w:rPr>
      </w:pPr>
      <w:r w:rsidRPr="005769DA">
        <w:t xml:space="preserve">„1. </w:t>
      </w:r>
      <w:r w:rsidRPr="005769DA">
        <w:rPr>
          <w:lang w:eastAsia="lt-LT"/>
        </w:rPr>
        <w:t>Nustatyti vienos dienos įkainį – 0,46 Eur už patiekalų gamybą darbuotojams, dirbantiems ir pasirinkusiems maitinimo paslaugą ikimokyklinio ugdymo įstaigose, mokyklose</w:t>
      </w:r>
      <w:r w:rsidRPr="005769DA">
        <w:rPr>
          <w:lang w:eastAsia="lt-LT"/>
        </w:rPr>
        <w:noBreakHyphen/>
        <w:t>darželiuose bei Regos ugdymo centre, ir Regos ugdymo centro Socialinio skyriaus ugdytiniams.“</w:t>
      </w:r>
    </w:p>
    <w:p w:rsidR="005769DA" w:rsidRPr="005769DA" w:rsidRDefault="005769DA" w:rsidP="005769DA">
      <w:pPr>
        <w:ind w:firstLine="720"/>
        <w:jc w:val="both"/>
      </w:pPr>
      <w:r w:rsidRPr="005769DA">
        <w:t>2. Nustatyti, kad šis sprendimas įsigalioja euro įvedimo Lietuvos Respublikoje dieną.</w:t>
      </w:r>
    </w:p>
    <w:p w:rsidR="005769DA" w:rsidRPr="005769DA" w:rsidRDefault="005769DA" w:rsidP="005769DA">
      <w:pPr>
        <w:ind w:firstLine="720"/>
        <w:jc w:val="both"/>
      </w:pPr>
      <w:r w:rsidRPr="005769DA">
        <w:rPr>
          <w:color w:val="000000"/>
        </w:rPr>
        <w:t xml:space="preserve">3. </w:t>
      </w:r>
      <w:r w:rsidRPr="005769DA">
        <w:t>Skelbti šį sprendimą Teisės aktų registre ir Klaipėdos miesto savivaldybės interneto svetainėje.</w:t>
      </w:r>
    </w:p>
    <w:p w:rsidR="005769DA" w:rsidRPr="005769DA" w:rsidRDefault="005769DA" w:rsidP="005769DA">
      <w:pPr>
        <w:ind w:left="709"/>
        <w:jc w:val="both"/>
      </w:pP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233EE"/>
    <w:rsid w:val="00234C9A"/>
    <w:rsid w:val="0027207F"/>
    <w:rsid w:val="004128FE"/>
    <w:rsid w:val="004476DD"/>
    <w:rsid w:val="005769DA"/>
    <w:rsid w:val="00597EE8"/>
    <w:rsid w:val="005F495C"/>
    <w:rsid w:val="00686466"/>
    <w:rsid w:val="006A2923"/>
    <w:rsid w:val="008354D5"/>
    <w:rsid w:val="009F7A34"/>
    <w:rsid w:val="00AF7D08"/>
    <w:rsid w:val="00CA4D3B"/>
    <w:rsid w:val="00D1307F"/>
    <w:rsid w:val="00D520CD"/>
    <w:rsid w:val="00E33871"/>
    <w:rsid w:val="00E61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2014-09-17T06:01:00Z</dcterms:created>
  <dcterms:modified xsi:type="dcterms:W3CDTF">2014-09-17T08:02:00Z</dcterms:modified>
</cp:coreProperties>
</file>