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B0C" w:rsidRPr="00825737" w:rsidRDefault="00C46B0C" w:rsidP="0082573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25737">
        <w:rPr>
          <w:b/>
          <w:sz w:val="24"/>
          <w:szCs w:val="24"/>
        </w:rPr>
        <w:t>AIŠKINAMASIS RAŠTAS</w:t>
      </w:r>
    </w:p>
    <w:p w:rsidR="00C46B0C" w:rsidRDefault="00C46B0C" w:rsidP="00D370BD">
      <w:pPr>
        <w:jc w:val="center"/>
        <w:rPr>
          <w:b/>
          <w:caps/>
        </w:rPr>
      </w:pPr>
      <w:r w:rsidRPr="00D370BD">
        <w:rPr>
          <w:b/>
          <w:sz w:val="24"/>
          <w:szCs w:val="24"/>
        </w:rPr>
        <w:t xml:space="preserve">PRIE SAVIVALDYBĖS TARYBOS SPRENDIMO „DĖL </w:t>
      </w:r>
      <w:r w:rsidRPr="00D370BD">
        <w:rPr>
          <w:b/>
          <w:caps/>
          <w:sz w:val="24"/>
          <w:szCs w:val="24"/>
        </w:rPr>
        <w:t>Klaipėdos miesto savivaldybės tarybos</w:t>
      </w:r>
      <w:r w:rsidRPr="00D370BD">
        <w:rPr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0 M"/>
        </w:smartTagPr>
        <w:r w:rsidRPr="00D370BD">
          <w:rPr>
            <w:b/>
            <w:sz w:val="24"/>
            <w:szCs w:val="24"/>
          </w:rPr>
          <w:t>2010 M</w:t>
        </w:r>
      </w:smartTag>
      <w:r w:rsidRPr="00D370BD">
        <w:rPr>
          <w:b/>
          <w:sz w:val="24"/>
          <w:szCs w:val="24"/>
        </w:rPr>
        <w:t xml:space="preserve">. LAPKRIČIO 25 D. SPRENDIMO NR. T2-330 „DĖL KLAIPĖDOS MIESTO SAVIVALDYBĖS </w:t>
      </w:r>
      <w:r w:rsidRPr="00D370BD">
        <w:rPr>
          <w:b/>
          <w:caps/>
          <w:sz w:val="24"/>
          <w:szCs w:val="24"/>
        </w:rPr>
        <w:t>Vietinės rinkliavos UŽ KOMUNALINIŲ ATLIEKŲ SURINKIMĄ IR TVARKYMĄ NUOSTATŲ PATVIRTINIMO“ PAKEITIMO</w:t>
      </w:r>
      <w:r>
        <w:rPr>
          <w:b/>
          <w:caps/>
        </w:rPr>
        <w:t>“</w:t>
      </w:r>
    </w:p>
    <w:p w:rsidR="00C46B0C" w:rsidRPr="00BF63D8" w:rsidRDefault="00C46B0C" w:rsidP="00825737">
      <w:pPr>
        <w:jc w:val="center"/>
        <w:rPr>
          <w:b/>
          <w:sz w:val="24"/>
          <w:szCs w:val="24"/>
        </w:rPr>
      </w:pPr>
      <w:r w:rsidRPr="00BF63D8">
        <w:rPr>
          <w:b/>
          <w:sz w:val="24"/>
          <w:szCs w:val="24"/>
        </w:rPr>
        <w:t>PROJEKTO</w:t>
      </w:r>
    </w:p>
    <w:p w:rsidR="00C46B0C" w:rsidRPr="00825737" w:rsidRDefault="00C46B0C" w:rsidP="00825737">
      <w:pPr>
        <w:jc w:val="center"/>
        <w:rPr>
          <w:b/>
          <w:sz w:val="24"/>
          <w:szCs w:val="24"/>
        </w:rPr>
      </w:pPr>
    </w:p>
    <w:p w:rsidR="00C46B0C" w:rsidRPr="00825737" w:rsidRDefault="00C46B0C" w:rsidP="00825737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>1. Sprendimo projekto esmė, tikslai ir uždaviniai.</w:t>
      </w:r>
    </w:p>
    <w:p w:rsidR="00C46B0C" w:rsidRPr="00842CE0" w:rsidRDefault="00C46B0C" w:rsidP="00825737">
      <w:pPr>
        <w:ind w:firstLine="720"/>
        <w:jc w:val="both"/>
        <w:rPr>
          <w:sz w:val="24"/>
          <w:szCs w:val="24"/>
        </w:rPr>
      </w:pPr>
      <w:r w:rsidRPr="00842CE0">
        <w:rPr>
          <w:sz w:val="24"/>
          <w:szCs w:val="24"/>
        </w:rPr>
        <w:t xml:space="preserve">Savivaldybės tarybos sprendimo projektas parengtas siekiant nuo euro įvedimo Lietuvos Respublikoje dienos pakeisti galiojančius Klaipėdos miesto savivaldybės tarybos </w:t>
      </w:r>
      <w:smartTag w:uri="urn:schemas-microsoft-com:office:smarttags" w:element="metricconverter">
        <w:smartTagPr>
          <w:attr w:name="ProductID" w:val="2010 m"/>
        </w:smartTagPr>
        <w:r w:rsidRPr="00842CE0">
          <w:rPr>
            <w:sz w:val="24"/>
            <w:szCs w:val="24"/>
          </w:rPr>
          <w:t>2010 m</w:t>
        </w:r>
      </w:smartTag>
      <w:r w:rsidRPr="00842CE0">
        <w:rPr>
          <w:sz w:val="24"/>
          <w:szCs w:val="24"/>
        </w:rPr>
        <w:t>. lapkričio 25 d. sprendimu Nr. T2-330</w:t>
      </w:r>
      <w:r w:rsidRPr="00842CE0">
        <w:rPr>
          <w:b/>
          <w:sz w:val="24"/>
          <w:szCs w:val="24"/>
        </w:rPr>
        <w:t xml:space="preserve"> </w:t>
      </w:r>
      <w:r w:rsidRPr="00842CE0">
        <w:rPr>
          <w:sz w:val="24"/>
          <w:szCs w:val="24"/>
        </w:rPr>
        <w:t>patvirtintus</w:t>
      </w:r>
      <w:r w:rsidRPr="00842CE0">
        <w:rPr>
          <w:b/>
          <w:sz w:val="24"/>
          <w:szCs w:val="24"/>
        </w:rPr>
        <w:t xml:space="preserve"> </w:t>
      </w:r>
      <w:r w:rsidRPr="00842CE0">
        <w:rPr>
          <w:sz w:val="24"/>
          <w:szCs w:val="24"/>
        </w:rPr>
        <w:t>Klaipėdos miesto savivaldybės vietinės rinkliavos už komunalinių atliekų surinkimą ir tvarkymą nuostatus (toliau – Nuostatai), kuriuose yra nustatytas vietinės rinkliavos dydis ir atliekų turėtojų mokėtinos metinės vietinės rinkliavos sumos litais.</w:t>
      </w:r>
    </w:p>
    <w:p w:rsidR="00C46B0C" w:rsidRPr="00842CE0" w:rsidRDefault="00C46B0C" w:rsidP="00842CE0">
      <w:pPr>
        <w:ind w:firstLine="720"/>
        <w:jc w:val="both"/>
        <w:rPr>
          <w:color w:val="000000"/>
          <w:sz w:val="24"/>
          <w:szCs w:val="24"/>
        </w:rPr>
      </w:pPr>
      <w:r w:rsidRPr="00825737">
        <w:rPr>
          <w:sz w:val="24"/>
          <w:szCs w:val="24"/>
        </w:rPr>
        <w:t xml:space="preserve">Teikiamo sprendimo projekto tikslas ir uždaviniai – vadovaujantis </w:t>
      </w:r>
      <w:r>
        <w:rPr>
          <w:sz w:val="24"/>
          <w:szCs w:val="24"/>
        </w:rPr>
        <w:t>LR Euro įvedimo Lietuvos respublikoje įstatymu ir Nacionaliniu euro įvedimo planu, patvirtintu</w:t>
      </w:r>
      <w:r w:rsidRPr="00DF30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LR Vyriausybės nutarimu, pakeisti šį teisės aktą, perskaičiuojant litų sumas į eurus. </w:t>
      </w:r>
    </w:p>
    <w:p w:rsidR="00C46B0C" w:rsidRPr="00842CE0" w:rsidRDefault="00C46B0C" w:rsidP="006C689C">
      <w:pPr>
        <w:ind w:firstLine="720"/>
        <w:jc w:val="both"/>
        <w:rPr>
          <w:sz w:val="24"/>
          <w:szCs w:val="24"/>
        </w:rPr>
      </w:pPr>
      <w:r w:rsidRPr="00842CE0">
        <w:rPr>
          <w:sz w:val="24"/>
          <w:szCs w:val="24"/>
        </w:rPr>
        <w:t xml:space="preserve">Nuostatų 7 punkte yra nustatytas vietinės rinkliavos dydis 258 Lt. Perskaičiuojant litus į eurus </w:t>
      </w:r>
      <w:r>
        <w:rPr>
          <w:sz w:val="24"/>
          <w:szCs w:val="24"/>
        </w:rPr>
        <w:t>p</w:t>
      </w:r>
      <w:r w:rsidRPr="00842CE0">
        <w:rPr>
          <w:sz w:val="24"/>
          <w:szCs w:val="24"/>
        </w:rPr>
        <w:t xml:space="preserve">agal </w:t>
      </w:r>
      <w:r w:rsidRPr="00842CE0">
        <w:rPr>
          <w:bCs/>
          <w:sz w:val="24"/>
          <w:szCs w:val="24"/>
        </w:rPr>
        <w:t>Lietuvos respublikos rinkliavų įstatymo Nr. VIII-1725 5, 13 straipsnių pakeitimo įstatymą</w:t>
      </w:r>
      <w:r w:rsidRPr="00842CE0">
        <w:rPr>
          <w:sz w:val="24"/>
          <w:szCs w:val="24"/>
        </w:rPr>
        <w:t xml:space="preserve">, vietinės rinkliavos dydis yra 75 Eur (258 Lt / 3,4528 = 74,72 Eur). </w:t>
      </w:r>
      <w:r w:rsidRPr="00D04895">
        <w:rPr>
          <w:bCs/>
          <w:sz w:val="24"/>
          <w:szCs w:val="24"/>
        </w:rPr>
        <w:t xml:space="preserve">Lietuvos respublikos rinkliavų įstatymo Nr. VIII-1725 5, 13 straipsnių pakeitimo įstatymo 2 straipsnyje nustatyta, kad </w:t>
      </w:r>
      <w:r w:rsidRPr="00D04895">
        <w:rPr>
          <w:sz w:val="24"/>
          <w:szCs w:val="24"/>
        </w:rPr>
        <w:t xml:space="preserve">„2. Vietinės rinkliavos dydis nustatomas eurais be centų, kai vietinės rinkliavos dydis yra lygus arba didesnis kaip 10 eurų. </w:t>
      </w:r>
      <w:r w:rsidRPr="00D04895">
        <w:rPr>
          <w:color w:val="000000"/>
          <w:sz w:val="24"/>
          <w:szCs w:val="24"/>
          <w:shd w:val="clear" w:color="auto" w:fill="FFFFFF"/>
        </w:rPr>
        <w:t>Kai vietinės rinkliavos dydis yra ne didesnis kaip 10 eurų, jis nustatomas eurais su centais, vieno skaitmens po kablelio tikslumu</w:t>
      </w:r>
      <w:r w:rsidRPr="00D04895">
        <w:rPr>
          <w:sz w:val="24"/>
          <w:szCs w:val="24"/>
        </w:rPr>
        <w:t xml:space="preserve">.“ </w:t>
      </w:r>
      <w:r w:rsidRPr="00D04895">
        <w:rPr>
          <w:bCs/>
          <w:sz w:val="24"/>
          <w:szCs w:val="24"/>
        </w:rPr>
        <w:t>Perskaičiuotas vietinės ri</w:t>
      </w:r>
      <w:r w:rsidRPr="00842CE0">
        <w:rPr>
          <w:bCs/>
          <w:sz w:val="24"/>
          <w:szCs w:val="24"/>
        </w:rPr>
        <w:t xml:space="preserve">nkliavos dydis iš litų į eurus </w:t>
      </w:r>
      <w:r w:rsidRPr="00842CE0">
        <w:rPr>
          <w:sz w:val="24"/>
          <w:szCs w:val="24"/>
        </w:rPr>
        <w:t>apvalinamas pagal matematines skaičių apvalinimo taisykles.</w:t>
      </w:r>
    </w:p>
    <w:p w:rsidR="00C46B0C" w:rsidRPr="00842CE0" w:rsidRDefault="00C46B0C" w:rsidP="007D1704">
      <w:pPr>
        <w:ind w:firstLine="720"/>
        <w:jc w:val="both"/>
        <w:rPr>
          <w:sz w:val="24"/>
          <w:szCs w:val="24"/>
        </w:rPr>
      </w:pPr>
      <w:r w:rsidRPr="00842CE0">
        <w:rPr>
          <w:sz w:val="24"/>
          <w:szCs w:val="24"/>
        </w:rPr>
        <w:t xml:space="preserve">Nuostatų 19 punkte yra nustatyta, </w:t>
      </w:r>
      <w:r>
        <w:rPr>
          <w:sz w:val="24"/>
          <w:szCs w:val="24"/>
        </w:rPr>
        <w:t xml:space="preserve">kad </w:t>
      </w:r>
      <w:r w:rsidRPr="00842CE0">
        <w:rPr>
          <w:sz w:val="24"/>
          <w:szCs w:val="24"/>
        </w:rPr>
        <w:t xml:space="preserve">Vietinė rinkliava neskaičiuojama, jeigu mokėtina Vietinės rinkliavos suma neviršija 5 Lt (penkių litų). Perskaičiuojant litus į eurus, neskaičiuotina vietinės rinkliavos suma yra 1,45 Eur (5 Lt / 3,4528 = 1,45 Eur). Siūloma nustatyti 1,50 Eur neskaičiuotinos vietinės rinkliavos sumą. </w:t>
      </w:r>
    </w:p>
    <w:p w:rsidR="00C46B0C" w:rsidRPr="00842CE0" w:rsidRDefault="00C46B0C" w:rsidP="00825737">
      <w:pPr>
        <w:ind w:firstLine="720"/>
        <w:jc w:val="both"/>
        <w:rPr>
          <w:sz w:val="24"/>
          <w:szCs w:val="24"/>
        </w:rPr>
      </w:pPr>
      <w:r w:rsidRPr="00842CE0">
        <w:rPr>
          <w:sz w:val="24"/>
          <w:szCs w:val="24"/>
        </w:rPr>
        <w:t xml:space="preserve">Nuostatų 22 punkte apibrėžtas piniginis vienetas litas keičiamas į eurus. </w:t>
      </w:r>
    </w:p>
    <w:p w:rsidR="00C46B0C" w:rsidRPr="00825737" w:rsidRDefault="00C46B0C" w:rsidP="00825737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 xml:space="preserve">2. Projekto rengimo priežastys ir kuo remiantis parengtas sprendimo projektas. </w:t>
      </w:r>
    </w:p>
    <w:p w:rsidR="00C46B0C" w:rsidRPr="00934C62" w:rsidRDefault="00C46B0C" w:rsidP="005342CD">
      <w:pPr>
        <w:ind w:firstLine="720"/>
        <w:jc w:val="both"/>
        <w:rPr>
          <w:color w:val="000000"/>
          <w:sz w:val="24"/>
          <w:szCs w:val="24"/>
        </w:rPr>
      </w:pPr>
      <w:r w:rsidRPr="00934C62">
        <w:rPr>
          <w:sz w:val="24"/>
          <w:szCs w:val="24"/>
        </w:rPr>
        <w:t xml:space="preserve">Projekto rengimo priežastis – </w:t>
      </w:r>
      <w:r>
        <w:rPr>
          <w:sz w:val="24"/>
          <w:szCs w:val="24"/>
        </w:rPr>
        <w:t xml:space="preserve">euro įvedimas Lietuvos Respublikoje nuo </w:t>
      </w:r>
      <w:smartTag w:uri="urn:schemas-microsoft-com:office:smarttags" w:element="metricconverter">
        <w:smartTagPr>
          <w:attr w:name="ProductID" w:val="2015 m"/>
        </w:smartTagPr>
        <w:r>
          <w:rPr>
            <w:sz w:val="24"/>
            <w:szCs w:val="24"/>
          </w:rPr>
          <w:t>2015 m</w:t>
        </w:r>
      </w:smartTag>
      <w:r>
        <w:rPr>
          <w:sz w:val="24"/>
          <w:szCs w:val="24"/>
        </w:rPr>
        <w:t>. sausio 1 d.</w:t>
      </w:r>
    </w:p>
    <w:p w:rsidR="00C46B0C" w:rsidRDefault="00C46B0C" w:rsidP="005342CD">
      <w:pPr>
        <w:ind w:firstLine="720"/>
        <w:jc w:val="both"/>
        <w:rPr>
          <w:b/>
          <w:sz w:val="24"/>
          <w:szCs w:val="24"/>
        </w:rPr>
      </w:pPr>
      <w:r w:rsidRPr="00825737">
        <w:rPr>
          <w:sz w:val="24"/>
          <w:szCs w:val="24"/>
        </w:rPr>
        <w:t xml:space="preserve">Sprendimo projektas parengtas </w:t>
      </w:r>
      <w:r>
        <w:rPr>
          <w:sz w:val="24"/>
          <w:szCs w:val="24"/>
        </w:rPr>
        <w:t>vadovaujantis LR Euro įvedimo Lietuvos respublikoje įstatymu,</w:t>
      </w:r>
      <w:r w:rsidRPr="0082573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Nacionaliniu euro įvedimo planu, patvirtintu</w:t>
      </w:r>
      <w:r w:rsidRPr="00DF30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LR Vyriausybės </w:t>
      </w:r>
      <w:smartTag w:uri="urn:schemas-microsoft-com:office:smarttags" w:element="metricconverter">
        <w:smartTagPr>
          <w:attr w:name="ProductID" w:val="2013 m"/>
        </w:smartTagPr>
        <w:r>
          <w:rPr>
            <w:sz w:val="24"/>
            <w:szCs w:val="24"/>
          </w:rPr>
          <w:t>2013 m</w:t>
        </w:r>
      </w:smartTag>
      <w:r>
        <w:rPr>
          <w:sz w:val="24"/>
          <w:szCs w:val="24"/>
        </w:rPr>
        <w:t>. birželio 26 d. nutarimu Nr.604.</w:t>
      </w:r>
    </w:p>
    <w:p w:rsidR="00C46B0C" w:rsidRPr="00825737" w:rsidRDefault="00C46B0C" w:rsidP="00DF309A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>3. Kokių rezultatų laukiama.</w:t>
      </w:r>
    </w:p>
    <w:p w:rsidR="00C46B0C" w:rsidRPr="00825737" w:rsidRDefault="00C46B0C" w:rsidP="0082573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Klaipėdos miesto savivaldybės teisės aktuose nurodyti litai bus perskaičiuoti į eurus.</w:t>
      </w:r>
    </w:p>
    <w:p w:rsidR="00C46B0C" w:rsidRPr="00825737" w:rsidRDefault="00C46B0C" w:rsidP="00825737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>4. Sprendimo projekto rengimo metu gauti specialistų vertinimai.</w:t>
      </w:r>
    </w:p>
    <w:p w:rsidR="00C46B0C" w:rsidRDefault="00C46B0C" w:rsidP="00825737">
      <w:pPr>
        <w:ind w:firstLine="720"/>
        <w:jc w:val="both"/>
        <w:rPr>
          <w:b/>
          <w:sz w:val="24"/>
          <w:szCs w:val="24"/>
        </w:rPr>
      </w:pPr>
      <w:r w:rsidRPr="001F66C8">
        <w:rPr>
          <w:sz w:val="24"/>
          <w:szCs w:val="24"/>
        </w:rPr>
        <w:t>Projekto rengimo metu specialistai šiame projekte numatomą tvarką vertino ir sprendimo projektą derino</w:t>
      </w:r>
      <w:r>
        <w:rPr>
          <w:sz w:val="24"/>
          <w:szCs w:val="24"/>
        </w:rPr>
        <w:t>.</w:t>
      </w:r>
      <w:r w:rsidRPr="00825737">
        <w:rPr>
          <w:b/>
          <w:sz w:val="24"/>
          <w:szCs w:val="24"/>
        </w:rPr>
        <w:t xml:space="preserve"> </w:t>
      </w:r>
    </w:p>
    <w:p w:rsidR="00C46B0C" w:rsidRPr="00825737" w:rsidRDefault="00C46B0C" w:rsidP="00825737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 xml:space="preserve">5. Išlaidų sąmatos, skaičiavimai, reikalingi pagrindimai ir paaiškinimai. </w:t>
      </w:r>
    </w:p>
    <w:p w:rsidR="00C46B0C" w:rsidRPr="00A0272F" w:rsidRDefault="00C46B0C" w:rsidP="0082573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Nėra.</w:t>
      </w:r>
    </w:p>
    <w:p w:rsidR="00C46B0C" w:rsidRPr="00825737" w:rsidRDefault="00C46B0C" w:rsidP="00690125">
      <w:pPr>
        <w:ind w:firstLine="720"/>
        <w:jc w:val="both"/>
        <w:rPr>
          <w:b/>
          <w:color w:val="000000"/>
          <w:sz w:val="24"/>
          <w:szCs w:val="24"/>
        </w:rPr>
      </w:pPr>
      <w:r w:rsidRPr="00825737">
        <w:rPr>
          <w:b/>
          <w:sz w:val="24"/>
          <w:szCs w:val="24"/>
        </w:rPr>
        <w:t>6. Lėšų poreikis sprendimo įgyvendinimui</w:t>
      </w:r>
      <w:r w:rsidRPr="00825737">
        <w:rPr>
          <w:b/>
          <w:color w:val="000000"/>
          <w:sz w:val="24"/>
          <w:szCs w:val="24"/>
        </w:rPr>
        <w:t>.</w:t>
      </w:r>
    </w:p>
    <w:p w:rsidR="00C46B0C" w:rsidRPr="00825737" w:rsidRDefault="00C46B0C" w:rsidP="00825737">
      <w:pPr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Nėra.</w:t>
      </w:r>
    </w:p>
    <w:p w:rsidR="00C46B0C" w:rsidRPr="00825737" w:rsidRDefault="00C46B0C" w:rsidP="00825737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 xml:space="preserve">7. Galimos teigiamos ar neigiamos sprendimo priėmimo pasekmės. </w:t>
      </w:r>
    </w:p>
    <w:p w:rsidR="00C46B0C" w:rsidRDefault="00C46B0C" w:rsidP="005342CD">
      <w:pPr>
        <w:ind w:firstLine="720"/>
        <w:jc w:val="both"/>
        <w:rPr>
          <w:sz w:val="24"/>
          <w:szCs w:val="24"/>
        </w:rPr>
      </w:pPr>
      <w:r w:rsidRPr="00825737">
        <w:rPr>
          <w:sz w:val="24"/>
          <w:szCs w:val="24"/>
        </w:rPr>
        <w:t xml:space="preserve">Teigiamos pasekmės – </w:t>
      </w:r>
      <w:r>
        <w:rPr>
          <w:sz w:val="24"/>
          <w:szCs w:val="24"/>
        </w:rPr>
        <w:t>pagal Lietuvos Respublikos teisės aktus pakeistas Klaipėdos miesto savivaldybės tarybos sprendimas.</w:t>
      </w:r>
      <w:r w:rsidRPr="00825737">
        <w:rPr>
          <w:sz w:val="24"/>
          <w:szCs w:val="24"/>
        </w:rPr>
        <w:t xml:space="preserve"> Neigiamos pasekmės</w:t>
      </w:r>
      <w:r>
        <w:rPr>
          <w:sz w:val="24"/>
          <w:szCs w:val="24"/>
        </w:rPr>
        <w:t xml:space="preserve"> –</w:t>
      </w:r>
      <w:r w:rsidRPr="00825737">
        <w:rPr>
          <w:sz w:val="24"/>
          <w:szCs w:val="24"/>
        </w:rPr>
        <w:t xml:space="preserve"> </w:t>
      </w:r>
      <w:r>
        <w:rPr>
          <w:sz w:val="24"/>
          <w:szCs w:val="24"/>
        </w:rPr>
        <w:t>nenumatomos.</w:t>
      </w:r>
    </w:p>
    <w:p w:rsidR="00C46B0C" w:rsidRDefault="00C46B0C" w:rsidP="00825737">
      <w:pPr>
        <w:ind w:firstLine="720"/>
        <w:jc w:val="both"/>
        <w:rPr>
          <w:sz w:val="24"/>
          <w:szCs w:val="24"/>
        </w:rPr>
      </w:pPr>
    </w:p>
    <w:p w:rsidR="00C46B0C" w:rsidRDefault="00C46B0C" w:rsidP="00825737">
      <w:pPr>
        <w:ind w:firstLine="720"/>
        <w:jc w:val="both"/>
        <w:rPr>
          <w:sz w:val="24"/>
          <w:szCs w:val="24"/>
        </w:rPr>
      </w:pPr>
    </w:p>
    <w:p w:rsidR="00C46B0C" w:rsidRPr="00825737" w:rsidRDefault="00C46B0C" w:rsidP="00825737">
      <w:pPr>
        <w:ind w:firstLine="720"/>
        <w:jc w:val="both"/>
        <w:rPr>
          <w:sz w:val="24"/>
          <w:szCs w:val="24"/>
        </w:rPr>
      </w:pPr>
    </w:p>
    <w:p w:rsidR="00C46B0C" w:rsidRPr="00825737" w:rsidRDefault="00C46B0C" w:rsidP="00DF2774">
      <w:pPr>
        <w:tabs>
          <w:tab w:val="left" w:pos="7920"/>
        </w:tabs>
        <w:jc w:val="both"/>
        <w:rPr>
          <w:sz w:val="24"/>
          <w:szCs w:val="24"/>
        </w:rPr>
      </w:pPr>
      <w:r>
        <w:rPr>
          <w:sz w:val="24"/>
          <w:szCs w:val="24"/>
        </w:rPr>
        <w:t>Aplinkos kokybės skyriaus vedėja                                                                             Daiva Berankienė</w:t>
      </w:r>
    </w:p>
    <w:sectPr w:rsidR="00C46B0C" w:rsidRPr="00825737" w:rsidSect="00890633">
      <w:headerReference w:type="first" r:id="rId8"/>
      <w:pgSz w:w="11907" w:h="16839" w:code="9"/>
      <w:pgMar w:top="1134" w:right="567" w:bottom="567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B0C" w:rsidRDefault="00C46B0C" w:rsidP="00115812">
      <w:r>
        <w:separator/>
      </w:r>
    </w:p>
  </w:endnote>
  <w:endnote w:type="continuationSeparator" w:id="0">
    <w:p w:rsidR="00C46B0C" w:rsidRDefault="00C46B0C" w:rsidP="0011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B0C" w:rsidRDefault="00C46B0C" w:rsidP="00115812">
      <w:r>
        <w:separator/>
      </w:r>
    </w:p>
  </w:footnote>
  <w:footnote w:type="continuationSeparator" w:id="0">
    <w:p w:rsidR="00C46B0C" w:rsidRDefault="00C46B0C" w:rsidP="00115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B0C" w:rsidRPr="00A72A47" w:rsidRDefault="00C46B0C" w:rsidP="00A72A47">
    <w:pPr>
      <w:pStyle w:val="Antrats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C46B0C" w:rsidRPr="00A72A47" w:rsidRDefault="00C46B0C" w:rsidP="00A72A47">
    <w:pPr>
      <w:pStyle w:val="Antrats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D22D1"/>
    <w:multiLevelType w:val="hybridMultilevel"/>
    <w:tmpl w:val="908238B2"/>
    <w:lvl w:ilvl="0" w:tplc="CC3CD0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2A13C74"/>
    <w:multiLevelType w:val="hybridMultilevel"/>
    <w:tmpl w:val="AF5CC836"/>
    <w:lvl w:ilvl="0" w:tplc="90B0246C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448D"/>
    <w:rsid w:val="00010E92"/>
    <w:rsid w:val="0002113E"/>
    <w:rsid w:val="00031821"/>
    <w:rsid w:val="000621D1"/>
    <w:rsid w:val="000709D7"/>
    <w:rsid w:val="00075955"/>
    <w:rsid w:val="00086F4B"/>
    <w:rsid w:val="000A28C2"/>
    <w:rsid w:val="000A3639"/>
    <w:rsid w:val="000A69A2"/>
    <w:rsid w:val="000C313E"/>
    <w:rsid w:val="000D736C"/>
    <w:rsid w:val="000E27C4"/>
    <w:rsid w:val="000E5C34"/>
    <w:rsid w:val="000F2021"/>
    <w:rsid w:val="001028D2"/>
    <w:rsid w:val="00106978"/>
    <w:rsid w:val="00111B12"/>
    <w:rsid w:val="00112DA9"/>
    <w:rsid w:val="00115812"/>
    <w:rsid w:val="0013348D"/>
    <w:rsid w:val="00152EAC"/>
    <w:rsid w:val="00156426"/>
    <w:rsid w:val="00161520"/>
    <w:rsid w:val="00165549"/>
    <w:rsid w:val="00173940"/>
    <w:rsid w:val="0018734C"/>
    <w:rsid w:val="001B0499"/>
    <w:rsid w:val="001B0534"/>
    <w:rsid w:val="001C1062"/>
    <w:rsid w:val="001C40B3"/>
    <w:rsid w:val="001D336B"/>
    <w:rsid w:val="001E64D7"/>
    <w:rsid w:val="001F305F"/>
    <w:rsid w:val="001F66C8"/>
    <w:rsid w:val="00220015"/>
    <w:rsid w:val="00233245"/>
    <w:rsid w:val="002402EC"/>
    <w:rsid w:val="0026050E"/>
    <w:rsid w:val="00282D29"/>
    <w:rsid w:val="002A07FE"/>
    <w:rsid w:val="002A4D21"/>
    <w:rsid w:val="002B393B"/>
    <w:rsid w:val="002C2D93"/>
    <w:rsid w:val="002D79D1"/>
    <w:rsid w:val="002E3497"/>
    <w:rsid w:val="002E660E"/>
    <w:rsid w:val="002E75A2"/>
    <w:rsid w:val="003036C7"/>
    <w:rsid w:val="0031279D"/>
    <w:rsid w:val="00312DDB"/>
    <w:rsid w:val="0034331E"/>
    <w:rsid w:val="00344271"/>
    <w:rsid w:val="003446FB"/>
    <w:rsid w:val="00380885"/>
    <w:rsid w:val="0038574C"/>
    <w:rsid w:val="003A6D13"/>
    <w:rsid w:val="003A784B"/>
    <w:rsid w:val="003F10EA"/>
    <w:rsid w:val="004038A8"/>
    <w:rsid w:val="00404EE6"/>
    <w:rsid w:val="0040794E"/>
    <w:rsid w:val="00422D31"/>
    <w:rsid w:val="004271D7"/>
    <w:rsid w:val="00427B15"/>
    <w:rsid w:val="004420E8"/>
    <w:rsid w:val="0044288E"/>
    <w:rsid w:val="0044662C"/>
    <w:rsid w:val="00474C3D"/>
    <w:rsid w:val="00494E42"/>
    <w:rsid w:val="004B50D7"/>
    <w:rsid w:val="004C14AE"/>
    <w:rsid w:val="004C15B1"/>
    <w:rsid w:val="004D77C5"/>
    <w:rsid w:val="004E4761"/>
    <w:rsid w:val="004F448D"/>
    <w:rsid w:val="0051719F"/>
    <w:rsid w:val="0052053E"/>
    <w:rsid w:val="00520B5D"/>
    <w:rsid w:val="005215B5"/>
    <w:rsid w:val="00521681"/>
    <w:rsid w:val="005342CD"/>
    <w:rsid w:val="0057255B"/>
    <w:rsid w:val="00576C61"/>
    <w:rsid w:val="00584EE5"/>
    <w:rsid w:val="0059112F"/>
    <w:rsid w:val="005912CB"/>
    <w:rsid w:val="005942CB"/>
    <w:rsid w:val="005A491B"/>
    <w:rsid w:val="005D74EC"/>
    <w:rsid w:val="005E651A"/>
    <w:rsid w:val="005F213E"/>
    <w:rsid w:val="006048D5"/>
    <w:rsid w:val="00605450"/>
    <w:rsid w:val="0062089C"/>
    <w:rsid w:val="00652387"/>
    <w:rsid w:val="00656413"/>
    <w:rsid w:val="006567D0"/>
    <w:rsid w:val="00666E60"/>
    <w:rsid w:val="006737AF"/>
    <w:rsid w:val="00674FF8"/>
    <w:rsid w:val="00683A57"/>
    <w:rsid w:val="00690125"/>
    <w:rsid w:val="006A270A"/>
    <w:rsid w:val="006B75A2"/>
    <w:rsid w:val="006C00E4"/>
    <w:rsid w:val="006C322F"/>
    <w:rsid w:val="006C3F1F"/>
    <w:rsid w:val="006C689C"/>
    <w:rsid w:val="006E326D"/>
    <w:rsid w:val="006E6D35"/>
    <w:rsid w:val="006F1887"/>
    <w:rsid w:val="006F48B4"/>
    <w:rsid w:val="0071267E"/>
    <w:rsid w:val="00734B92"/>
    <w:rsid w:val="00736167"/>
    <w:rsid w:val="00770FE2"/>
    <w:rsid w:val="00783F85"/>
    <w:rsid w:val="007B0831"/>
    <w:rsid w:val="007C38E9"/>
    <w:rsid w:val="007D008C"/>
    <w:rsid w:val="007D1704"/>
    <w:rsid w:val="007E7D7D"/>
    <w:rsid w:val="00802B4C"/>
    <w:rsid w:val="00805AC6"/>
    <w:rsid w:val="00817F38"/>
    <w:rsid w:val="00825737"/>
    <w:rsid w:val="00832B25"/>
    <w:rsid w:val="00842CE0"/>
    <w:rsid w:val="0084357A"/>
    <w:rsid w:val="008446A6"/>
    <w:rsid w:val="00851C9D"/>
    <w:rsid w:val="00853586"/>
    <w:rsid w:val="00857356"/>
    <w:rsid w:val="00877292"/>
    <w:rsid w:val="00883F68"/>
    <w:rsid w:val="00884B0F"/>
    <w:rsid w:val="00890633"/>
    <w:rsid w:val="008A2244"/>
    <w:rsid w:val="008B155D"/>
    <w:rsid w:val="008B3AC8"/>
    <w:rsid w:val="008C7302"/>
    <w:rsid w:val="008C7CE2"/>
    <w:rsid w:val="008D0028"/>
    <w:rsid w:val="008D0044"/>
    <w:rsid w:val="008D0AF8"/>
    <w:rsid w:val="008E592F"/>
    <w:rsid w:val="008F08D5"/>
    <w:rsid w:val="00904290"/>
    <w:rsid w:val="0091335B"/>
    <w:rsid w:val="00914405"/>
    <w:rsid w:val="00934C62"/>
    <w:rsid w:val="0093565A"/>
    <w:rsid w:val="00936313"/>
    <w:rsid w:val="009437CB"/>
    <w:rsid w:val="00955F5E"/>
    <w:rsid w:val="009570F5"/>
    <w:rsid w:val="00960115"/>
    <w:rsid w:val="00976F76"/>
    <w:rsid w:val="009811A8"/>
    <w:rsid w:val="009811AB"/>
    <w:rsid w:val="00986191"/>
    <w:rsid w:val="009B0DF5"/>
    <w:rsid w:val="009B208A"/>
    <w:rsid w:val="009B279A"/>
    <w:rsid w:val="009B3EC4"/>
    <w:rsid w:val="009C1D39"/>
    <w:rsid w:val="009C2C70"/>
    <w:rsid w:val="009C5273"/>
    <w:rsid w:val="009E6C1B"/>
    <w:rsid w:val="009F7080"/>
    <w:rsid w:val="00A0272F"/>
    <w:rsid w:val="00A03050"/>
    <w:rsid w:val="00A078DE"/>
    <w:rsid w:val="00A228B5"/>
    <w:rsid w:val="00A302D3"/>
    <w:rsid w:val="00A40C74"/>
    <w:rsid w:val="00A41983"/>
    <w:rsid w:val="00A56ED9"/>
    <w:rsid w:val="00A72A47"/>
    <w:rsid w:val="00A73A25"/>
    <w:rsid w:val="00A76DF3"/>
    <w:rsid w:val="00A912A4"/>
    <w:rsid w:val="00AB09A5"/>
    <w:rsid w:val="00AB57BB"/>
    <w:rsid w:val="00AB7788"/>
    <w:rsid w:val="00AC702A"/>
    <w:rsid w:val="00AF1507"/>
    <w:rsid w:val="00AF6F07"/>
    <w:rsid w:val="00B01504"/>
    <w:rsid w:val="00B02653"/>
    <w:rsid w:val="00B05ED0"/>
    <w:rsid w:val="00B2351E"/>
    <w:rsid w:val="00B32862"/>
    <w:rsid w:val="00B328EA"/>
    <w:rsid w:val="00B4163F"/>
    <w:rsid w:val="00B42FDB"/>
    <w:rsid w:val="00B6629A"/>
    <w:rsid w:val="00B700B2"/>
    <w:rsid w:val="00B814AC"/>
    <w:rsid w:val="00B87799"/>
    <w:rsid w:val="00B91FD8"/>
    <w:rsid w:val="00B960A9"/>
    <w:rsid w:val="00BA0C30"/>
    <w:rsid w:val="00BA604F"/>
    <w:rsid w:val="00BB43A8"/>
    <w:rsid w:val="00BC083E"/>
    <w:rsid w:val="00BC13C2"/>
    <w:rsid w:val="00BD23F8"/>
    <w:rsid w:val="00BD2F6C"/>
    <w:rsid w:val="00BD709D"/>
    <w:rsid w:val="00BF0BC2"/>
    <w:rsid w:val="00BF4046"/>
    <w:rsid w:val="00BF63D8"/>
    <w:rsid w:val="00C0529A"/>
    <w:rsid w:val="00C06A22"/>
    <w:rsid w:val="00C12F20"/>
    <w:rsid w:val="00C45305"/>
    <w:rsid w:val="00C46B0C"/>
    <w:rsid w:val="00C524FA"/>
    <w:rsid w:val="00C56C04"/>
    <w:rsid w:val="00C5728D"/>
    <w:rsid w:val="00C77FF7"/>
    <w:rsid w:val="00C84C14"/>
    <w:rsid w:val="00CB09D7"/>
    <w:rsid w:val="00CB18C7"/>
    <w:rsid w:val="00CC02BA"/>
    <w:rsid w:val="00CC13CC"/>
    <w:rsid w:val="00CC6298"/>
    <w:rsid w:val="00CF1265"/>
    <w:rsid w:val="00CF1A6E"/>
    <w:rsid w:val="00D04895"/>
    <w:rsid w:val="00D33082"/>
    <w:rsid w:val="00D35E94"/>
    <w:rsid w:val="00D36BC7"/>
    <w:rsid w:val="00D370BD"/>
    <w:rsid w:val="00D51EDC"/>
    <w:rsid w:val="00D563FC"/>
    <w:rsid w:val="00D778F1"/>
    <w:rsid w:val="00D82DDF"/>
    <w:rsid w:val="00D97A6E"/>
    <w:rsid w:val="00DA622D"/>
    <w:rsid w:val="00DB3556"/>
    <w:rsid w:val="00DC766D"/>
    <w:rsid w:val="00DD0711"/>
    <w:rsid w:val="00DE54E1"/>
    <w:rsid w:val="00DF0021"/>
    <w:rsid w:val="00DF2774"/>
    <w:rsid w:val="00DF309A"/>
    <w:rsid w:val="00E100B2"/>
    <w:rsid w:val="00E11050"/>
    <w:rsid w:val="00E136F7"/>
    <w:rsid w:val="00E21884"/>
    <w:rsid w:val="00E24A72"/>
    <w:rsid w:val="00E2659C"/>
    <w:rsid w:val="00E3154A"/>
    <w:rsid w:val="00E5290F"/>
    <w:rsid w:val="00E53E92"/>
    <w:rsid w:val="00E7086E"/>
    <w:rsid w:val="00E74C83"/>
    <w:rsid w:val="00E916D9"/>
    <w:rsid w:val="00EB7D1E"/>
    <w:rsid w:val="00F01D74"/>
    <w:rsid w:val="00F07763"/>
    <w:rsid w:val="00F11321"/>
    <w:rsid w:val="00F35A6D"/>
    <w:rsid w:val="00F56100"/>
    <w:rsid w:val="00F6278F"/>
    <w:rsid w:val="00F64E45"/>
    <w:rsid w:val="00F83AA6"/>
    <w:rsid w:val="00F8534B"/>
    <w:rsid w:val="00F948CA"/>
    <w:rsid w:val="00F94FC7"/>
    <w:rsid w:val="00FB7792"/>
    <w:rsid w:val="00FC4AD2"/>
    <w:rsid w:val="00FC7812"/>
    <w:rsid w:val="00FD15A5"/>
    <w:rsid w:val="00FE0101"/>
    <w:rsid w:val="00FE6012"/>
    <w:rsid w:val="00FF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F448D"/>
    <w:rPr>
      <w:rFonts w:ascii="Times New Roman" w:eastAsia="Times New Roman" w:hAnsi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4F448D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4F448D"/>
    <w:rPr>
      <w:rFonts w:ascii="Times New Roman" w:hAnsi="Times New Roman" w:cs="Times New Roman"/>
      <w:sz w:val="20"/>
      <w:szCs w:val="20"/>
      <w:lang w:eastAsia="lt-LT"/>
    </w:rPr>
  </w:style>
  <w:style w:type="paragraph" w:styleId="Sraopastraipa">
    <w:name w:val="List Paragraph"/>
    <w:basedOn w:val="prastasis"/>
    <w:uiPriority w:val="99"/>
    <w:qFormat/>
    <w:rsid w:val="00A41983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rsid w:val="0089063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890633"/>
    <w:rPr>
      <w:rFonts w:ascii="Times New Roman" w:hAnsi="Times New Roman" w:cs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rsid w:val="0052053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52053E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uiPriority w:val="99"/>
    <w:rsid w:val="00D563FC"/>
    <w:pPr>
      <w:jc w:val="both"/>
    </w:pPr>
    <w:rPr>
      <w:sz w:val="24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D563FC"/>
    <w:rPr>
      <w:rFonts w:ascii="Times New Roman" w:hAnsi="Times New Roman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16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165">
      <w:marLeft w:val="188"/>
      <w:marRight w:val="18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2128</Words>
  <Characters>1213</Characters>
  <Application>Microsoft Office Word</Application>
  <DocSecurity>4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Hewlett-Packard Company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creator>Jolanta Uptiene</dc:creator>
  <cp:lastModifiedBy>Virginija Palaimiene</cp:lastModifiedBy>
  <cp:revision>2</cp:revision>
  <cp:lastPrinted>2014-02-20T06:53:00Z</cp:lastPrinted>
  <dcterms:created xsi:type="dcterms:W3CDTF">2014-10-03T12:21:00Z</dcterms:created>
  <dcterms:modified xsi:type="dcterms:W3CDTF">2014-10-03T12:21:00Z</dcterms:modified>
</cp:coreProperties>
</file>