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A7038" w:rsidP="00CA4D3B">
      <w:pPr>
        <w:jc w:val="center"/>
      </w:pPr>
      <w:r w:rsidRPr="001D3C7E">
        <w:rPr>
          <w:b/>
          <w:caps/>
        </w:rPr>
        <w:t xml:space="preserve">DĖL </w:t>
      </w:r>
      <w:r w:rsidRPr="006B4EB6">
        <w:rPr>
          <w:b/>
        </w:rPr>
        <w:t xml:space="preserve">VIEŠOSIOS ĮSTAIGOS </w:t>
      </w:r>
      <w:r w:rsidRPr="009676CE">
        <w:rPr>
          <w:b/>
        </w:rPr>
        <w:t xml:space="preserve">KLAIPĖDOS </w:t>
      </w:r>
      <w:r>
        <w:rPr>
          <w:b/>
        </w:rPr>
        <w:t>EKONOMINĖS PLĖTROS AGENTŪROS</w:t>
      </w:r>
      <w:r w:rsidRPr="009676CE">
        <w:rPr>
          <w:b/>
        </w:rPr>
        <w:t xml:space="preserve"> TEIKIAMŲ </w:t>
      </w:r>
      <w:r>
        <w:rPr>
          <w:b/>
        </w:rPr>
        <w:t>KŪRYBINIO INKUBATORIAUS KULTŪROS FABRIKO PASLAUGŲ ĮKAINIŲ PATVIRTINIMO</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64413" w:rsidRDefault="00064413" w:rsidP="00064413">
      <w:pPr>
        <w:pStyle w:val="Antrats"/>
        <w:ind w:firstLine="709"/>
        <w:jc w:val="both"/>
      </w:pPr>
      <w:r>
        <w:t xml:space="preserve">Vadovaudamasi Lietuvos Respublikos </w:t>
      </w:r>
      <w:r w:rsidRPr="00975732">
        <w:t>vietos savivaldos įst</w:t>
      </w:r>
      <w:r>
        <w:t>atymo 16 straipsnio 2 dalies 37 </w:t>
      </w:r>
      <w:r w:rsidRPr="00975732">
        <w:t>punktu ir 18 straipsnio 1 dalimi</w:t>
      </w:r>
      <w:r>
        <w:rPr>
          <w:color w:val="000000"/>
        </w:rPr>
        <w:t>,</w:t>
      </w:r>
      <w:r w:rsidRPr="00975732">
        <w:t xml:space="preserve"> </w:t>
      </w:r>
      <w:r w:rsidRPr="00975732">
        <w:rPr>
          <w:color w:val="000000"/>
        </w:rPr>
        <w:t>Lietuvos Respublikos viešųjų įstaigų įstatymo 10 straipsnio 1</w:t>
      </w:r>
      <w:r>
        <w:rPr>
          <w:color w:val="000000"/>
        </w:rPr>
        <w:t> </w:t>
      </w:r>
      <w:r w:rsidRPr="00975732">
        <w:rPr>
          <w:color w:val="000000"/>
        </w:rPr>
        <w:t>dalies 3 punktu</w:t>
      </w:r>
      <w:r>
        <w:rPr>
          <w:color w:val="000000"/>
        </w:rPr>
        <w:t xml:space="preserve">, </w:t>
      </w:r>
      <w:r>
        <w:t xml:space="preserve">Lietuvos Respublikos euro įvedimo Lietuvos Respublikoje įstatymu, Nacionalinio euro įvedimo plano, patvirtinto Lietuvos Respublikos Vyriausybės 2013 m. birželio 26 d. nutarimu Nr. 604 „Dėl Nacionalinio euro įvedimo plano bei Lietuvos visuomenės informavimo apie euro įvedimą ir komunikacijos strategijos patvirtinimo“, III ir IV skyriais, Klaipėdos miesto savivaldybės pasirengimo euro įvedimui Lietuvos Respublikoje priemonių plano, patvirtinto Klaipėdos miesto savivaldybės administracijos direktoriaus 2014 m. liepos 31 d. įsakymu Nr. AD1-2311 „Dėl Klaipėdos miesto savivaldybės pasirengimo euro įvedimui Lietuvos Respublikoje priemonių plano patvirtinimo ir koordinatoriaus paskyrimo“, 2 punktu </w:t>
      </w:r>
      <w:r w:rsidRPr="00975732">
        <w:rPr>
          <w:color w:val="000000"/>
        </w:rPr>
        <w:t xml:space="preserve">ir atsižvelgdama į Klaipėdos miesto savivaldybės tarybos 2008 m. balandžio 3 d. </w:t>
      </w:r>
      <w:r>
        <w:rPr>
          <w:color w:val="000000"/>
        </w:rPr>
        <w:t>sprendimą Nr. T2</w:t>
      </w:r>
      <w:r>
        <w:rPr>
          <w:color w:val="000000"/>
        </w:rPr>
        <w:noBreakHyphen/>
      </w:r>
      <w:r w:rsidRPr="00975732">
        <w:rPr>
          <w:color w:val="000000"/>
        </w:rPr>
        <w:t>106 „Dėl savivaldybės turtinių ir neturtinių teisių įgyvendinimo viešosiose įstaigose“</w:t>
      </w:r>
      <w:r>
        <w:rPr>
          <w:color w:val="000000"/>
        </w:rPr>
        <w:t xml:space="preserve">, </w:t>
      </w:r>
      <w:r>
        <w:t xml:space="preserve">Klaipėdos miesto savivaldybės taryba </w:t>
      </w:r>
      <w:r>
        <w:rPr>
          <w:spacing w:val="60"/>
        </w:rPr>
        <w:t>nusprendži</w:t>
      </w:r>
      <w:r>
        <w:t>a:</w:t>
      </w:r>
    </w:p>
    <w:p w:rsidR="00064413" w:rsidRDefault="00064413" w:rsidP="00064413">
      <w:pPr>
        <w:pStyle w:val="Antrats"/>
        <w:ind w:firstLine="709"/>
        <w:jc w:val="both"/>
      </w:pPr>
      <w:r>
        <w:rPr>
          <w:color w:val="000000"/>
        </w:rPr>
        <w:t>1</w:t>
      </w:r>
      <w:r w:rsidRPr="00290F8F">
        <w:t>. </w:t>
      </w:r>
      <w:r>
        <w:t xml:space="preserve">Patvirtinti </w:t>
      </w:r>
      <w:r w:rsidRPr="006B4EB6">
        <w:t xml:space="preserve">VšĮ Klaipėdos </w:t>
      </w:r>
      <w:r w:rsidRPr="009B72FB">
        <w:t>ekonomi</w:t>
      </w:r>
      <w:r>
        <w:t>nės plėtros agentūros teikiamų Kūrybinio inkubatoriaus K</w:t>
      </w:r>
      <w:r w:rsidRPr="009B72FB">
        <w:t>ultūros fabriko paslaugų įk</w:t>
      </w:r>
      <w:r>
        <w:t>ainius iki euro įvedimo Lietuvos R</w:t>
      </w:r>
      <w:r w:rsidRPr="00704FAC">
        <w:t>espublikoje dienos</w:t>
      </w:r>
      <w:r w:rsidRPr="006B4EB6">
        <w:t xml:space="preserve"> (pridedama)</w:t>
      </w:r>
      <w:r>
        <w:t>.</w:t>
      </w:r>
    </w:p>
    <w:p w:rsidR="00064413" w:rsidRDefault="00064413" w:rsidP="00064413">
      <w:pPr>
        <w:pStyle w:val="Antrats"/>
        <w:ind w:firstLine="709"/>
        <w:jc w:val="both"/>
      </w:pPr>
      <w:r>
        <w:t xml:space="preserve">2. Patvirtinti </w:t>
      </w:r>
      <w:r w:rsidRPr="006B4EB6">
        <w:t xml:space="preserve">VšĮ Klaipėdos </w:t>
      </w:r>
      <w:r w:rsidRPr="009B72FB">
        <w:t>ekonomi</w:t>
      </w:r>
      <w:r>
        <w:t>nės plėtros agentūros teikiamų Kūrybinio inkubatoriaus K</w:t>
      </w:r>
      <w:r w:rsidRPr="009B72FB">
        <w:t>ultūros fabriko paslaugų įk</w:t>
      </w:r>
      <w:r>
        <w:t>ainius nuo euro įvedimo Lietuvos R</w:t>
      </w:r>
      <w:r w:rsidRPr="00704FAC">
        <w:t>espublikoje dienos</w:t>
      </w:r>
      <w:r w:rsidRPr="006B4EB6">
        <w:t xml:space="preserve"> (pridedama)</w:t>
      </w:r>
      <w:r>
        <w:t>.</w:t>
      </w:r>
    </w:p>
    <w:p w:rsidR="00064413" w:rsidRDefault="00064413" w:rsidP="00064413">
      <w:pPr>
        <w:pStyle w:val="Antrats"/>
        <w:ind w:firstLine="709"/>
        <w:jc w:val="both"/>
      </w:pPr>
      <w:r>
        <w:t>3. Nustatyti, kad šio sprendimo 2 punktas įsigalioja euro įvedimo Lietuvos Respublikoje dieną.</w:t>
      </w:r>
    </w:p>
    <w:p w:rsidR="00064413" w:rsidRDefault="00064413" w:rsidP="00064413">
      <w:pPr>
        <w:pStyle w:val="Antrats"/>
        <w:ind w:firstLine="709"/>
        <w:jc w:val="both"/>
      </w:pPr>
      <w:r>
        <w:t>4. Nustatyti, kad šio sprendimo 1 punktas pripažįstamas netekusiu galios euro įvedimo Lietuvos Respublikoje dieną.</w:t>
      </w:r>
    </w:p>
    <w:p w:rsidR="00064413" w:rsidRDefault="00064413" w:rsidP="00064413">
      <w:pPr>
        <w:pStyle w:val="Antrats"/>
        <w:ind w:firstLine="709"/>
        <w:jc w:val="both"/>
      </w:pPr>
      <w:r>
        <w:t xml:space="preserve">5. Pripažinti netekusiu galios Klaipėdos miesto savivaldybės tarybos </w:t>
      </w:r>
      <w:r w:rsidRPr="00773802">
        <w:t>2014 m. rugsėjo 15 d.</w:t>
      </w:r>
      <w:r>
        <w:t xml:space="preserve"> sprendimą Nr. T2-232 „Dėl viešosios įstaigos K</w:t>
      </w:r>
      <w:r w:rsidRPr="00773802">
        <w:t>laipėdos ekonomi</w:t>
      </w:r>
      <w:r>
        <w:t>nės plėtros agentūros teikiamų K</w:t>
      </w:r>
      <w:r w:rsidRPr="00773802">
        <w:t xml:space="preserve">ūrybinio inkubatoriaus </w:t>
      </w:r>
      <w:r>
        <w:t>K</w:t>
      </w:r>
      <w:r w:rsidRPr="00773802">
        <w:t>ultūros fabriko paslaugų įkainių patvirtinimo</w:t>
      </w:r>
      <w:r>
        <w:t>“.</w:t>
      </w:r>
    </w:p>
    <w:p w:rsidR="00CA4D3B" w:rsidRDefault="00064413" w:rsidP="00064413">
      <w:pPr>
        <w:tabs>
          <w:tab w:val="center" w:pos="4819"/>
          <w:tab w:val="right" w:pos="9638"/>
        </w:tabs>
        <w:ind w:firstLine="709"/>
        <w:jc w:val="both"/>
      </w:pPr>
      <w:r>
        <w:t>6. </w:t>
      </w:r>
      <w:r w:rsidRPr="00480883">
        <w:t xml:space="preserve">Skelbti šį sprendimą </w:t>
      </w:r>
      <w:r>
        <w:t>Teisės aktų registre</w:t>
      </w:r>
      <w:r w:rsidRPr="00480883">
        <w:t xml:space="preserve"> ir Klaipėdos miesto savivaldybės interneto </w:t>
      </w:r>
      <w:r>
        <w:t>svetainėje</w:t>
      </w:r>
      <w:r w:rsidRPr="00480883">
        <w:t>.</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064413" w:rsidP="00A12691">
            <w:r>
              <w:t>Savivaldybės mero pavaduotojas</w:t>
            </w:r>
          </w:p>
        </w:tc>
        <w:tc>
          <w:tcPr>
            <w:tcW w:w="3650" w:type="dxa"/>
          </w:tcPr>
          <w:p w:rsidR="004476DD" w:rsidRDefault="00064413" w:rsidP="006B16B1">
            <w:pPr>
              <w:jc w:val="right"/>
            </w:pPr>
            <w:r>
              <w:t>Artūras Šulcas</w:t>
            </w:r>
          </w:p>
        </w:tc>
      </w:tr>
    </w:tbl>
    <w:p w:rsidR="00E014C1" w:rsidRDefault="00E014C1" w:rsidP="00064413">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C5" w:rsidRDefault="00051CC5" w:rsidP="00E014C1">
      <w:r>
        <w:separator/>
      </w:r>
    </w:p>
  </w:endnote>
  <w:endnote w:type="continuationSeparator" w:id="0">
    <w:p w:rsidR="00051CC5" w:rsidRDefault="00051CC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C5" w:rsidRDefault="00051CC5" w:rsidP="00E014C1">
      <w:r>
        <w:separator/>
      </w:r>
    </w:p>
  </w:footnote>
  <w:footnote w:type="continuationSeparator" w:id="0">
    <w:p w:rsidR="00051CC5" w:rsidRDefault="00051CC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1CC5"/>
    <w:rsid w:val="00064413"/>
    <w:rsid w:val="001E7FB1"/>
    <w:rsid w:val="002A2A9D"/>
    <w:rsid w:val="003222B4"/>
    <w:rsid w:val="004476DD"/>
    <w:rsid w:val="00597EE8"/>
    <w:rsid w:val="005F495C"/>
    <w:rsid w:val="006B16B1"/>
    <w:rsid w:val="008354D5"/>
    <w:rsid w:val="00894D6F"/>
    <w:rsid w:val="00922CD4"/>
    <w:rsid w:val="00A12691"/>
    <w:rsid w:val="00AF7D08"/>
    <w:rsid w:val="00C56F56"/>
    <w:rsid w:val="00CA4D3B"/>
    <w:rsid w:val="00D264B9"/>
    <w:rsid w:val="00E014C1"/>
    <w:rsid w:val="00E33871"/>
    <w:rsid w:val="00EA703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1522</Words>
  <Characters>868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2014-10-27T11:20:00Z</dcterms:created>
  <dcterms:modified xsi:type="dcterms:W3CDTF">2014-10-27T11:20:00Z</dcterms:modified>
</cp:coreProperties>
</file>