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625B7A" w:rsidRPr="00625B7A">
        <w:rPr>
          <w:b/>
          <w:sz w:val="24"/>
          <w:szCs w:val="24"/>
        </w:rPr>
        <w:t>KLAIPĖDOS MIESTO SAVIVALDYBĖS PRIVATIZAVIMO KOMISIJOS SUDARYMO IR JOS NUOSTATŲ PATVIRTINIMO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A229A">
        <w:rPr>
          <w:sz w:val="24"/>
          <w:szCs w:val="24"/>
        </w:rPr>
        <w:t xml:space="preserve"> </w:t>
      </w:r>
      <w:r w:rsidR="00B70C63">
        <w:rPr>
          <w:sz w:val="24"/>
          <w:szCs w:val="24"/>
        </w:rPr>
        <w:t>sudaryti Klaipėdos miesto savivaldybės privatizavimo komisiją ir patvirtinti jos nuostatus.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416196" w:rsidRDefault="00B70C63" w:rsidP="00B70C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turto privatizavimo komisija buvo sudaryta vadovaujantis Lietuvos Respublikos valstybės ir savivaldybių turto privatizavimo įstatymu. 2014 m. kovo 20 d. buvo priimtas </w:t>
      </w:r>
      <w:r w:rsidRPr="00B70C63">
        <w:rPr>
          <w:sz w:val="24"/>
          <w:szCs w:val="24"/>
        </w:rPr>
        <w:t>Lietuvos Respublikos valstybės ir savivaldybių turto privatizavimo įstatymo Nr. VIII-480 pakeitimo</w:t>
      </w:r>
      <w:r>
        <w:rPr>
          <w:sz w:val="24"/>
          <w:szCs w:val="24"/>
        </w:rPr>
        <w:t xml:space="preserve"> įstatymas, kurio 2 straipsnio 5 dalyje nurodyta, kad į</w:t>
      </w:r>
      <w:r w:rsidRPr="00B70C63">
        <w:rPr>
          <w:sz w:val="24"/>
          <w:szCs w:val="24"/>
        </w:rPr>
        <w:t>sigaliojus šiam įstatymui, savivaldybių tarybų sudarytos savivaldybių privatizavimo komisijos baigia darbą, o jų funkcijas tęsia savivaldybių privatizavimo komisijos, sudarytos vadovaujantis šio įstatymo nuostatomis.</w:t>
      </w:r>
      <w:r>
        <w:rPr>
          <w:sz w:val="24"/>
          <w:szCs w:val="24"/>
        </w:rPr>
        <w:t xml:space="preserve"> Šio įstatymo 2 straipsnio 3 dalyje nurodyta, kad s</w:t>
      </w:r>
      <w:r w:rsidRPr="00B70C63">
        <w:rPr>
          <w:sz w:val="24"/>
          <w:szCs w:val="24"/>
        </w:rPr>
        <w:t>avivaldybių tarybos sudaro savivaldybių privatizavimo ko</w:t>
      </w:r>
      <w:r>
        <w:rPr>
          <w:sz w:val="24"/>
          <w:szCs w:val="24"/>
        </w:rPr>
        <w:t>misijas</w:t>
      </w:r>
      <w:r w:rsidRPr="00B70C63">
        <w:rPr>
          <w:sz w:val="24"/>
          <w:szCs w:val="24"/>
        </w:rPr>
        <w:t xml:space="preserve"> ir patvirtina jų nuostatus.</w:t>
      </w:r>
    </w:p>
    <w:p w:rsidR="00B70C63" w:rsidRDefault="00B70C63" w:rsidP="00B70C63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Lietuvos Respublikos valstybei ir savivaldybėms priklausančių akcijų privatizavimo įstatymo 6 straipsnyje nurodyta, kad </w:t>
      </w:r>
      <w:r>
        <w:rPr>
          <w:rFonts w:eastAsia="Calibri"/>
          <w:color w:val="000000"/>
          <w:sz w:val="24"/>
          <w:szCs w:val="24"/>
        </w:rPr>
        <w:t>s</w:t>
      </w:r>
      <w:r w:rsidRPr="00B70C63">
        <w:rPr>
          <w:rFonts w:eastAsia="Calibri"/>
          <w:color w:val="000000"/>
          <w:sz w:val="24"/>
          <w:szCs w:val="24"/>
        </w:rPr>
        <w:t>avivaldybės privatizavimo komisija sudaroma iš ne mažiau kaip 7 narių, iš kurių ne mažiau kaip 2 narius teikia ir atšaukia savivaldybės tarybos opozicinės frakcijos, jeigu tokios yra.</w:t>
      </w:r>
    </w:p>
    <w:p w:rsidR="00B70C63" w:rsidRPr="00776294" w:rsidRDefault="00625B7A" w:rsidP="00B70C63">
      <w:pPr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Sprendimo projekte nurodyti privatizavimo komisijos nariai nėra keičiami, tai yra jie išlieka tie patys kaip ir iki šiol veikusios Klaipėdos miesto savivaldybės turto privatizavimo komisijos.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B70C6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Sudarius Klaipėdos miesto savivaldybės privatizavimo komisiją ir patvirtinus jos nuostatus įgyvendinami pasikeitusių teisės aktų reikalavimai.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B70C63">
        <w:rPr>
          <w:sz w:val="24"/>
          <w:szCs w:val="24"/>
        </w:rPr>
        <w:t>įgyvendinami teisės aktų reikalavimai, reglamentuojantys savivaldybių privatizavimo komisijų sudarymą.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B70C63" w:rsidRPr="00694D01" w:rsidRDefault="00B70C63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Genovaitė Paulikienė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68" w:rsidRDefault="008F0B68" w:rsidP="00B02642">
      <w:r>
        <w:separator/>
      </w:r>
    </w:p>
  </w:endnote>
  <w:endnote w:type="continuationSeparator" w:id="0">
    <w:p w:rsidR="008F0B68" w:rsidRDefault="008F0B68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68" w:rsidRDefault="008F0B68" w:rsidP="00B02642">
      <w:r>
        <w:separator/>
      </w:r>
    </w:p>
  </w:footnote>
  <w:footnote w:type="continuationSeparator" w:id="0">
    <w:p w:rsidR="008F0B68" w:rsidRDefault="008F0B68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41A5"/>
    <w:rsid w:val="000329A2"/>
    <w:rsid w:val="00067121"/>
    <w:rsid w:val="000D2C79"/>
    <w:rsid w:val="000D733E"/>
    <w:rsid w:val="001F1FFA"/>
    <w:rsid w:val="00243D69"/>
    <w:rsid w:val="002D00AF"/>
    <w:rsid w:val="002F4D2B"/>
    <w:rsid w:val="002F5561"/>
    <w:rsid w:val="00342AD2"/>
    <w:rsid w:val="003662FA"/>
    <w:rsid w:val="003E7542"/>
    <w:rsid w:val="00416196"/>
    <w:rsid w:val="0046367C"/>
    <w:rsid w:val="004A0F60"/>
    <w:rsid w:val="00592C87"/>
    <w:rsid w:val="005B740F"/>
    <w:rsid w:val="005B7A72"/>
    <w:rsid w:val="0061595B"/>
    <w:rsid w:val="00625B7A"/>
    <w:rsid w:val="0067226F"/>
    <w:rsid w:val="00695DE0"/>
    <w:rsid w:val="006A3B19"/>
    <w:rsid w:val="006C0598"/>
    <w:rsid w:val="006D57D0"/>
    <w:rsid w:val="0071641F"/>
    <w:rsid w:val="00776294"/>
    <w:rsid w:val="00784D73"/>
    <w:rsid w:val="007C4264"/>
    <w:rsid w:val="008A59C6"/>
    <w:rsid w:val="008F0B68"/>
    <w:rsid w:val="009351B7"/>
    <w:rsid w:val="009777A4"/>
    <w:rsid w:val="00995879"/>
    <w:rsid w:val="00AA2B43"/>
    <w:rsid w:val="00AA60D8"/>
    <w:rsid w:val="00AB0C69"/>
    <w:rsid w:val="00AE3D13"/>
    <w:rsid w:val="00B02642"/>
    <w:rsid w:val="00B10C6C"/>
    <w:rsid w:val="00B40383"/>
    <w:rsid w:val="00B70C63"/>
    <w:rsid w:val="00C003B5"/>
    <w:rsid w:val="00C34C76"/>
    <w:rsid w:val="00C6532A"/>
    <w:rsid w:val="00CB57D0"/>
    <w:rsid w:val="00D45B61"/>
    <w:rsid w:val="00DD5357"/>
    <w:rsid w:val="00EA3B65"/>
    <w:rsid w:val="00EF724C"/>
    <w:rsid w:val="00F147D1"/>
    <w:rsid w:val="00F50A4C"/>
    <w:rsid w:val="00F60863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2014-11-14T12:37:00Z</dcterms:created>
  <dcterms:modified xsi:type="dcterms:W3CDTF">2014-11-14T12:37:00Z</dcterms:modified>
</cp:coreProperties>
</file>