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64" w:rsidRPr="00A05D39" w:rsidRDefault="00DD5E64" w:rsidP="00DD5E64">
      <w:pPr>
        <w:jc w:val="center"/>
        <w:rPr>
          <w:sz w:val="24"/>
          <w:szCs w:val="24"/>
          <w:lang w:val="en-US"/>
        </w:rPr>
      </w:pPr>
      <w:bookmarkStart w:id="0" w:name="_GoBack"/>
      <w:bookmarkEnd w:id="0"/>
    </w:p>
    <w:p w:rsidR="00DD5E64" w:rsidRPr="00A05D39" w:rsidRDefault="00DD5E64" w:rsidP="00DD5E64">
      <w:pPr>
        <w:jc w:val="center"/>
        <w:rPr>
          <w:b/>
          <w:sz w:val="24"/>
          <w:szCs w:val="24"/>
          <w:lang w:val="en-US"/>
        </w:rPr>
      </w:pPr>
      <w:r w:rsidRPr="00A05D39">
        <w:rPr>
          <w:b/>
          <w:sz w:val="24"/>
          <w:szCs w:val="24"/>
          <w:lang w:val="en-US"/>
        </w:rPr>
        <w:t>AIŠKINAMASIS RAŠTAS</w:t>
      </w:r>
    </w:p>
    <w:p w:rsidR="00DD5E64" w:rsidRPr="00A05D39" w:rsidRDefault="00F22F47" w:rsidP="008E3AFD">
      <w:pPr>
        <w:jc w:val="center"/>
        <w:rPr>
          <w:b/>
          <w:sz w:val="24"/>
          <w:szCs w:val="24"/>
        </w:rPr>
      </w:pPr>
      <w:r w:rsidRPr="00A05D39">
        <w:rPr>
          <w:b/>
          <w:sz w:val="24"/>
          <w:szCs w:val="24"/>
          <w:lang w:val="en-US"/>
        </w:rPr>
        <w:t xml:space="preserve">PRIE </w:t>
      </w:r>
      <w:r w:rsidR="00D323EB" w:rsidRPr="00A05D39">
        <w:rPr>
          <w:b/>
          <w:sz w:val="24"/>
          <w:szCs w:val="24"/>
          <w:lang w:val="en-US"/>
        </w:rPr>
        <w:t xml:space="preserve">SAVIVALDYBĖS </w:t>
      </w:r>
      <w:r w:rsidRPr="00A05D39">
        <w:rPr>
          <w:b/>
          <w:sz w:val="24"/>
          <w:szCs w:val="24"/>
          <w:lang w:val="en-US"/>
        </w:rPr>
        <w:t>TARYBOS SPRENDIMO</w:t>
      </w:r>
      <w:r w:rsidR="00DD5E64" w:rsidRPr="00A05D39">
        <w:rPr>
          <w:b/>
          <w:sz w:val="24"/>
          <w:szCs w:val="24"/>
          <w:lang w:val="en-US"/>
        </w:rPr>
        <w:t xml:space="preserve"> </w:t>
      </w:r>
      <w:r w:rsidR="008E3AFD" w:rsidRPr="00A05D39">
        <w:rPr>
          <w:b/>
          <w:sz w:val="24"/>
          <w:szCs w:val="24"/>
          <w:lang w:val="en-US"/>
        </w:rPr>
        <w:t>“</w:t>
      </w:r>
      <w:r w:rsidR="008E3AFD" w:rsidRPr="00A05D39">
        <w:rPr>
          <w:b/>
          <w:sz w:val="24"/>
          <w:szCs w:val="24"/>
        </w:rPr>
        <w:t xml:space="preserve">DĖL </w:t>
      </w:r>
      <w:r w:rsidR="00327E3F">
        <w:rPr>
          <w:b/>
          <w:sz w:val="24"/>
          <w:szCs w:val="24"/>
        </w:rPr>
        <w:t xml:space="preserve">KLAIPĖDOS MIESTO BENDROJO PLANO SPRENDINIŲ ĮGYVENDINIMO STEBĖSENOS </w:t>
      </w:r>
      <w:r w:rsidR="005C0F8A">
        <w:rPr>
          <w:b/>
          <w:sz w:val="24"/>
          <w:szCs w:val="24"/>
        </w:rPr>
        <w:t>UŽ</w:t>
      </w:r>
      <w:r w:rsidR="00327E3F">
        <w:rPr>
          <w:b/>
          <w:sz w:val="24"/>
          <w:szCs w:val="24"/>
        </w:rPr>
        <w:t xml:space="preserve"> 2007-2013 M</w:t>
      </w:r>
      <w:r w:rsidR="005C0F8A">
        <w:rPr>
          <w:b/>
          <w:sz w:val="24"/>
          <w:szCs w:val="24"/>
        </w:rPr>
        <w:t>ETUS</w:t>
      </w:r>
      <w:r w:rsidR="00327E3F">
        <w:rPr>
          <w:b/>
          <w:sz w:val="24"/>
          <w:szCs w:val="24"/>
        </w:rPr>
        <w:t xml:space="preserve"> ATASKAITOS APROBAVIMO</w:t>
      </w:r>
      <w:r w:rsidR="008E3AFD" w:rsidRPr="00A05D39">
        <w:rPr>
          <w:b/>
          <w:sz w:val="24"/>
          <w:szCs w:val="24"/>
          <w:lang w:val="en-US"/>
        </w:rPr>
        <w:t>”</w:t>
      </w:r>
      <w:r w:rsidRPr="00A05D39">
        <w:rPr>
          <w:b/>
          <w:sz w:val="24"/>
          <w:szCs w:val="24"/>
          <w:lang w:val="en-US"/>
        </w:rPr>
        <w:t xml:space="preserve"> </w:t>
      </w:r>
      <w:r w:rsidR="00DD5E64" w:rsidRPr="00A05D39">
        <w:rPr>
          <w:b/>
          <w:sz w:val="24"/>
          <w:szCs w:val="24"/>
          <w:lang w:val="en-US"/>
        </w:rPr>
        <w:t>PROJEKTO</w:t>
      </w:r>
    </w:p>
    <w:p w:rsidR="00DD5E64" w:rsidRPr="00A05D39" w:rsidRDefault="00DD5E64" w:rsidP="00DD5E64">
      <w:pPr>
        <w:jc w:val="center"/>
        <w:rPr>
          <w:sz w:val="24"/>
          <w:szCs w:val="24"/>
          <w:lang w:val="en-US"/>
        </w:rPr>
      </w:pPr>
    </w:p>
    <w:p w:rsidR="00DD5E64" w:rsidRPr="00A05D39" w:rsidRDefault="00394D94" w:rsidP="00394D94">
      <w:pPr>
        <w:ind w:left="360"/>
        <w:jc w:val="both"/>
        <w:rPr>
          <w:b/>
          <w:sz w:val="24"/>
          <w:szCs w:val="24"/>
          <w:lang w:val="en-US"/>
        </w:rPr>
      </w:pPr>
      <w:r w:rsidRPr="00A05D39">
        <w:rPr>
          <w:b/>
          <w:sz w:val="24"/>
          <w:szCs w:val="24"/>
        </w:rPr>
        <w:t>1. </w:t>
      </w:r>
      <w:r w:rsidR="00DD5E64" w:rsidRPr="00A05D39">
        <w:rPr>
          <w:b/>
          <w:sz w:val="24"/>
          <w:szCs w:val="24"/>
        </w:rPr>
        <w:t>Sprendimo projekto esmė, tikslai ir uždaviniai.</w:t>
      </w:r>
    </w:p>
    <w:p w:rsidR="00807D52" w:rsidRDefault="00407B25" w:rsidP="00E80E58">
      <w:pPr>
        <w:ind w:left="360" w:firstLine="360"/>
        <w:jc w:val="both"/>
        <w:rPr>
          <w:bCs/>
          <w:sz w:val="24"/>
          <w:szCs w:val="24"/>
        </w:rPr>
      </w:pPr>
      <w:r w:rsidRPr="00407B25">
        <w:rPr>
          <w:bCs/>
          <w:sz w:val="24"/>
          <w:szCs w:val="24"/>
        </w:rPr>
        <w:t>Sprendimas t</w:t>
      </w:r>
      <w:r w:rsidR="00327E3F">
        <w:rPr>
          <w:bCs/>
          <w:sz w:val="24"/>
          <w:szCs w:val="24"/>
        </w:rPr>
        <w:t>uri būti priimtas vadovaujantis</w:t>
      </w:r>
      <w:r w:rsidRPr="00407B25">
        <w:rPr>
          <w:bCs/>
          <w:sz w:val="24"/>
          <w:szCs w:val="24"/>
        </w:rPr>
        <w:t xml:space="preserve"> </w:t>
      </w:r>
      <w:r w:rsidR="00327E3F">
        <w:rPr>
          <w:bCs/>
          <w:sz w:val="24"/>
          <w:szCs w:val="24"/>
        </w:rPr>
        <w:t xml:space="preserve">Kompleksinio teritorijų planavimo dokumentų sprendinių įgyvendinimo </w:t>
      </w:r>
      <w:proofErr w:type="spellStart"/>
      <w:r w:rsidR="00327E3F">
        <w:rPr>
          <w:bCs/>
          <w:sz w:val="24"/>
          <w:szCs w:val="24"/>
        </w:rPr>
        <w:t>stebėsenos</w:t>
      </w:r>
      <w:proofErr w:type="spellEnd"/>
      <w:r w:rsidR="00327E3F">
        <w:rPr>
          <w:bCs/>
          <w:sz w:val="24"/>
          <w:szCs w:val="24"/>
        </w:rPr>
        <w:t xml:space="preserve"> turinio ir </w:t>
      </w:r>
      <w:proofErr w:type="spellStart"/>
      <w:r w:rsidR="00327E3F">
        <w:rPr>
          <w:bCs/>
          <w:sz w:val="24"/>
          <w:szCs w:val="24"/>
        </w:rPr>
        <w:t>stebėsenos</w:t>
      </w:r>
      <w:proofErr w:type="spellEnd"/>
      <w:r w:rsidR="00327E3F">
        <w:rPr>
          <w:bCs/>
          <w:sz w:val="24"/>
          <w:szCs w:val="24"/>
        </w:rPr>
        <w:t xml:space="preserve"> atlikimo tvarkos aprašo 25 punktu</w:t>
      </w:r>
      <w:r w:rsidRPr="00407B25">
        <w:rPr>
          <w:bCs/>
          <w:sz w:val="24"/>
          <w:szCs w:val="24"/>
        </w:rPr>
        <w:t>, kuri</w:t>
      </w:r>
      <w:r w:rsidR="00327E3F">
        <w:rPr>
          <w:bCs/>
          <w:sz w:val="24"/>
          <w:szCs w:val="24"/>
        </w:rPr>
        <w:t>s</w:t>
      </w:r>
      <w:r w:rsidRPr="00407B25">
        <w:rPr>
          <w:bCs/>
          <w:sz w:val="24"/>
          <w:szCs w:val="24"/>
        </w:rPr>
        <w:t xml:space="preserve"> nurodo, kad </w:t>
      </w:r>
      <w:r w:rsidR="00327E3F">
        <w:rPr>
          <w:bCs/>
          <w:sz w:val="24"/>
          <w:szCs w:val="24"/>
        </w:rPr>
        <w:t xml:space="preserve">savivaldybės ir vietovės lygmens bendrojo plano sprendinių įgyvendinimo </w:t>
      </w:r>
      <w:proofErr w:type="spellStart"/>
      <w:r w:rsidR="00327E3F">
        <w:rPr>
          <w:bCs/>
          <w:sz w:val="24"/>
          <w:szCs w:val="24"/>
        </w:rPr>
        <w:t>stebėsenos</w:t>
      </w:r>
      <w:proofErr w:type="spellEnd"/>
      <w:r w:rsidR="00327E3F">
        <w:rPr>
          <w:bCs/>
          <w:sz w:val="24"/>
          <w:szCs w:val="24"/>
        </w:rPr>
        <w:t xml:space="preserve"> ataskaita aprobuojama savivaldybės taryboje.</w:t>
      </w:r>
    </w:p>
    <w:p w:rsidR="00EB0177" w:rsidRPr="00EB0177" w:rsidRDefault="00EB0177" w:rsidP="00E80E58">
      <w:pPr>
        <w:ind w:left="360" w:firstLine="360"/>
        <w:jc w:val="both"/>
        <w:rPr>
          <w:sz w:val="16"/>
          <w:szCs w:val="16"/>
          <w:lang w:val="en-US"/>
        </w:rPr>
      </w:pPr>
    </w:p>
    <w:p w:rsidR="00DD5E64" w:rsidRPr="00A05D39" w:rsidRDefault="00394D94" w:rsidP="00394D94">
      <w:pPr>
        <w:ind w:left="360"/>
        <w:jc w:val="both"/>
        <w:rPr>
          <w:b/>
          <w:sz w:val="24"/>
          <w:szCs w:val="24"/>
          <w:lang w:val="en-US"/>
        </w:rPr>
      </w:pPr>
      <w:r w:rsidRPr="00A05D39">
        <w:rPr>
          <w:b/>
          <w:sz w:val="24"/>
          <w:szCs w:val="24"/>
        </w:rPr>
        <w:t>2. </w:t>
      </w:r>
      <w:r w:rsidR="00DD5E64" w:rsidRPr="00A05D39">
        <w:rPr>
          <w:b/>
          <w:sz w:val="24"/>
          <w:szCs w:val="24"/>
        </w:rPr>
        <w:t>Projekto rengimo priežastys ir kuo remiantis parengtas sprendimo projektas.</w:t>
      </w:r>
    </w:p>
    <w:p w:rsidR="001467F4" w:rsidRPr="000F48A8" w:rsidRDefault="00AC0681" w:rsidP="00E80E58">
      <w:pPr>
        <w:ind w:left="360" w:firstLine="360"/>
        <w:jc w:val="both"/>
        <w:rPr>
          <w:sz w:val="24"/>
          <w:szCs w:val="24"/>
        </w:rPr>
      </w:pPr>
      <w:r w:rsidRPr="000F48A8">
        <w:rPr>
          <w:sz w:val="24"/>
          <w:szCs w:val="24"/>
        </w:rPr>
        <w:t>Rengimo</w:t>
      </w:r>
      <w:r w:rsidR="001467F4" w:rsidRPr="000F48A8">
        <w:rPr>
          <w:sz w:val="24"/>
          <w:szCs w:val="24"/>
        </w:rPr>
        <w:t xml:space="preserve"> pagrindas:</w:t>
      </w:r>
    </w:p>
    <w:p w:rsidR="007E726B" w:rsidRPr="00267E27" w:rsidRDefault="007E726B" w:rsidP="00267E27">
      <w:pPr>
        <w:pStyle w:val="Sraopastraipa"/>
        <w:numPr>
          <w:ilvl w:val="0"/>
          <w:numId w:val="7"/>
        </w:numPr>
        <w:jc w:val="both"/>
        <w:rPr>
          <w:sz w:val="24"/>
          <w:szCs w:val="24"/>
        </w:rPr>
      </w:pPr>
      <w:r w:rsidRPr="00267E27">
        <w:rPr>
          <w:sz w:val="24"/>
          <w:szCs w:val="24"/>
        </w:rPr>
        <w:t>Lietuvos Respubliko</w:t>
      </w:r>
      <w:r w:rsidR="007D04D1">
        <w:rPr>
          <w:sz w:val="24"/>
          <w:szCs w:val="24"/>
        </w:rPr>
        <w:t>s Teritorijų planavimo įstatymo 29 straipsnis</w:t>
      </w:r>
      <w:r w:rsidR="00CA6184" w:rsidRPr="00267E27">
        <w:rPr>
          <w:sz w:val="24"/>
          <w:szCs w:val="24"/>
        </w:rPr>
        <w:t>;</w:t>
      </w:r>
    </w:p>
    <w:p w:rsidR="00CA6184" w:rsidRPr="00267E27" w:rsidRDefault="00CA6184" w:rsidP="00267E27">
      <w:pPr>
        <w:pStyle w:val="Sraopastraipa"/>
        <w:numPr>
          <w:ilvl w:val="0"/>
          <w:numId w:val="7"/>
        </w:numPr>
        <w:jc w:val="both"/>
        <w:rPr>
          <w:sz w:val="24"/>
          <w:szCs w:val="24"/>
        </w:rPr>
      </w:pPr>
      <w:r w:rsidRPr="00267E27">
        <w:rPr>
          <w:bCs/>
          <w:sz w:val="24"/>
          <w:szCs w:val="24"/>
        </w:rPr>
        <w:t xml:space="preserve">Kompleksinio teritorijų planavimo dokumentų sprendinių įgyvendinimo </w:t>
      </w:r>
      <w:proofErr w:type="spellStart"/>
      <w:r w:rsidRPr="00267E27">
        <w:rPr>
          <w:bCs/>
          <w:sz w:val="24"/>
          <w:szCs w:val="24"/>
        </w:rPr>
        <w:t>stebėsenos</w:t>
      </w:r>
      <w:proofErr w:type="spellEnd"/>
      <w:r w:rsidRPr="00267E27">
        <w:rPr>
          <w:bCs/>
          <w:sz w:val="24"/>
          <w:szCs w:val="24"/>
        </w:rPr>
        <w:t xml:space="preserve"> turinio ir </w:t>
      </w:r>
      <w:proofErr w:type="spellStart"/>
      <w:r w:rsidRPr="00267E27">
        <w:rPr>
          <w:bCs/>
          <w:sz w:val="24"/>
          <w:szCs w:val="24"/>
        </w:rPr>
        <w:t>stebėsenos</w:t>
      </w:r>
      <w:proofErr w:type="spellEnd"/>
      <w:r w:rsidRPr="00267E27">
        <w:rPr>
          <w:bCs/>
          <w:sz w:val="24"/>
          <w:szCs w:val="24"/>
        </w:rPr>
        <w:t xml:space="preserve"> atlikimo tvarkos apraš</w:t>
      </w:r>
      <w:r w:rsidR="000F48A8">
        <w:rPr>
          <w:bCs/>
          <w:sz w:val="24"/>
          <w:szCs w:val="24"/>
        </w:rPr>
        <w:t>o 25 punktas</w:t>
      </w:r>
      <w:r w:rsidRPr="00267E27">
        <w:rPr>
          <w:bCs/>
          <w:sz w:val="24"/>
          <w:szCs w:val="24"/>
        </w:rPr>
        <w:t>;</w:t>
      </w:r>
    </w:p>
    <w:p w:rsidR="007E726B" w:rsidRDefault="00AC0681" w:rsidP="00267E27">
      <w:pPr>
        <w:pStyle w:val="Sraopastraipa"/>
        <w:numPr>
          <w:ilvl w:val="0"/>
          <w:numId w:val="7"/>
        </w:numPr>
        <w:jc w:val="both"/>
        <w:rPr>
          <w:sz w:val="24"/>
          <w:szCs w:val="24"/>
        </w:rPr>
      </w:pPr>
      <w:r w:rsidRPr="00267E27">
        <w:rPr>
          <w:sz w:val="24"/>
          <w:szCs w:val="24"/>
        </w:rPr>
        <w:t>Klaipėdos miesto savivaldybės administracijos direktoriaus 2013 m. gegužės 14 d. įsakymas Nr. AD1-1163 „Dėl Klaipėdos miesto bendrojo plano sprendinių įgyvendinimo rodiklių lentelės patvirtinimo“</w:t>
      </w:r>
      <w:r w:rsidR="00CA6184" w:rsidRPr="00267E27">
        <w:rPr>
          <w:sz w:val="24"/>
          <w:szCs w:val="24"/>
        </w:rPr>
        <w:t>.</w:t>
      </w:r>
    </w:p>
    <w:p w:rsidR="00901FAA" w:rsidRDefault="00901FAA" w:rsidP="000F48A8">
      <w:pPr>
        <w:ind w:left="720"/>
        <w:jc w:val="both"/>
        <w:rPr>
          <w:sz w:val="24"/>
          <w:szCs w:val="24"/>
        </w:rPr>
      </w:pPr>
    </w:p>
    <w:p w:rsidR="000F48A8" w:rsidRDefault="00901FAA" w:rsidP="000F48A8">
      <w:pPr>
        <w:ind w:left="720"/>
        <w:jc w:val="both"/>
        <w:rPr>
          <w:sz w:val="24"/>
          <w:szCs w:val="24"/>
        </w:rPr>
      </w:pPr>
      <w:r>
        <w:rPr>
          <w:sz w:val="24"/>
          <w:szCs w:val="24"/>
        </w:rPr>
        <w:tab/>
      </w:r>
      <w:r w:rsidR="000F48A8">
        <w:rPr>
          <w:sz w:val="24"/>
          <w:szCs w:val="24"/>
        </w:rPr>
        <w:t xml:space="preserve">Klaipėdos miesto bendrojo plano sprendinių įgyvendinimo </w:t>
      </w:r>
      <w:proofErr w:type="spellStart"/>
      <w:r w:rsidR="000F48A8">
        <w:rPr>
          <w:sz w:val="24"/>
          <w:szCs w:val="24"/>
        </w:rPr>
        <w:t>stebėsenos</w:t>
      </w:r>
      <w:proofErr w:type="spellEnd"/>
      <w:r w:rsidR="000F48A8">
        <w:rPr>
          <w:sz w:val="24"/>
          <w:szCs w:val="24"/>
        </w:rPr>
        <w:t xml:space="preserve"> už 2007-2013 metus ataskaitos rengimo metu buvo atliktos viešumo procedūros. 2014 m. rugpjūčio 8 d. ir </w:t>
      </w:r>
      <w:r>
        <w:rPr>
          <w:sz w:val="24"/>
          <w:szCs w:val="24"/>
        </w:rPr>
        <w:t>rugsėjo</w:t>
      </w:r>
      <w:r w:rsidR="000F48A8">
        <w:rPr>
          <w:sz w:val="24"/>
          <w:szCs w:val="24"/>
        </w:rPr>
        <w:t xml:space="preserve"> 10 d. Klaipėdos miesto savivaldybės tinklapyje bei vietinėje spaudoje paskelbti kvietimai teikti pasiūlymus bendrojo plano sprendiniams. Raštu ir internetiniame modulyje (</w:t>
      </w:r>
      <w:hyperlink r:id="rId6" w:history="1">
        <w:r w:rsidR="000F48A8" w:rsidRPr="00AA664A">
          <w:rPr>
            <w:rStyle w:val="Hipersaitas"/>
            <w:sz w:val="24"/>
            <w:szCs w:val="24"/>
          </w:rPr>
          <w:t>http://monitoringas.tk/pasiūlymai</w:t>
        </w:r>
      </w:hyperlink>
      <w:r w:rsidR="000F48A8">
        <w:rPr>
          <w:sz w:val="24"/>
          <w:szCs w:val="24"/>
        </w:rPr>
        <w:t xml:space="preserve">) pateikti siūlymai bei </w:t>
      </w:r>
      <w:r>
        <w:rPr>
          <w:sz w:val="24"/>
          <w:szCs w:val="24"/>
        </w:rPr>
        <w:t xml:space="preserve">Klaipėdos miesto savivaldybės raštu perduoti </w:t>
      </w:r>
      <w:r w:rsidR="000F48A8">
        <w:rPr>
          <w:sz w:val="24"/>
          <w:szCs w:val="24"/>
        </w:rPr>
        <w:t>pasiūlymai</w:t>
      </w:r>
      <w:r w:rsidR="008F5BE2">
        <w:rPr>
          <w:sz w:val="24"/>
          <w:szCs w:val="24"/>
        </w:rPr>
        <w:t xml:space="preserve"> </w:t>
      </w:r>
      <w:r w:rsidR="00F34D99">
        <w:rPr>
          <w:sz w:val="24"/>
          <w:szCs w:val="24"/>
        </w:rPr>
        <w:t xml:space="preserve">buvo įvertinti ataskaitos rengimo metu </w:t>
      </w:r>
      <w:r w:rsidR="008F5BE2">
        <w:rPr>
          <w:sz w:val="24"/>
          <w:szCs w:val="24"/>
        </w:rPr>
        <w:t>(žr.</w:t>
      </w:r>
      <w:r w:rsidR="00F34D99">
        <w:rPr>
          <w:sz w:val="24"/>
          <w:szCs w:val="24"/>
        </w:rPr>
        <w:t xml:space="preserve"> </w:t>
      </w:r>
      <w:r w:rsidR="000F48A8">
        <w:rPr>
          <w:sz w:val="24"/>
          <w:szCs w:val="24"/>
        </w:rPr>
        <w:t>1 pried</w:t>
      </w:r>
      <w:r w:rsidR="008F5BE2">
        <w:rPr>
          <w:sz w:val="24"/>
          <w:szCs w:val="24"/>
        </w:rPr>
        <w:t>ą)</w:t>
      </w:r>
      <w:r w:rsidR="000F48A8">
        <w:rPr>
          <w:sz w:val="24"/>
          <w:szCs w:val="24"/>
        </w:rPr>
        <w:t>.</w:t>
      </w:r>
    </w:p>
    <w:p w:rsidR="00901FAA" w:rsidRPr="000F48A8" w:rsidRDefault="00901FAA" w:rsidP="000F48A8">
      <w:pPr>
        <w:ind w:left="720"/>
        <w:jc w:val="both"/>
        <w:rPr>
          <w:sz w:val="24"/>
          <w:szCs w:val="24"/>
        </w:rPr>
      </w:pPr>
      <w:r>
        <w:rPr>
          <w:sz w:val="24"/>
          <w:szCs w:val="24"/>
        </w:rPr>
        <w:tab/>
        <w:t>Ataskaita buvo viešai pristatyta 2014 rugsėjo 23 d. Klaipėdos miesto savivaldybėje rengtame susitikime su Klaipėdos pramonininkų asociacijos ir Lietuvos architektų sąjungos Klaipėdos apskrities organizacijos (LASKAO) atstovais bei 2014 m. lapkričio 24 d. viešame renginyje „Klaipėdos miesto urbanistinės plėtros apžvalga ir perspektyvos“.</w:t>
      </w:r>
    </w:p>
    <w:p w:rsidR="00807D52" w:rsidRPr="00F049B8" w:rsidRDefault="00807D52" w:rsidP="00E80E58">
      <w:pPr>
        <w:ind w:left="360" w:firstLine="360"/>
        <w:jc w:val="both"/>
        <w:rPr>
          <w:sz w:val="16"/>
          <w:szCs w:val="16"/>
          <w:lang w:val="en-US"/>
        </w:rPr>
      </w:pPr>
    </w:p>
    <w:p w:rsidR="00DD5E64" w:rsidRPr="00A05D39" w:rsidRDefault="00394D94" w:rsidP="00394D94">
      <w:pPr>
        <w:ind w:left="360"/>
        <w:jc w:val="both"/>
        <w:rPr>
          <w:b/>
          <w:sz w:val="24"/>
          <w:szCs w:val="24"/>
          <w:lang w:val="en-US"/>
        </w:rPr>
      </w:pPr>
      <w:r w:rsidRPr="00A05D39">
        <w:rPr>
          <w:b/>
          <w:bCs/>
          <w:sz w:val="24"/>
          <w:szCs w:val="24"/>
        </w:rPr>
        <w:t>3. </w:t>
      </w:r>
      <w:r w:rsidR="00DD5E64" w:rsidRPr="00A05D39">
        <w:rPr>
          <w:b/>
          <w:bCs/>
          <w:sz w:val="24"/>
          <w:szCs w:val="24"/>
        </w:rPr>
        <w:t>Kokių rezultatų laukiama.</w:t>
      </w:r>
    </w:p>
    <w:p w:rsidR="00EB0177" w:rsidRDefault="00EB0177" w:rsidP="00341ADA">
      <w:pPr>
        <w:ind w:left="360" w:firstLine="360"/>
        <w:jc w:val="both"/>
        <w:rPr>
          <w:bCs/>
          <w:sz w:val="24"/>
          <w:szCs w:val="24"/>
        </w:rPr>
      </w:pPr>
      <w:r w:rsidRPr="00EB0177">
        <w:rPr>
          <w:bCs/>
          <w:sz w:val="24"/>
          <w:szCs w:val="24"/>
        </w:rPr>
        <w:t xml:space="preserve">Bendrojo plano sprendinių įgyvendinimo </w:t>
      </w:r>
      <w:proofErr w:type="spellStart"/>
      <w:r w:rsidRPr="00EB0177">
        <w:rPr>
          <w:bCs/>
          <w:sz w:val="24"/>
          <w:szCs w:val="24"/>
        </w:rPr>
        <w:t>stebėsenos</w:t>
      </w:r>
      <w:proofErr w:type="spellEnd"/>
      <w:r w:rsidRPr="00EB0177">
        <w:rPr>
          <w:bCs/>
          <w:sz w:val="24"/>
          <w:szCs w:val="24"/>
        </w:rPr>
        <w:t xml:space="preserve"> ataskaitos parengimas ir ekspertų išvados leis objektyviai įvertinti bendrojo plano privalumu</w:t>
      </w:r>
      <w:r w:rsidR="00AC0681">
        <w:rPr>
          <w:bCs/>
          <w:sz w:val="24"/>
          <w:szCs w:val="24"/>
        </w:rPr>
        <w:t xml:space="preserve">s ar trūkumus ir vadovaujantis </w:t>
      </w:r>
      <w:r w:rsidRPr="00EB0177">
        <w:rPr>
          <w:bCs/>
          <w:sz w:val="24"/>
          <w:szCs w:val="24"/>
        </w:rPr>
        <w:t>Lietuvos Respublikos aplinkos ministro 2014 m. sausio 2 d. įsakymu Nr. D1-8 patvirtintų „Kompleksinio teritorijų planavimo dokumentų rengimo taisyklių“ nuostatomis, ateityje jį optimizuoti, keisti ar koreguoti.</w:t>
      </w:r>
    </w:p>
    <w:p w:rsidR="00807D52" w:rsidRPr="00F049B8" w:rsidRDefault="00807D52" w:rsidP="00341ADA">
      <w:pPr>
        <w:ind w:left="360" w:firstLine="360"/>
        <w:jc w:val="both"/>
        <w:rPr>
          <w:bCs/>
          <w:sz w:val="16"/>
          <w:szCs w:val="16"/>
        </w:rPr>
      </w:pPr>
    </w:p>
    <w:p w:rsidR="00F22F47" w:rsidRPr="00A05D39" w:rsidRDefault="00394D94" w:rsidP="00E12A6E">
      <w:pPr>
        <w:ind w:left="360"/>
        <w:jc w:val="both"/>
        <w:rPr>
          <w:b/>
          <w:sz w:val="24"/>
          <w:szCs w:val="24"/>
          <w:lang w:val="en-US"/>
        </w:rPr>
      </w:pPr>
      <w:r w:rsidRPr="00A05D39">
        <w:rPr>
          <w:b/>
          <w:bCs/>
          <w:sz w:val="24"/>
          <w:szCs w:val="24"/>
        </w:rPr>
        <w:t>4. </w:t>
      </w:r>
      <w:r w:rsidR="00DD5E64" w:rsidRPr="00A05D39">
        <w:rPr>
          <w:b/>
          <w:bCs/>
          <w:sz w:val="24"/>
          <w:szCs w:val="24"/>
        </w:rPr>
        <w:t>Sprendimo projekto rengimo metu gauti specialistų vertinimai.</w:t>
      </w:r>
    </w:p>
    <w:p w:rsidR="00ED5346" w:rsidRPr="00ED5346" w:rsidRDefault="00ED5346" w:rsidP="00D750AE">
      <w:pPr>
        <w:ind w:left="360" w:firstLine="360"/>
        <w:jc w:val="both"/>
        <w:rPr>
          <w:bCs/>
          <w:sz w:val="24"/>
          <w:szCs w:val="24"/>
        </w:rPr>
      </w:pPr>
      <w:r w:rsidRPr="00ED5346">
        <w:rPr>
          <w:sz w:val="24"/>
          <w:szCs w:val="24"/>
        </w:rPr>
        <w:t xml:space="preserve">2014 m. lapkričio 24 d. vykusio darbo grupės Klaipėdos miesto bendrojo plano atnaujinimo parengiamiesiems darbams nagrinėti posėdžio metu darbo grupės nariai pritarė Klaipėdos miesto bendrojo plano sprendinių įgyvendinimo </w:t>
      </w:r>
      <w:proofErr w:type="spellStart"/>
      <w:r w:rsidRPr="00ED5346">
        <w:rPr>
          <w:sz w:val="24"/>
          <w:szCs w:val="24"/>
        </w:rPr>
        <w:t>stebėsenos</w:t>
      </w:r>
      <w:proofErr w:type="spellEnd"/>
      <w:r w:rsidRPr="00ED5346">
        <w:rPr>
          <w:sz w:val="24"/>
          <w:szCs w:val="24"/>
        </w:rPr>
        <w:t xml:space="preserve"> už 2007-2013 metus ataskaitai.</w:t>
      </w:r>
    </w:p>
    <w:p w:rsidR="00807D52" w:rsidRPr="00F049B8" w:rsidRDefault="00807D52" w:rsidP="00813CA8">
      <w:pPr>
        <w:ind w:left="360" w:firstLine="360"/>
        <w:jc w:val="both"/>
        <w:rPr>
          <w:bCs/>
          <w:sz w:val="16"/>
          <w:szCs w:val="16"/>
        </w:rPr>
      </w:pPr>
    </w:p>
    <w:p w:rsidR="00DD5E64" w:rsidRPr="00ED5346" w:rsidRDefault="00394D94" w:rsidP="00324701">
      <w:pPr>
        <w:ind w:left="360"/>
        <w:jc w:val="both"/>
        <w:rPr>
          <w:b/>
          <w:sz w:val="24"/>
          <w:szCs w:val="24"/>
          <w:lang w:val="en-US"/>
        </w:rPr>
      </w:pPr>
      <w:r w:rsidRPr="00ED5346">
        <w:rPr>
          <w:b/>
          <w:bCs/>
          <w:sz w:val="24"/>
          <w:szCs w:val="24"/>
        </w:rPr>
        <w:t>5. </w:t>
      </w:r>
      <w:r w:rsidR="00DD5E64" w:rsidRPr="00ED5346">
        <w:rPr>
          <w:b/>
          <w:bCs/>
          <w:sz w:val="24"/>
          <w:szCs w:val="24"/>
        </w:rPr>
        <w:t>Išlaidų sąmatos, skaičiavimai, reikalingi pagrindimai ir paaiškinimai.</w:t>
      </w:r>
    </w:p>
    <w:p w:rsidR="00813CA8" w:rsidRDefault="00ED5346" w:rsidP="00801FB2">
      <w:pPr>
        <w:pStyle w:val="Pavadinimas"/>
        <w:ind w:firstLine="720"/>
        <w:jc w:val="both"/>
        <w:rPr>
          <w:b w:val="0"/>
          <w:sz w:val="24"/>
        </w:rPr>
      </w:pPr>
      <w:r w:rsidRPr="00ED5346">
        <w:rPr>
          <w:b w:val="0"/>
          <w:sz w:val="24"/>
        </w:rPr>
        <w:t xml:space="preserve">Klaipėdos miesto bendrojo plano sprendinių įgyvendinimo </w:t>
      </w:r>
      <w:proofErr w:type="spellStart"/>
      <w:r w:rsidRPr="00ED5346">
        <w:rPr>
          <w:b w:val="0"/>
          <w:sz w:val="24"/>
        </w:rPr>
        <w:t>stebėsenos</w:t>
      </w:r>
      <w:proofErr w:type="spellEnd"/>
      <w:r w:rsidRPr="00ED5346">
        <w:rPr>
          <w:b w:val="0"/>
          <w:sz w:val="24"/>
        </w:rPr>
        <w:t xml:space="preserve"> įvertinimo ekspertų bei visuomenės informavimo ir įtraukimo į teritorijų planavimą infrastruktūros sukūrimo paslaugų sutarties</w:t>
      </w:r>
      <w:r w:rsidR="00A05D39" w:rsidRPr="00ED5346">
        <w:rPr>
          <w:b w:val="0"/>
          <w:sz w:val="24"/>
        </w:rPr>
        <w:t xml:space="preserve"> kaina </w:t>
      </w:r>
      <w:r w:rsidRPr="00ED5346">
        <w:rPr>
          <w:b w:val="0"/>
          <w:sz w:val="24"/>
        </w:rPr>
        <w:t>42</w:t>
      </w:r>
      <w:r w:rsidR="00801FB2" w:rsidRPr="00ED5346">
        <w:rPr>
          <w:b w:val="0"/>
          <w:sz w:val="24"/>
        </w:rPr>
        <w:t xml:space="preserve"> </w:t>
      </w:r>
      <w:r w:rsidRPr="00ED5346">
        <w:rPr>
          <w:b w:val="0"/>
          <w:sz w:val="24"/>
        </w:rPr>
        <w:t>35</w:t>
      </w:r>
      <w:r w:rsidR="00DE7F41" w:rsidRPr="00ED5346">
        <w:rPr>
          <w:b w:val="0"/>
          <w:sz w:val="24"/>
        </w:rPr>
        <w:t>0</w:t>
      </w:r>
      <w:r w:rsidR="00801FB2" w:rsidRPr="00ED5346">
        <w:rPr>
          <w:b w:val="0"/>
          <w:sz w:val="24"/>
        </w:rPr>
        <w:t>,</w:t>
      </w:r>
      <w:r w:rsidR="00DE7F41" w:rsidRPr="00ED5346">
        <w:rPr>
          <w:b w:val="0"/>
          <w:sz w:val="24"/>
        </w:rPr>
        <w:t xml:space="preserve"> 00</w:t>
      </w:r>
      <w:r w:rsidRPr="00ED5346">
        <w:rPr>
          <w:b w:val="0"/>
          <w:sz w:val="24"/>
        </w:rPr>
        <w:t xml:space="preserve"> Lt (12 265, 41 </w:t>
      </w:r>
      <w:proofErr w:type="spellStart"/>
      <w:r w:rsidRPr="00ED5346">
        <w:rPr>
          <w:b w:val="0"/>
          <w:sz w:val="24"/>
        </w:rPr>
        <w:t>Eur</w:t>
      </w:r>
      <w:proofErr w:type="spellEnd"/>
      <w:r w:rsidRPr="00ED5346">
        <w:rPr>
          <w:b w:val="0"/>
          <w:sz w:val="24"/>
        </w:rPr>
        <w:t>)</w:t>
      </w:r>
      <w:r w:rsidR="00801FB2" w:rsidRPr="00ED5346">
        <w:rPr>
          <w:b w:val="0"/>
          <w:sz w:val="24"/>
        </w:rPr>
        <w:t>, įs</w:t>
      </w:r>
      <w:r w:rsidRPr="00ED5346">
        <w:rPr>
          <w:b w:val="0"/>
          <w:sz w:val="24"/>
        </w:rPr>
        <w:t>kaitant visus mokesčius ir PVM.</w:t>
      </w:r>
    </w:p>
    <w:p w:rsidR="00801FB2" w:rsidRPr="00ED5346" w:rsidRDefault="00ED5346" w:rsidP="00801FB2">
      <w:pPr>
        <w:pStyle w:val="Pavadinimas"/>
        <w:ind w:firstLine="720"/>
        <w:jc w:val="both"/>
        <w:rPr>
          <w:b w:val="0"/>
          <w:sz w:val="24"/>
        </w:rPr>
      </w:pPr>
      <w:r>
        <w:rPr>
          <w:b w:val="0"/>
          <w:sz w:val="24"/>
        </w:rPr>
        <w:t xml:space="preserve">Pagal sutartį rengiama </w:t>
      </w:r>
      <w:proofErr w:type="spellStart"/>
      <w:r>
        <w:rPr>
          <w:b w:val="0"/>
          <w:sz w:val="24"/>
        </w:rPr>
        <w:t>stebėsenos</w:t>
      </w:r>
      <w:proofErr w:type="spellEnd"/>
      <w:r>
        <w:rPr>
          <w:b w:val="0"/>
          <w:sz w:val="24"/>
        </w:rPr>
        <w:t xml:space="preserve"> ataskaita už 2007-2013 metus, už 2014 metus ir už 2015 metus bei teikiamos visuomenės informavimo infrastruktūros sukūrimo paslaugos.</w:t>
      </w:r>
    </w:p>
    <w:p w:rsidR="00E12A6E" w:rsidRPr="00A05D39" w:rsidRDefault="00801FB2" w:rsidP="00801FB2">
      <w:pPr>
        <w:ind w:left="360" w:firstLine="360"/>
        <w:jc w:val="both"/>
        <w:rPr>
          <w:sz w:val="24"/>
          <w:szCs w:val="24"/>
        </w:rPr>
      </w:pPr>
      <w:r w:rsidRPr="00ED5346">
        <w:rPr>
          <w:sz w:val="24"/>
          <w:szCs w:val="24"/>
        </w:rPr>
        <w:t>Finansavimo šaltiniai –</w:t>
      </w:r>
      <w:r w:rsidR="00807225" w:rsidRPr="00ED5346">
        <w:rPr>
          <w:sz w:val="24"/>
          <w:szCs w:val="24"/>
        </w:rPr>
        <w:t xml:space="preserve"> </w:t>
      </w:r>
      <w:r w:rsidRPr="00ED5346">
        <w:rPr>
          <w:sz w:val="24"/>
          <w:szCs w:val="24"/>
        </w:rPr>
        <w:t>savivaldybės biudžeto lėšos.</w:t>
      </w:r>
    </w:p>
    <w:p w:rsidR="00807D52" w:rsidRPr="00F049B8" w:rsidRDefault="00807D52" w:rsidP="00500944">
      <w:pPr>
        <w:ind w:left="360" w:firstLine="360"/>
        <w:jc w:val="both"/>
        <w:rPr>
          <w:sz w:val="16"/>
          <w:szCs w:val="16"/>
          <w:lang w:val="en-US"/>
        </w:rPr>
      </w:pPr>
    </w:p>
    <w:p w:rsidR="00DD5E64" w:rsidRPr="00267E27" w:rsidRDefault="00DD5E64" w:rsidP="00DD5E64">
      <w:pPr>
        <w:ind w:left="360"/>
        <w:jc w:val="both"/>
        <w:rPr>
          <w:sz w:val="24"/>
          <w:szCs w:val="24"/>
          <w:lang w:val="en-US"/>
        </w:rPr>
      </w:pPr>
      <w:r w:rsidRPr="00267E27">
        <w:rPr>
          <w:b/>
          <w:sz w:val="24"/>
          <w:szCs w:val="24"/>
          <w:lang w:val="en-US"/>
        </w:rPr>
        <w:t xml:space="preserve">6. </w:t>
      </w:r>
      <w:r w:rsidRPr="00267E27">
        <w:rPr>
          <w:b/>
          <w:sz w:val="24"/>
          <w:szCs w:val="24"/>
        </w:rPr>
        <w:t>Lėšų poreikis sprendimo įgyvendinimui</w:t>
      </w:r>
      <w:r w:rsidRPr="00267E27">
        <w:rPr>
          <w:b/>
          <w:bCs/>
          <w:sz w:val="24"/>
          <w:szCs w:val="24"/>
        </w:rPr>
        <w:t>.</w:t>
      </w:r>
    </w:p>
    <w:p w:rsidR="00E12A6E" w:rsidRPr="00A05D39" w:rsidRDefault="001467F4" w:rsidP="00500944">
      <w:pPr>
        <w:ind w:left="720"/>
        <w:jc w:val="both"/>
        <w:rPr>
          <w:bCs/>
          <w:sz w:val="24"/>
          <w:szCs w:val="24"/>
        </w:rPr>
      </w:pPr>
      <w:r w:rsidRPr="00267E27">
        <w:rPr>
          <w:bCs/>
          <w:sz w:val="24"/>
          <w:szCs w:val="24"/>
        </w:rPr>
        <w:t xml:space="preserve">Papildomų lėšų priėmus šį sprendimą nereikės – toliau bus </w:t>
      </w:r>
      <w:r w:rsidR="00267E27" w:rsidRPr="00267E27">
        <w:rPr>
          <w:bCs/>
          <w:sz w:val="24"/>
          <w:szCs w:val="24"/>
        </w:rPr>
        <w:t>vykdomi darbai pagal sutartį</w:t>
      </w:r>
      <w:r w:rsidR="00500944" w:rsidRPr="00267E27">
        <w:rPr>
          <w:bCs/>
          <w:sz w:val="24"/>
          <w:szCs w:val="24"/>
        </w:rPr>
        <w:t>.</w:t>
      </w:r>
    </w:p>
    <w:p w:rsidR="00807D52" w:rsidRPr="00F049B8" w:rsidRDefault="00807D52" w:rsidP="00500944">
      <w:pPr>
        <w:ind w:left="720"/>
        <w:jc w:val="both"/>
        <w:rPr>
          <w:bCs/>
          <w:sz w:val="16"/>
          <w:szCs w:val="16"/>
        </w:rPr>
      </w:pPr>
    </w:p>
    <w:p w:rsidR="00DD5E64" w:rsidRPr="00A05D39" w:rsidRDefault="00E12A6E" w:rsidP="00394D94">
      <w:pPr>
        <w:ind w:left="360"/>
        <w:jc w:val="both"/>
        <w:rPr>
          <w:b/>
          <w:bCs/>
          <w:sz w:val="24"/>
          <w:szCs w:val="24"/>
        </w:rPr>
      </w:pPr>
      <w:r w:rsidRPr="00A05D39">
        <w:rPr>
          <w:b/>
          <w:bCs/>
          <w:sz w:val="24"/>
          <w:szCs w:val="24"/>
        </w:rPr>
        <w:t>7</w:t>
      </w:r>
      <w:r w:rsidR="00394D94" w:rsidRPr="00A05D39">
        <w:rPr>
          <w:b/>
          <w:bCs/>
          <w:sz w:val="24"/>
          <w:szCs w:val="24"/>
        </w:rPr>
        <w:t>. </w:t>
      </w:r>
      <w:r w:rsidR="00DD5E64" w:rsidRPr="00A05D39">
        <w:rPr>
          <w:b/>
          <w:bCs/>
          <w:sz w:val="24"/>
          <w:szCs w:val="24"/>
        </w:rPr>
        <w:t>Galimos teigiamos ar neigiamos sprendimo priėmimo pasekmės.</w:t>
      </w:r>
    </w:p>
    <w:p w:rsidR="004B01C9" w:rsidRPr="00A05D39" w:rsidRDefault="001467F4" w:rsidP="004B01C9">
      <w:pPr>
        <w:ind w:left="360" w:firstLine="360"/>
        <w:jc w:val="both"/>
        <w:rPr>
          <w:sz w:val="24"/>
          <w:szCs w:val="24"/>
          <w:lang w:val="en-US"/>
        </w:rPr>
      </w:pPr>
      <w:r w:rsidRPr="001467F4">
        <w:rPr>
          <w:sz w:val="24"/>
          <w:szCs w:val="24"/>
        </w:rPr>
        <w:t xml:space="preserve">Neigiamų pasekmių nenumatoma, teigiamos – bus </w:t>
      </w:r>
      <w:r w:rsidR="00267E27">
        <w:rPr>
          <w:sz w:val="24"/>
          <w:szCs w:val="24"/>
        </w:rPr>
        <w:t>įgyvendint</w:t>
      </w:r>
      <w:r w:rsidR="003D4DF8">
        <w:rPr>
          <w:sz w:val="24"/>
          <w:szCs w:val="24"/>
        </w:rPr>
        <w:t>os</w:t>
      </w:r>
      <w:r w:rsidR="00267E27">
        <w:rPr>
          <w:sz w:val="24"/>
          <w:szCs w:val="24"/>
        </w:rPr>
        <w:t xml:space="preserve"> teisės aktuose įtvirtintos nuostatos, </w:t>
      </w:r>
      <w:r w:rsidRPr="001467F4">
        <w:rPr>
          <w:sz w:val="24"/>
          <w:szCs w:val="24"/>
        </w:rPr>
        <w:t>su</w:t>
      </w:r>
      <w:r w:rsidR="00267E27">
        <w:rPr>
          <w:sz w:val="24"/>
          <w:szCs w:val="24"/>
        </w:rPr>
        <w:t xml:space="preserve">darytos prielaidos </w:t>
      </w:r>
      <w:r w:rsidR="003D4DF8">
        <w:rPr>
          <w:sz w:val="24"/>
          <w:szCs w:val="24"/>
        </w:rPr>
        <w:t>atnaujinti</w:t>
      </w:r>
      <w:r w:rsidR="00267E27">
        <w:rPr>
          <w:sz w:val="24"/>
          <w:szCs w:val="24"/>
        </w:rPr>
        <w:t xml:space="preserve"> Klaipėdos miesto bendrąjį planą</w:t>
      </w:r>
      <w:r w:rsidR="00500944" w:rsidRPr="00A05D39">
        <w:rPr>
          <w:sz w:val="24"/>
          <w:szCs w:val="24"/>
        </w:rPr>
        <w:t>.</w:t>
      </w:r>
    </w:p>
    <w:p w:rsidR="00DD5E64" w:rsidRPr="00F049B8" w:rsidRDefault="00DD5E64" w:rsidP="00DD5E64">
      <w:pPr>
        <w:rPr>
          <w:sz w:val="16"/>
          <w:szCs w:val="16"/>
        </w:rPr>
      </w:pPr>
    </w:p>
    <w:p w:rsidR="00DD5E64" w:rsidRPr="00A05D39" w:rsidRDefault="00DD5E64" w:rsidP="00DD5E64">
      <w:pPr>
        <w:ind w:right="-82"/>
        <w:rPr>
          <w:b/>
          <w:sz w:val="24"/>
          <w:szCs w:val="24"/>
        </w:rPr>
      </w:pPr>
      <w:r w:rsidRPr="00A05D39">
        <w:rPr>
          <w:b/>
          <w:sz w:val="24"/>
          <w:szCs w:val="24"/>
        </w:rPr>
        <w:t>PRIDEDAMA:</w:t>
      </w:r>
    </w:p>
    <w:p w:rsidR="000F48A8" w:rsidRDefault="000F48A8" w:rsidP="00AA7689">
      <w:pPr>
        <w:pStyle w:val="Sraopastraipa"/>
        <w:numPr>
          <w:ilvl w:val="0"/>
          <w:numId w:val="6"/>
        </w:numPr>
        <w:ind w:right="-82"/>
        <w:rPr>
          <w:sz w:val="24"/>
          <w:szCs w:val="24"/>
        </w:rPr>
      </w:pPr>
      <w:r w:rsidRPr="00267E27">
        <w:rPr>
          <w:sz w:val="24"/>
          <w:szCs w:val="24"/>
        </w:rPr>
        <w:t>Klaipėdos miesto savivaldybės administracijos direktoriaus 2013 m. gegužės 14 d. įsakymas Nr. AD1-1163 „Dėl Klaipėdos miesto bendrojo plano sprendinių įgyvendinimo rodiklių lentelės patvirtinimo“</w:t>
      </w:r>
      <w:r w:rsidR="00C60C7E">
        <w:rPr>
          <w:sz w:val="24"/>
          <w:szCs w:val="24"/>
        </w:rPr>
        <w:t>, 6 lapai</w:t>
      </w:r>
      <w:r>
        <w:rPr>
          <w:sz w:val="24"/>
          <w:szCs w:val="24"/>
        </w:rPr>
        <w:t>;</w:t>
      </w:r>
    </w:p>
    <w:p w:rsidR="007D04D1" w:rsidRPr="00AA7689" w:rsidRDefault="007D04D1" w:rsidP="00AA7689">
      <w:pPr>
        <w:pStyle w:val="Sraopastraipa"/>
        <w:numPr>
          <w:ilvl w:val="0"/>
          <w:numId w:val="6"/>
        </w:numPr>
        <w:ind w:right="-82"/>
        <w:rPr>
          <w:sz w:val="24"/>
          <w:szCs w:val="24"/>
        </w:rPr>
      </w:pPr>
      <w:r w:rsidRPr="003D4DF8">
        <w:rPr>
          <w:sz w:val="24"/>
          <w:szCs w:val="24"/>
        </w:rPr>
        <w:t xml:space="preserve">2014 m. lapkričio 24 d. vykusio darbo grupės Klaipėdos miesto bendrojo plano atnaujinimo parengiamiesiems darbams nagrinėti posėdžio </w:t>
      </w:r>
      <w:r>
        <w:rPr>
          <w:sz w:val="24"/>
          <w:szCs w:val="24"/>
        </w:rPr>
        <w:t>protokolas</w:t>
      </w:r>
      <w:r w:rsidR="000F48A8">
        <w:rPr>
          <w:sz w:val="24"/>
          <w:szCs w:val="24"/>
        </w:rPr>
        <w:t xml:space="preserve"> ir dalyvių sąrašas</w:t>
      </w:r>
      <w:r>
        <w:rPr>
          <w:sz w:val="24"/>
          <w:szCs w:val="24"/>
        </w:rPr>
        <w:t xml:space="preserve">, </w:t>
      </w:r>
      <w:r w:rsidR="000F48A8">
        <w:rPr>
          <w:sz w:val="24"/>
          <w:szCs w:val="24"/>
        </w:rPr>
        <w:t>2</w:t>
      </w:r>
      <w:r>
        <w:rPr>
          <w:sz w:val="24"/>
          <w:szCs w:val="24"/>
        </w:rPr>
        <w:t xml:space="preserve"> lapa</w:t>
      </w:r>
      <w:r w:rsidR="000F48A8">
        <w:rPr>
          <w:sz w:val="24"/>
          <w:szCs w:val="24"/>
        </w:rPr>
        <w:t>i</w:t>
      </w:r>
      <w:r>
        <w:rPr>
          <w:sz w:val="24"/>
          <w:szCs w:val="24"/>
        </w:rPr>
        <w:t>.</w:t>
      </w:r>
    </w:p>
    <w:p w:rsidR="00DD5E64" w:rsidRDefault="00DD5E64" w:rsidP="00DD5E64">
      <w:pPr>
        <w:ind w:right="-82"/>
        <w:rPr>
          <w:sz w:val="24"/>
          <w:szCs w:val="24"/>
        </w:rPr>
      </w:pPr>
    </w:p>
    <w:p w:rsidR="002C2C2F" w:rsidRPr="00A05D39" w:rsidRDefault="002C2C2F" w:rsidP="00DD5E64">
      <w:pPr>
        <w:ind w:right="-82"/>
        <w:rPr>
          <w:sz w:val="24"/>
          <w:szCs w:val="24"/>
        </w:rPr>
      </w:pPr>
    </w:p>
    <w:p w:rsidR="00E358FB" w:rsidRDefault="00C9528A" w:rsidP="008E3AFD">
      <w:pPr>
        <w:ind w:right="-82"/>
        <w:rPr>
          <w:sz w:val="24"/>
          <w:szCs w:val="24"/>
        </w:rPr>
      </w:pPr>
      <w:r>
        <w:rPr>
          <w:bCs/>
          <w:sz w:val="24"/>
          <w:szCs w:val="24"/>
        </w:rPr>
        <w:t>Urbanistikos skyriaus vedėja</w:t>
      </w:r>
      <w:r w:rsidR="00F22F47" w:rsidRPr="00A05D39">
        <w:rPr>
          <w:sz w:val="24"/>
          <w:szCs w:val="24"/>
        </w:rPr>
        <w:tab/>
      </w:r>
      <w:r w:rsidR="00F22F47" w:rsidRPr="00A05D39">
        <w:rPr>
          <w:sz w:val="24"/>
          <w:szCs w:val="24"/>
        </w:rPr>
        <w:tab/>
      </w:r>
      <w:r w:rsidR="00F22F47" w:rsidRPr="00A05D39">
        <w:rPr>
          <w:sz w:val="24"/>
          <w:szCs w:val="24"/>
        </w:rPr>
        <w:tab/>
      </w:r>
      <w:r w:rsidR="00F22F47" w:rsidRPr="00A05D39">
        <w:rPr>
          <w:sz w:val="24"/>
          <w:szCs w:val="24"/>
        </w:rPr>
        <w:tab/>
      </w:r>
      <w:r w:rsidR="008E3AFD" w:rsidRPr="00A05D39">
        <w:rPr>
          <w:sz w:val="24"/>
          <w:szCs w:val="24"/>
        </w:rPr>
        <w:tab/>
      </w:r>
      <w:r w:rsidR="008E3AFD" w:rsidRPr="00A05D39">
        <w:rPr>
          <w:sz w:val="24"/>
          <w:szCs w:val="24"/>
        </w:rPr>
        <w:tab/>
      </w:r>
      <w:r w:rsidR="00F22F47" w:rsidRPr="00A05D39">
        <w:rPr>
          <w:sz w:val="24"/>
          <w:szCs w:val="24"/>
        </w:rPr>
        <w:tab/>
      </w:r>
      <w:r w:rsidRPr="00A05D39">
        <w:rPr>
          <w:sz w:val="24"/>
          <w:szCs w:val="24"/>
        </w:rPr>
        <w:t>M. Černiūtė-</w:t>
      </w:r>
      <w:proofErr w:type="spellStart"/>
      <w:r w:rsidRPr="00A05D39">
        <w:rPr>
          <w:sz w:val="24"/>
          <w:szCs w:val="24"/>
        </w:rPr>
        <w:t>Amšiejienė</w:t>
      </w:r>
      <w:proofErr w:type="spellEnd"/>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sz w:val="24"/>
          <w:szCs w:val="24"/>
        </w:rPr>
      </w:pPr>
    </w:p>
    <w:p w:rsidR="00C9528A" w:rsidRDefault="00C9528A" w:rsidP="008E3AFD">
      <w:pPr>
        <w:ind w:right="-82"/>
        <w:rPr>
          <w:bCs/>
          <w:sz w:val="24"/>
          <w:szCs w:val="24"/>
        </w:rPr>
      </w:pPr>
    </w:p>
    <w:p w:rsidR="005C0F8A" w:rsidRDefault="005C0F8A" w:rsidP="008E3AFD">
      <w:pPr>
        <w:ind w:right="-82"/>
        <w:rPr>
          <w:bCs/>
          <w:sz w:val="24"/>
          <w:szCs w:val="24"/>
        </w:rPr>
      </w:pPr>
    </w:p>
    <w:p w:rsidR="005C0F8A" w:rsidRDefault="005C0F8A" w:rsidP="008E3AFD">
      <w:pPr>
        <w:ind w:right="-82"/>
        <w:rPr>
          <w:bCs/>
          <w:sz w:val="24"/>
          <w:szCs w:val="24"/>
        </w:rPr>
      </w:pPr>
    </w:p>
    <w:p w:rsidR="005C0F8A" w:rsidRDefault="005C0F8A" w:rsidP="008E3AFD">
      <w:pPr>
        <w:ind w:right="-82"/>
        <w:rPr>
          <w:bCs/>
          <w:sz w:val="24"/>
          <w:szCs w:val="24"/>
        </w:rPr>
      </w:pPr>
    </w:p>
    <w:p w:rsidR="003D4DF8" w:rsidRDefault="003D4DF8" w:rsidP="008E3AFD">
      <w:pPr>
        <w:ind w:right="-82"/>
        <w:rPr>
          <w:bCs/>
          <w:sz w:val="24"/>
          <w:szCs w:val="24"/>
        </w:rPr>
      </w:pPr>
    </w:p>
    <w:p w:rsidR="003D4DF8" w:rsidRDefault="003D4DF8" w:rsidP="008E3AFD">
      <w:pPr>
        <w:ind w:right="-82"/>
        <w:rPr>
          <w:bCs/>
          <w:sz w:val="24"/>
          <w:szCs w:val="24"/>
        </w:rPr>
      </w:pPr>
    </w:p>
    <w:p w:rsidR="005C0F8A" w:rsidRDefault="005C0F8A" w:rsidP="008E3AFD">
      <w:pPr>
        <w:ind w:right="-82"/>
        <w:rPr>
          <w:bCs/>
          <w:sz w:val="24"/>
          <w:szCs w:val="24"/>
        </w:rPr>
      </w:pPr>
    </w:p>
    <w:p w:rsidR="00417F68" w:rsidRDefault="00417F68" w:rsidP="008E3AFD">
      <w:pPr>
        <w:ind w:right="-82"/>
        <w:rPr>
          <w:bCs/>
          <w:sz w:val="24"/>
          <w:szCs w:val="24"/>
        </w:rPr>
      </w:pPr>
    </w:p>
    <w:p w:rsidR="005C0F8A" w:rsidRDefault="005C0F8A" w:rsidP="008E3AFD">
      <w:pPr>
        <w:ind w:right="-82"/>
        <w:rPr>
          <w:bCs/>
          <w:sz w:val="24"/>
          <w:szCs w:val="24"/>
        </w:rPr>
      </w:pPr>
    </w:p>
    <w:p w:rsidR="00260CD3" w:rsidRDefault="00260CD3" w:rsidP="008E3AFD">
      <w:pPr>
        <w:ind w:right="-82"/>
        <w:rPr>
          <w:bCs/>
          <w:sz w:val="24"/>
          <w:szCs w:val="24"/>
        </w:rPr>
      </w:pPr>
    </w:p>
    <w:p w:rsidR="00260CD3" w:rsidRDefault="00260CD3" w:rsidP="008E3AFD">
      <w:pPr>
        <w:ind w:right="-82"/>
        <w:rPr>
          <w:bCs/>
          <w:sz w:val="24"/>
          <w:szCs w:val="24"/>
        </w:rPr>
      </w:pPr>
    </w:p>
    <w:p w:rsidR="00260CD3" w:rsidRDefault="00260CD3" w:rsidP="008E3AFD">
      <w:pPr>
        <w:ind w:right="-82"/>
        <w:rPr>
          <w:bCs/>
          <w:sz w:val="24"/>
          <w:szCs w:val="24"/>
        </w:rPr>
      </w:pPr>
    </w:p>
    <w:p w:rsidR="00260CD3" w:rsidRDefault="00260CD3" w:rsidP="008E3AFD">
      <w:pPr>
        <w:ind w:right="-82"/>
        <w:rPr>
          <w:bCs/>
          <w:sz w:val="24"/>
          <w:szCs w:val="24"/>
        </w:rPr>
      </w:pPr>
    </w:p>
    <w:p w:rsidR="00260CD3" w:rsidRDefault="00260CD3" w:rsidP="008E3AFD">
      <w:pPr>
        <w:ind w:right="-82"/>
        <w:rPr>
          <w:bCs/>
          <w:sz w:val="24"/>
          <w:szCs w:val="24"/>
        </w:rPr>
      </w:pPr>
    </w:p>
    <w:p w:rsidR="00260CD3" w:rsidRDefault="00260CD3" w:rsidP="008E3AFD">
      <w:pPr>
        <w:ind w:right="-82"/>
        <w:rPr>
          <w:bCs/>
          <w:sz w:val="24"/>
          <w:szCs w:val="24"/>
        </w:rPr>
      </w:pPr>
    </w:p>
    <w:p w:rsidR="00260CD3" w:rsidRDefault="00260CD3" w:rsidP="008E3AFD">
      <w:pPr>
        <w:ind w:right="-82"/>
        <w:rPr>
          <w:bCs/>
          <w:sz w:val="24"/>
          <w:szCs w:val="24"/>
        </w:rPr>
      </w:pPr>
    </w:p>
    <w:p w:rsidR="005C0F8A" w:rsidRDefault="005C0F8A" w:rsidP="008E3AFD">
      <w:pPr>
        <w:ind w:right="-82"/>
        <w:rPr>
          <w:bCs/>
          <w:sz w:val="24"/>
          <w:szCs w:val="24"/>
        </w:rPr>
      </w:pPr>
    </w:p>
    <w:p w:rsidR="005C0F8A" w:rsidRDefault="005C0F8A" w:rsidP="008E3AFD">
      <w:pPr>
        <w:ind w:right="-82"/>
        <w:rPr>
          <w:bCs/>
          <w:sz w:val="24"/>
          <w:szCs w:val="24"/>
        </w:rPr>
      </w:pPr>
    </w:p>
    <w:p w:rsidR="005C0F8A" w:rsidRPr="00A05D39" w:rsidRDefault="005C0F8A" w:rsidP="008E3AFD">
      <w:pPr>
        <w:ind w:right="-82"/>
        <w:rPr>
          <w:bCs/>
          <w:sz w:val="24"/>
          <w:szCs w:val="24"/>
        </w:rPr>
      </w:pPr>
    </w:p>
    <w:p w:rsidR="00807D52" w:rsidRPr="00A05D39" w:rsidRDefault="00807D52" w:rsidP="008E3AFD">
      <w:pPr>
        <w:ind w:right="-82"/>
        <w:rPr>
          <w:bCs/>
          <w:sz w:val="24"/>
          <w:szCs w:val="24"/>
        </w:rPr>
      </w:pPr>
    </w:p>
    <w:p w:rsidR="008E3AFD" w:rsidRPr="00A05D39" w:rsidRDefault="008E3AFD" w:rsidP="008E3AFD">
      <w:pPr>
        <w:jc w:val="both"/>
        <w:rPr>
          <w:sz w:val="24"/>
          <w:szCs w:val="24"/>
        </w:rPr>
      </w:pPr>
      <w:r w:rsidRPr="00A05D39">
        <w:rPr>
          <w:sz w:val="24"/>
          <w:szCs w:val="24"/>
        </w:rPr>
        <w:t xml:space="preserve">M. </w:t>
      </w:r>
      <w:proofErr w:type="spellStart"/>
      <w:r w:rsidR="007E726B">
        <w:rPr>
          <w:sz w:val="24"/>
          <w:szCs w:val="24"/>
        </w:rPr>
        <w:t>Žekonytė</w:t>
      </w:r>
      <w:proofErr w:type="spellEnd"/>
      <w:r w:rsidRPr="00A05D39">
        <w:rPr>
          <w:sz w:val="24"/>
          <w:szCs w:val="24"/>
        </w:rPr>
        <w:t xml:space="preserve">, tel. 39 </w:t>
      </w:r>
      <w:r w:rsidR="00505301">
        <w:rPr>
          <w:sz w:val="24"/>
          <w:szCs w:val="24"/>
        </w:rPr>
        <w:t>6</w:t>
      </w:r>
      <w:r w:rsidR="007E726B">
        <w:rPr>
          <w:sz w:val="24"/>
          <w:szCs w:val="24"/>
        </w:rPr>
        <w:t>1</w:t>
      </w:r>
      <w:r w:rsidR="00505301">
        <w:rPr>
          <w:sz w:val="24"/>
          <w:szCs w:val="24"/>
        </w:rPr>
        <w:t xml:space="preserve"> </w:t>
      </w:r>
      <w:r w:rsidR="007E726B">
        <w:rPr>
          <w:sz w:val="24"/>
          <w:szCs w:val="24"/>
        </w:rPr>
        <w:t>63</w:t>
      </w:r>
    </w:p>
    <w:p w:rsidR="008E3AFD" w:rsidRPr="007E726B" w:rsidRDefault="00505301" w:rsidP="00F049B8">
      <w:pPr>
        <w:jc w:val="both"/>
        <w:rPr>
          <w:color w:val="000000" w:themeColor="text1"/>
          <w:sz w:val="24"/>
          <w:szCs w:val="24"/>
        </w:rPr>
      </w:pPr>
      <w:r>
        <w:rPr>
          <w:sz w:val="24"/>
          <w:szCs w:val="24"/>
        </w:rPr>
        <w:t>2014-</w:t>
      </w:r>
      <w:r w:rsidR="007E726B">
        <w:rPr>
          <w:sz w:val="24"/>
          <w:szCs w:val="24"/>
        </w:rPr>
        <w:t>11</w:t>
      </w:r>
      <w:r w:rsidR="00F049B8">
        <w:rPr>
          <w:sz w:val="24"/>
          <w:szCs w:val="24"/>
        </w:rPr>
        <w:t>-</w:t>
      </w:r>
      <w:r>
        <w:rPr>
          <w:sz w:val="24"/>
          <w:szCs w:val="24"/>
        </w:rPr>
        <w:t>2</w:t>
      </w:r>
      <w:r w:rsidR="007E726B">
        <w:rPr>
          <w:sz w:val="24"/>
          <w:szCs w:val="24"/>
        </w:rPr>
        <w:t>6</w:t>
      </w:r>
    </w:p>
    <w:sectPr w:rsidR="008E3AFD" w:rsidRPr="007E726B" w:rsidSect="00807D52">
      <w:pgSz w:w="12240" w:h="15840"/>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B2D"/>
    <w:multiLevelType w:val="hybridMultilevel"/>
    <w:tmpl w:val="902A14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0E17FF"/>
    <w:multiLevelType w:val="hybridMultilevel"/>
    <w:tmpl w:val="7B282A0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465C0913"/>
    <w:multiLevelType w:val="hybridMultilevel"/>
    <w:tmpl w:val="992801CE"/>
    <w:lvl w:ilvl="0" w:tplc="04270001">
      <w:start w:val="1"/>
      <w:numFmt w:val="bullet"/>
      <w:lvlText w:val=""/>
      <w:lvlJc w:val="left"/>
      <w:pPr>
        <w:ind w:left="1137" w:hanging="360"/>
      </w:pPr>
      <w:rPr>
        <w:rFonts w:ascii="Symbol" w:hAnsi="Symbol" w:hint="default"/>
      </w:rPr>
    </w:lvl>
    <w:lvl w:ilvl="1" w:tplc="04270003" w:tentative="1">
      <w:start w:val="1"/>
      <w:numFmt w:val="bullet"/>
      <w:lvlText w:val="o"/>
      <w:lvlJc w:val="left"/>
      <w:pPr>
        <w:ind w:left="1857" w:hanging="360"/>
      </w:pPr>
      <w:rPr>
        <w:rFonts w:ascii="Courier New" w:hAnsi="Courier New" w:cs="Courier New" w:hint="default"/>
      </w:rPr>
    </w:lvl>
    <w:lvl w:ilvl="2" w:tplc="04270005" w:tentative="1">
      <w:start w:val="1"/>
      <w:numFmt w:val="bullet"/>
      <w:lvlText w:val=""/>
      <w:lvlJc w:val="left"/>
      <w:pPr>
        <w:ind w:left="2577" w:hanging="360"/>
      </w:pPr>
      <w:rPr>
        <w:rFonts w:ascii="Wingdings" w:hAnsi="Wingdings" w:hint="default"/>
      </w:rPr>
    </w:lvl>
    <w:lvl w:ilvl="3" w:tplc="04270001" w:tentative="1">
      <w:start w:val="1"/>
      <w:numFmt w:val="bullet"/>
      <w:lvlText w:val=""/>
      <w:lvlJc w:val="left"/>
      <w:pPr>
        <w:ind w:left="3297" w:hanging="360"/>
      </w:pPr>
      <w:rPr>
        <w:rFonts w:ascii="Symbol" w:hAnsi="Symbol" w:hint="default"/>
      </w:rPr>
    </w:lvl>
    <w:lvl w:ilvl="4" w:tplc="04270003" w:tentative="1">
      <w:start w:val="1"/>
      <w:numFmt w:val="bullet"/>
      <w:lvlText w:val="o"/>
      <w:lvlJc w:val="left"/>
      <w:pPr>
        <w:ind w:left="4017" w:hanging="360"/>
      </w:pPr>
      <w:rPr>
        <w:rFonts w:ascii="Courier New" w:hAnsi="Courier New" w:cs="Courier New" w:hint="default"/>
      </w:rPr>
    </w:lvl>
    <w:lvl w:ilvl="5" w:tplc="04270005" w:tentative="1">
      <w:start w:val="1"/>
      <w:numFmt w:val="bullet"/>
      <w:lvlText w:val=""/>
      <w:lvlJc w:val="left"/>
      <w:pPr>
        <w:ind w:left="4737" w:hanging="360"/>
      </w:pPr>
      <w:rPr>
        <w:rFonts w:ascii="Wingdings" w:hAnsi="Wingdings" w:hint="default"/>
      </w:rPr>
    </w:lvl>
    <w:lvl w:ilvl="6" w:tplc="04270001" w:tentative="1">
      <w:start w:val="1"/>
      <w:numFmt w:val="bullet"/>
      <w:lvlText w:val=""/>
      <w:lvlJc w:val="left"/>
      <w:pPr>
        <w:ind w:left="5457" w:hanging="360"/>
      </w:pPr>
      <w:rPr>
        <w:rFonts w:ascii="Symbol" w:hAnsi="Symbol" w:hint="default"/>
      </w:rPr>
    </w:lvl>
    <w:lvl w:ilvl="7" w:tplc="04270003" w:tentative="1">
      <w:start w:val="1"/>
      <w:numFmt w:val="bullet"/>
      <w:lvlText w:val="o"/>
      <w:lvlJc w:val="left"/>
      <w:pPr>
        <w:ind w:left="6177" w:hanging="360"/>
      </w:pPr>
      <w:rPr>
        <w:rFonts w:ascii="Courier New" w:hAnsi="Courier New" w:cs="Courier New" w:hint="default"/>
      </w:rPr>
    </w:lvl>
    <w:lvl w:ilvl="8" w:tplc="04270005" w:tentative="1">
      <w:start w:val="1"/>
      <w:numFmt w:val="bullet"/>
      <w:lvlText w:val=""/>
      <w:lvlJc w:val="left"/>
      <w:pPr>
        <w:ind w:left="6897" w:hanging="360"/>
      </w:pPr>
      <w:rPr>
        <w:rFonts w:ascii="Wingdings" w:hAnsi="Wingdings" w:hint="default"/>
      </w:rPr>
    </w:lvl>
  </w:abstractNum>
  <w:abstractNum w:abstractNumId="4">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680E8B"/>
    <w:multiLevelType w:val="hybridMultilevel"/>
    <w:tmpl w:val="CD26A4DA"/>
    <w:lvl w:ilvl="0" w:tplc="D0A4AFDA">
      <w:start w:val="1"/>
      <w:numFmt w:val="decimal"/>
      <w:lvlText w:val="%1."/>
      <w:lvlJc w:val="left"/>
      <w:pPr>
        <w:ind w:left="777" w:hanging="360"/>
      </w:pPr>
      <w:rPr>
        <w:rFonts w:hint="default"/>
        <w:color w:val="auto"/>
      </w:r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6">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64"/>
    <w:rsid w:val="00006285"/>
    <w:rsid w:val="00092AA2"/>
    <w:rsid w:val="00093E09"/>
    <w:rsid w:val="00096B82"/>
    <w:rsid w:val="000F48A8"/>
    <w:rsid w:val="001121DC"/>
    <w:rsid w:val="00116F7A"/>
    <w:rsid w:val="001467F4"/>
    <w:rsid w:val="00205DCD"/>
    <w:rsid w:val="00260CD3"/>
    <w:rsid w:val="00267E27"/>
    <w:rsid w:val="002A46BC"/>
    <w:rsid w:val="002C2C2F"/>
    <w:rsid w:val="002E6748"/>
    <w:rsid w:val="002F1307"/>
    <w:rsid w:val="00324701"/>
    <w:rsid w:val="00327E3F"/>
    <w:rsid w:val="00333F12"/>
    <w:rsid w:val="00341ADA"/>
    <w:rsid w:val="00394D94"/>
    <w:rsid w:val="003D4DF8"/>
    <w:rsid w:val="003F766B"/>
    <w:rsid w:val="00407B25"/>
    <w:rsid w:val="00417F68"/>
    <w:rsid w:val="00422381"/>
    <w:rsid w:val="00450AC2"/>
    <w:rsid w:val="004656DE"/>
    <w:rsid w:val="004B01C9"/>
    <w:rsid w:val="004F3F8A"/>
    <w:rsid w:val="004F7911"/>
    <w:rsid w:val="00500944"/>
    <w:rsid w:val="00505301"/>
    <w:rsid w:val="00531716"/>
    <w:rsid w:val="00533FB4"/>
    <w:rsid w:val="0058002E"/>
    <w:rsid w:val="005C0F8A"/>
    <w:rsid w:val="005E1009"/>
    <w:rsid w:val="006223AB"/>
    <w:rsid w:val="0063659B"/>
    <w:rsid w:val="00647656"/>
    <w:rsid w:val="00670DC7"/>
    <w:rsid w:val="006D6014"/>
    <w:rsid w:val="007119C5"/>
    <w:rsid w:val="007D04D1"/>
    <w:rsid w:val="007E726B"/>
    <w:rsid w:val="007F7488"/>
    <w:rsid w:val="00801FB2"/>
    <w:rsid w:val="00807225"/>
    <w:rsid w:val="00807D52"/>
    <w:rsid w:val="00813CA8"/>
    <w:rsid w:val="00835296"/>
    <w:rsid w:val="00845179"/>
    <w:rsid w:val="00847175"/>
    <w:rsid w:val="0085261E"/>
    <w:rsid w:val="008575A8"/>
    <w:rsid w:val="008E3AFD"/>
    <w:rsid w:val="008F5BE2"/>
    <w:rsid w:val="00901FAA"/>
    <w:rsid w:val="00933AEF"/>
    <w:rsid w:val="00964318"/>
    <w:rsid w:val="009C3056"/>
    <w:rsid w:val="00A05D39"/>
    <w:rsid w:val="00A34E4C"/>
    <w:rsid w:val="00A84514"/>
    <w:rsid w:val="00AA4D0E"/>
    <w:rsid w:val="00AA7689"/>
    <w:rsid w:val="00AB2DF5"/>
    <w:rsid w:val="00AC0681"/>
    <w:rsid w:val="00AC4AB1"/>
    <w:rsid w:val="00B36B2D"/>
    <w:rsid w:val="00B566D3"/>
    <w:rsid w:val="00B6058F"/>
    <w:rsid w:val="00BD08AA"/>
    <w:rsid w:val="00BE4985"/>
    <w:rsid w:val="00C60C7E"/>
    <w:rsid w:val="00C9528A"/>
    <w:rsid w:val="00CA6184"/>
    <w:rsid w:val="00D323EB"/>
    <w:rsid w:val="00D41895"/>
    <w:rsid w:val="00D6111C"/>
    <w:rsid w:val="00D750AE"/>
    <w:rsid w:val="00DD5E64"/>
    <w:rsid w:val="00DE7F41"/>
    <w:rsid w:val="00DF44A7"/>
    <w:rsid w:val="00E12A6E"/>
    <w:rsid w:val="00E165CB"/>
    <w:rsid w:val="00E23147"/>
    <w:rsid w:val="00E358FB"/>
    <w:rsid w:val="00E40F66"/>
    <w:rsid w:val="00E64B0A"/>
    <w:rsid w:val="00E80E58"/>
    <w:rsid w:val="00EB0177"/>
    <w:rsid w:val="00EC0885"/>
    <w:rsid w:val="00EC130B"/>
    <w:rsid w:val="00ED5346"/>
    <w:rsid w:val="00EE3C3B"/>
    <w:rsid w:val="00F049B8"/>
    <w:rsid w:val="00F22F47"/>
    <w:rsid w:val="00F34D99"/>
    <w:rsid w:val="00F427F2"/>
    <w:rsid w:val="00F70260"/>
    <w:rsid w:val="00FC5CF0"/>
    <w:rsid w:val="00FE7D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Sraopastraipa">
    <w:name w:val="List Paragraph"/>
    <w:basedOn w:val="prastasis"/>
    <w:uiPriority w:val="34"/>
    <w:qFormat/>
    <w:rsid w:val="00324701"/>
    <w:pPr>
      <w:ind w:left="720"/>
      <w:contextualSpacing/>
    </w:pPr>
  </w:style>
  <w:style w:type="paragraph" w:styleId="Pavadinimas">
    <w:name w:val="Title"/>
    <w:basedOn w:val="prastasis"/>
    <w:link w:val="PavadinimasDiagrama"/>
    <w:qFormat/>
    <w:rsid w:val="00801FB2"/>
    <w:pPr>
      <w:jc w:val="center"/>
    </w:pPr>
    <w:rPr>
      <w:b/>
      <w:bCs/>
      <w:sz w:val="28"/>
      <w:szCs w:val="24"/>
    </w:rPr>
  </w:style>
  <w:style w:type="character" w:customStyle="1" w:styleId="PavadinimasDiagrama">
    <w:name w:val="Pavadinimas Diagrama"/>
    <w:basedOn w:val="Numatytasispastraiposriftas"/>
    <w:link w:val="Pavadinimas"/>
    <w:rsid w:val="00801FB2"/>
    <w:rPr>
      <w:b/>
      <w:bCs/>
      <w:sz w:val="28"/>
      <w:szCs w:val="24"/>
      <w:lang w:eastAsia="en-US"/>
    </w:rPr>
  </w:style>
  <w:style w:type="character" w:styleId="Hipersaitas">
    <w:name w:val="Hyperlink"/>
    <w:basedOn w:val="Numatytasispastraiposriftas"/>
    <w:rsid w:val="000F48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Sraopastraipa">
    <w:name w:val="List Paragraph"/>
    <w:basedOn w:val="prastasis"/>
    <w:uiPriority w:val="34"/>
    <w:qFormat/>
    <w:rsid w:val="00324701"/>
    <w:pPr>
      <w:ind w:left="720"/>
      <w:contextualSpacing/>
    </w:pPr>
  </w:style>
  <w:style w:type="paragraph" w:styleId="Pavadinimas">
    <w:name w:val="Title"/>
    <w:basedOn w:val="prastasis"/>
    <w:link w:val="PavadinimasDiagrama"/>
    <w:qFormat/>
    <w:rsid w:val="00801FB2"/>
    <w:pPr>
      <w:jc w:val="center"/>
    </w:pPr>
    <w:rPr>
      <w:b/>
      <w:bCs/>
      <w:sz w:val="28"/>
      <w:szCs w:val="24"/>
    </w:rPr>
  </w:style>
  <w:style w:type="character" w:customStyle="1" w:styleId="PavadinimasDiagrama">
    <w:name w:val="Pavadinimas Diagrama"/>
    <w:basedOn w:val="Numatytasispastraiposriftas"/>
    <w:link w:val="Pavadinimas"/>
    <w:rsid w:val="00801FB2"/>
    <w:rPr>
      <w:b/>
      <w:bCs/>
      <w:sz w:val="28"/>
      <w:szCs w:val="24"/>
      <w:lang w:eastAsia="en-US"/>
    </w:rPr>
  </w:style>
  <w:style w:type="character" w:styleId="Hipersaitas">
    <w:name w:val="Hyperlink"/>
    <w:basedOn w:val="Numatytasispastraiposriftas"/>
    <w:rsid w:val="000F4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itoringas.tk/pasi&#363;lyma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3658</Characters>
  <Application>Microsoft Office Word</Application>
  <DocSecurity>4</DocSecurity>
  <Lines>30</Lines>
  <Paragraphs>8</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2014-11-26T10:59:00Z</cp:lastPrinted>
  <dcterms:created xsi:type="dcterms:W3CDTF">2014-11-28T07:44:00Z</dcterms:created>
  <dcterms:modified xsi:type="dcterms:W3CDTF">2014-11-28T07:44:00Z</dcterms:modified>
</cp:coreProperties>
</file>