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F072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55F4F08C" wp14:editId="55F4F08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4F07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5F4F07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5F4F07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5F4F076" w14:textId="77777777" w:rsidR="00EA4AF6" w:rsidRDefault="00CA4D3B" w:rsidP="00EA4AF6">
      <w:pPr>
        <w:jc w:val="center"/>
        <w:rPr>
          <w:b/>
          <w:caps/>
        </w:rPr>
      </w:pPr>
      <w:r>
        <w:rPr>
          <w:b/>
        </w:rPr>
        <w:t>SPRENDIMAS</w:t>
      </w:r>
      <w:r w:rsidR="00EA4AF6" w:rsidRPr="00EA4AF6">
        <w:rPr>
          <w:b/>
          <w:caps/>
        </w:rPr>
        <w:t xml:space="preserve"> </w:t>
      </w:r>
    </w:p>
    <w:p w14:paraId="55F4F077" w14:textId="77777777" w:rsidR="00EA4AF6" w:rsidRPr="00EA4AF6" w:rsidRDefault="00EA4AF6" w:rsidP="00EA4AF6">
      <w:pPr>
        <w:jc w:val="center"/>
      </w:pPr>
      <w:r w:rsidRPr="00EA4AF6">
        <w:rPr>
          <w:b/>
          <w:caps/>
        </w:rPr>
        <w:t xml:space="preserve">DĖL </w:t>
      </w:r>
      <w:r w:rsidRPr="00EA4AF6">
        <w:rPr>
          <w:b/>
        </w:rPr>
        <w:t>PREKYBOS ALKOHOLINIAIS GĖRIMAIS LAIKO APRIBOJIMO VIEŠOJO MAITINIMO ĮMONĖMS</w:t>
      </w:r>
    </w:p>
    <w:p w14:paraId="55F4F079" w14:textId="77777777" w:rsidR="00CA4D3B" w:rsidRDefault="00CA4D3B" w:rsidP="00CA4D3B">
      <w:pPr>
        <w:jc w:val="center"/>
      </w:pPr>
    </w:p>
    <w:p w14:paraId="55F4F07A" w14:textId="5309E0EB" w:rsidR="00597EE8" w:rsidRPr="003C09F9" w:rsidRDefault="004971F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gruodžio 18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T2-334</w:t>
      </w:r>
      <w:r w:rsidR="00597EE8">
        <w:rPr>
          <w:noProof/>
        </w:rPr>
        <w:fldChar w:fldCharType="end"/>
      </w:r>
      <w:bookmarkEnd w:id="1"/>
    </w:p>
    <w:p w14:paraId="55F4F07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F4F07C" w14:textId="77777777" w:rsidR="00EA4AF6" w:rsidRDefault="00EA4AF6" w:rsidP="00EA4AF6">
      <w:pPr>
        <w:jc w:val="center"/>
      </w:pPr>
    </w:p>
    <w:p w14:paraId="55F4F07D" w14:textId="77777777" w:rsidR="00EA4AF6" w:rsidRPr="00EA4AF6" w:rsidRDefault="00EA4AF6" w:rsidP="00EA4AF6">
      <w:pPr>
        <w:jc w:val="center"/>
      </w:pPr>
    </w:p>
    <w:p w14:paraId="55F4F07E" w14:textId="77777777" w:rsidR="00EA4AF6" w:rsidRPr="00EA4AF6" w:rsidRDefault="00EA4AF6" w:rsidP="00EA4AF6">
      <w:pPr>
        <w:tabs>
          <w:tab w:val="left" w:pos="912"/>
        </w:tabs>
        <w:ind w:firstLine="709"/>
        <w:jc w:val="both"/>
      </w:pPr>
      <w:r w:rsidRPr="00EA4AF6">
        <w:t>Vadovaudamasi Lietuvos Respublikos vietos savivaldos įstatymo 16 straipsnio 4 dalimi, Lietuvos Respublikos alkoholio kontrolės įstatymo 18 straipsnio 9 dalimi, atsižvelgdama į Klaipėdos miesto savivaldybės bendruomenės sveikatos tarybos narių pasiūlymą (protokolai: 2014</w:t>
      </w:r>
      <w:r w:rsidRPr="00EA4AF6">
        <w:noBreakHyphen/>
        <w:t xml:space="preserve">01-22 Nr. T6-2, 2014-05-27 Nr. SV2-3, 2014-07-15 Nr. SV2-5, </w:t>
      </w:r>
      <w:r w:rsidRPr="00EA4AF6">
        <w:rPr>
          <w:lang w:eastAsia="lt-LT"/>
        </w:rPr>
        <w:t>2014-10-09 Nr. SV2-6</w:t>
      </w:r>
      <w:r w:rsidRPr="00EA4AF6">
        <w:t>), Klaipėdos apskrities vyriausiojo policijos komisariato Viešosios tvarkos biuro 2014</w:t>
      </w:r>
      <w:r w:rsidRPr="00EA4AF6">
        <w:noBreakHyphen/>
        <w:t>07</w:t>
      </w:r>
      <w:r w:rsidRPr="00EA4AF6">
        <w:noBreakHyphen/>
        <w:t>17 raštą Nr. 30-10-S-378 „Dėl nustatytų prekybos alkoholiniais gėrimais taisyklių pažeidimų“</w:t>
      </w:r>
      <w:r w:rsidRPr="00EA4AF6">
        <w:rPr>
          <w:color w:val="000000"/>
        </w:rPr>
        <w:t xml:space="preserve">, </w:t>
      </w:r>
      <w:r w:rsidRPr="00EA4AF6">
        <w:t>Klaipėdos miesto savivaldybės administracijos Viešosios tvarkos skyriaus 2014-07-23 raštą Nr. VS-3986</w:t>
      </w:r>
      <w:r w:rsidRPr="00EA4AF6">
        <w:rPr>
          <w:color w:val="000000"/>
        </w:rPr>
        <w:t xml:space="preserve"> ir Narkotikų, tabako ir alkoholio kontrolės departamento 2014-08-29 raštą Nr. R1-4753 „Dėl nuomonės pateikimo“, </w:t>
      </w:r>
      <w:r w:rsidRPr="00EA4AF6">
        <w:t xml:space="preserve">Klaipėdos miesto savivaldybės taryba </w:t>
      </w:r>
      <w:r w:rsidRPr="00EA4AF6">
        <w:rPr>
          <w:spacing w:val="60"/>
        </w:rPr>
        <w:t>nusprendži</w:t>
      </w:r>
      <w:r w:rsidRPr="00EA4AF6">
        <w:t>a:</w:t>
      </w:r>
    </w:p>
    <w:p w14:paraId="55F4F07F" w14:textId="77777777" w:rsidR="00EA4AF6" w:rsidRPr="00EA4AF6" w:rsidRDefault="00EA4AF6" w:rsidP="00EA4AF6">
      <w:pPr>
        <w:ind w:firstLine="720"/>
        <w:jc w:val="both"/>
        <w:rPr>
          <w:lang w:eastAsia="lt-LT"/>
        </w:rPr>
      </w:pPr>
      <w:r w:rsidRPr="00EA4AF6">
        <w:rPr>
          <w:lang w:eastAsia="lt-LT"/>
        </w:rPr>
        <w:t>1. Apriboti prekybos alkoholiniais gėrimais laiką ir leisti prekiauti alkoholiniais gėrimais nuo 8.00 val. iki 22.00 val. šioms įmonėms:</w:t>
      </w:r>
    </w:p>
    <w:p w14:paraId="55F4F080" w14:textId="77777777" w:rsidR="00EA4AF6" w:rsidRPr="00EA4AF6" w:rsidRDefault="00EA4AF6" w:rsidP="00EA4AF6">
      <w:pPr>
        <w:ind w:firstLine="720"/>
        <w:jc w:val="both"/>
        <w:rPr>
          <w:lang w:eastAsia="lt-LT"/>
        </w:rPr>
      </w:pPr>
      <w:r w:rsidRPr="00EA4AF6">
        <w:rPr>
          <w:lang w:eastAsia="lt-LT"/>
        </w:rPr>
        <w:t>1.1. UAB „NEWTRANS“ (</w:t>
      </w:r>
      <w:r w:rsidRPr="00EA4AF6">
        <w:t>kodas 302913618, adresas: Krokuvos g. 1-18, Vilnius</w:t>
      </w:r>
      <w:r w:rsidRPr="00EA4AF6">
        <w:rPr>
          <w:lang w:eastAsia="lt-LT"/>
        </w:rPr>
        <w:t xml:space="preserve">), esančiame bare, adresu: </w:t>
      </w:r>
      <w:r w:rsidRPr="00EA4AF6">
        <w:rPr>
          <w:color w:val="000000"/>
          <w:lang w:eastAsia="lt-LT"/>
        </w:rPr>
        <w:t>Daržų g. 1</w:t>
      </w:r>
      <w:r w:rsidRPr="00EA4AF6">
        <w:rPr>
          <w:lang w:eastAsia="lt-LT"/>
        </w:rPr>
        <w:t>, Klaipėda;</w:t>
      </w:r>
    </w:p>
    <w:p w14:paraId="55F4F081" w14:textId="77777777" w:rsidR="00EA4AF6" w:rsidRPr="00EA4AF6" w:rsidRDefault="00EA4AF6" w:rsidP="00EA4AF6">
      <w:pPr>
        <w:ind w:firstLine="720"/>
        <w:jc w:val="both"/>
        <w:rPr>
          <w:lang w:eastAsia="lt-LT"/>
        </w:rPr>
      </w:pPr>
      <w:r w:rsidRPr="00EA4AF6">
        <w:rPr>
          <w:lang w:eastAsia="lt-LT"/>
        </w:rPr>
        <w:t xml:space="preserve">1.2. </w:t>
      </w:r>
      <w:r w:rsidRPr="00EA4AF6">
        <w:t>IĮ „</w:t>
      </w:r>
      <w:proofErr w:type="spellStart"/>
      <w:r w:rsidRPr="00EA4AF6">
        <w:t>Mikalita</w:t>
      </w:r>
      <w:proofErr w:type="spellEnd"/>
      <w:r w:rsidRPr="00EA4AF6">
        <w:t xml:space="preserve">“ </w:t>
      </w:r>
      <w:r w:rsidRPr="00EA4AF6">
        <w:rPr>
          <w:lang w:eastAsia="lt-LT"/>
        </w:rPr>
        <w:t>(</w:t>
      </w:r>
      <w:r w:rsidRPr="00EA4AF6">
        <w:t xml:space="preserve">kodas 302467977, adresas: Dubysos g. 12, </w:t>
      </w:r>
      <w:proofErr w:type="spellStart"/>
      <w:r w:rsidRPr="00EA4AF6">
        <w:t>Derceklių</w:t>
      </w:r>
      <w:proofErr w:type="spellEnd"/>
      <w:r w:rsidRPr="00EA4AF6">
        <w:t> k., Klaipėdos r. sav.</w:t>
      </w:r>
      <w:r w:rsidRPr="00EA4AF6">
        <w:rPr>
          <w:lang w:eastAsia="lt-LT"/>
        </w:rPr>
        <w:t>), esančiame bare, adresu: Minijos g. 131-11A, Klaipėda;</w:t>
      </w:r>
    </w:p>
    <w:p w14:paraId="55F4F082" w14:textId="77777777" w:rsidR="00EA4AF6" w:rsidRPr="00EA4AF6" w:rsidRDefault="00EA4AF6" w:rsidP="00EA4AF6">
      <w:pPr>
        <w:ind w:firstLine="720"/>
        <w:jc w:val="both"/>
        <w:rPr>
          <w:lang w:eastAsia="lt-LT"/>
        </w:rPr>
      </w:pPr>
      <w:r w:rsidRPr="00EA4AF6">
        <w:rPr>
          <w:lang w:eastAsia="lt-LT"/>
        </w:rPr>
        <w:t>1.3.</w:t>
      </w:r>
      <w:r w:rsidRPr="00EA4AF6">
        <w:t xml:space="preserve"> UAB „</w:t>
      </w:r>
      <w:proofErr w:type="spellStart"/>
      <w:r w:rsidRPr="00EA4AF6">
        <w:t>Marsaris</w:t>
      </w:r>
      <w:proofErr w:type="spellEnd"/>
      <w:r w:rsidRPr="00EA4AF6">
        <w:t xml:space="preserve">“ (kodas 142074524, adresas: Nidos g. 50-39, Klaipėda), </w:t>
      </w:r>
      <w:r w:rsidRPr="00EA4AF6">
        <w:rPr>
          <w:lang w:eastAsia="lt-LT"/>
        </w:rPr>
        <w:t>esančioje kavinėje, adresu: Laukininkų g. 13, Klaipėda.</w:t>
      </w:r>
    </w:p>
    <w:p w14:paraId="55F4F083" w14:textId="77777777" w:rsidR="00EA4AF6" w:rsidRPr="00EA4AF6" w:rsidRDefault="00EA4AF6" w:rsidP="00EA4AF6">
      <w:pPr>
        <w:ind w:firstLine="720"/>
        <w:jc w:val="both"/>
        <w:rPr>
          <w:lang w:eastAsia="lt-LT"/>
        </w:rPr>
      </w:pPr>
      <w:r w:rsidRPr="00EA4AF6">
        <w:rPr>
          <w:lang w:eastAsia="lt-LT"/>
        </w:rPr>
        <w:t xml:space="preserve">2. Apriboti prekybos alkoholiniais gėrimais laiką ir leisti prekiauti alkoholiniais gėrimais nuo 8.00 val. iki 24.00 val. </w:t>
      </w:r>
      <w:r w:rsidRPr="00EA4AF6">
        <w:t xml:space="preserve">UAB „GR VAKARAI“ (kodas 302721219, adresas: S. Daukanto g. 17, Palanga), </w:t>
      </w:r>
      <w:r w:rsidRPr="00EA4AF6">
        <w:rPr>
          <w:lang w:eastAsia="lt-LT"/>
        </w:rPr>
        <w:t>esančiame pirmo aukšto bare „</w:t>
      </w:r>
      <w:r w:rsidRPr="00EA4AF6">
        <w:t xml:space="preserve">GROOVY“, </w:t>
      </w:r>
      <w:r w:rsidRPr="00EA4AF6">
        <w:rPr>
          <w:lang w:eastAsia="lt-LT"/>
        </w:rPr>
        <w:t xml:space="preserve">adresu: </w:t>
      </w:r>
      <w:r w:rsidRPr="00EA4AF6">
        <w:rPr>
          <w:color w:val="000000"/>
          <w:lang w:eastAsia="lt-LT"/>
        </w:rPr>
        <w:t>Žvejų g. 10</w:t>
      </w:r>
      <w:r w:rsidRPr="00EA4AF6">
        <w:rPr>
          <w:lang w:eastAsia="lt-LT"/>
        </w:rPr>
        <w:t>, Klaipėda.</w:t>
      </w:r>
    </w:p>
    <w:p w14:paraId="55F4F084" w14:textId="77777777" w:rsidR="00EA4AF6" w:rsidRPr="00EA4AF6" w:rsidRDefault="00EA4AF6" w:rsidP="00EA4AF6">
      <w:pPr>
        <w:ind w:firstLine="720"/>
        <w:jc w:val="both"/>
        <w:rPr>
          <w:lang w:eastAsia="lt-LT"/>
        </w:rPr>
      </w:pPr>
      <w:r w:rsidRPr="00EA4AF6">
        <w:rPr>
          <w:lang w:eastAsia="lt-LT"/>
        </w:rPr>
        <w:t>3. Nustatyti, kad šis sprendimas įsigalioja 2015 m. vasario 1 d.</w:t>
      </w:r>
    </w:p>
    <w:p w14:paraId="55F4F085" w14:textId="77777777" w:rsidR="00EA4AF6" w:rsidRPr="00EA4AF6" w:rsidRDefault="00EA4AF6" w:rsidP="00EA4AF6">
      <w:pPr>
        <w:ind w:firstLine="720"/>
        <w:jc w:val="both"/>
      </w:pPr>
      <w:r w:rsidRPr="00EA4AF6">
        <w:rPr>
          <w:color w:val="000000"/>
        </w:rPr>
        <w:t>4. Skelbti šį sprendimą Teisės aktų registre ir Klaipėdos miesto savivaldybės interneto svetainėje.</w:t>
      </w:r>
    </w:p>
    <w:p w14:paraId="55F4F086" w14:textId="77777777" w:rsidR="00EA4AF6" w:rsidRPr="00EA4AF6" w:rsidRDefault="00EA4AF6" w:rsidP="00EA4AF6">
      <w:pPr>
        <w:jc w:val="both"/>
      </w:pPr>
    </w:p>
    <w:p w14:paraId="55F4F08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5F4F08A" w14:textId="77777777" w:rsidTr="00C56F56">
        <w:tc>
          <w:tcPr>
            <w:tcW w:w="6204" w:type="dxa"/>
          </w:tcPr>
          <w:p w14:paraId="55F4F088" w14:textId="77777777" w:rsidR="004476DD" w:rsidRDefault="00A12691" w:rsidP="00A75C83">
            <w:r>
              <w:t>Savivaldybės mer</w:t>
            </w:r>
            <w:r w:rsidR="00A75C83">
              <w:t xml:space="preserve">o pavaduotojas </w:t>
            </w:r>
          </w:p>
        </w:tc>
        <w:tc>
          <w:tcPr>
            <w:tcW w:w="3650" w:type="dxa"/>
          </w:tcPr>
          <w:p w14:paraId="55F4F089" w14:textId="77777777" w:rsidR="004476DD" w:rsidRDefault="00EA4AF6" w:rsidP="00A75C83">
            <w:pPr>
              <w:jc w:val="right"/>
            </w:pPr>
            <w:r>
              <w:t xml:space="preserve">Vytautas </w:t>
            </w:r>
            <w:r w:rsidR="00A75C83">
              <w:t>Čepas</w:t>
            </w:r>
          </w:p>
        </w:tc>
      </w:tr>
    </w:tbl>
    <w:p w14:paraId="55F4F08B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E60DE" w14:textId="77777777" w:rsidR="00F26092" w:rsidRDefault="00F26092" w:rsidP="00E014C1">
      <w:r>
        <w:separator/>
      </w:r>
    </w:p>
  </w:endnote>
  <w:endnote w:type="continuationSeparator" w:id="0">
    <w:p w14:paraId="438BC089" w14:textId="77777777" w:rsidR="00F26092" w:rsidRDefault="00F2609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3B396" w14:textId="77777777" w:rsidR="00F26092" w:rsidRDefault="00F26092" w:rsidP="00E014C1">
      <w:r>
        <w:separator/>
      </w:r>
    </w:p>
  </w:footnote>
  <w:footnote w:type="continuationSeparator" w:id="0">
    <w:p w14:paraId="557E793A" w14:textId="77777777" w:rsidR="00F26092" w:rsidRDefault="00F2609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55F4F09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5F4F09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33A13"/>
    <w:rsid w:val="003222B4"/>
    <w:rsid w:val="004264D0"/>
    <w:rsid w:val="004476DD"/>
    <w:rsid w:val="004971FF"/>
    <w:rsid w:val="00597EE8"/>
    <w:rsid w:val="005F495C"/>
    <w:rsid w:val="006B0542"/>
    <w:rsid w:val="008354D5"/>
    <w:rsid w:val="00894D6F"/>
    <w:rsid w:val="008B351F"/>
    <w:rsid w:val="00922CD4"/>
    <w:rsid w:val="00A12691"/>
    <w:rsid w:val="00A75C83"/>
    <w:rsid w:val="00AF7D08"/>
    <w:rsid w:val="00C56F56"/>
    <w:rsid w:val="00CA4D3B"/>
    <w:rsid w:val="00E014C1"/>
    <w:rsid w:val="00E33871"/>
    <w:rsid w:val="00EA4AF6"/>
    <w:rsid w:val="00F2609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F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2014-12-22T12:44:00Z</dcterms:created>
  <dcterms:modified xsi:type="dcterms:W3CDTF">2014-12-23T09:20:00Z</dcterms:modified>
</cp:coreProperties>
</file>