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02206A" w:rsidTr="0006079E">
        <w:tc>
          <w:tcPr>
            <w:tcW w:w="3209" w:type="dxa"/>
          </w:tcPr>
          <w:p w:rsidR="0006079E" w:rsidRPr="0002206A" w:rsidRDefault="0006079E" w:rsidP="001D21EA">
            <w:pPr>
              <w:tabs>
                <w:tab w:val="left" w:pos="5070"/>
                <w:tab w:val="left" w:pos="5366"/>
                <w:tab w:val="left" w:pos="6771"/>
                <w:tab w:val="left" w:pos="7363"/>
              </w:tabs>
              <w:jc w:val="both"/>
            </w:pPr>
            <w:r w:rsidRPr="0002206A">
              <w:t>P</w:t>
            </w:r>
            <w:r w:rsidR="001D21EA" w:rsidRPr="0002206A">
              <w:t>RITARTA</w:t>
            </w:r>
          </w:p>
        </w:tc>
      </w:tr>
      <w:tr w:rsidR="0006079E" w:rsidRPr="0002206A" w:rsidTr="0006079E">
        <w:tc>
          <w:tcPr>
            <w:tcW w:w="3209" w:type="dxa"/>
          </w:tcPr>
          <w:p w:rsidR="0006079E" w:rsidRPr="0002206A" w:rsidRDefault="0006079E" w:rsidP="0006079E">
            <w:r w:rsidRPr="0002206A">
              <w:t>Klaipėdos miesto savivaldybės</w:t>
            </w:r>
          </w:p>
        </w:tc>
      </w:tr>
      <w:tr w:rsidR="0006079E" w:rsidRPr="0002206A" w:rsidTr="0006079E">
        <w:tc>
          <w:tcPr>
            <w:tcW w:w="3209" w:type="dxa"/>
          </w:tcPr>
          <w:p w:rsidR="0006079E" w:rsidRPr="0002206A" w:rsidRDefault="0006079E" w:rsidP="00A20B43">
            <w:r w:rsidRPr="0002206A">
              <w:t xml:space="preserve">tarybos </w:t>
            </w:r>
            <w:r w:rsidR="00A20B43">
              <w:t>2014 m. gruodžio 18 d.</w:t>
            </w:r>
            <w:bookmarkStart w:id="0" w:name="_GoBack"/>
            <w:bookmarkEnd w:id="0"/>
          </w:p>
        </w:tc>
      </w:tr>
      <w:tr w:rsidR="0006079E" w:rsidRPr="0002206A" w:rsidTr="0006079E">
        <w:tc>
          <w:tcPr>
            <w:tcW w:w="3209" w:type="dxa"/>
          </w:tcPr>
          <w:p w:rsidR="0006079E" w:rsidRPr="0002206A" w:rsidRDefault="0006079E" w:rsidP="008E6E82">
            <w:pPr>
              <w:tabs>
                <w:tab w:val="left" w:pos="5070"/>
                <w:tab w:val="left" w:pos="5366"/>
                <w:tab w:val="left" w:pos="6771"/>
                <w:tab w:val="left" w:pos="7363"/>
              </w:tabs>
            </w:pPr>
            <w:r w:rsidRPr="0002206A">
              <w:t xml:space="preserve">sprendimu Nr. </w:t>
            </w:r>
            <w:bookmarkStart w:id="1" w:name="dokumentoNr"/>
            <w:r w:rsidRPr="0002206A">
              <w:rPr>
                <w:noProof/>
              </w:rPr>
              <w:fldChar w:fldCharType="begin">
                <w:ffData>
                  <w:name w:val="dokumentoNr"/>
                  <w:enabled/>
                  <w:calcOnExit w:val="0"/>
                  <w:textInput>
                    <w:maxLength w:val="1"/>
                  </w:textInput>
                </w:ffData>
              </w:fldChar>
            </w:r>
            <w:r w:rsidRPr="0002206A">
              <w:rPr>
                <w:noProof/>
              </w:rPr>
              <w:instrText xml:space="preserve"> FORMTEXT </w:instrText>
            </w:r>
            <w:r w:rsidRPr="0002206A">
              <w:rPr>
                <w:noProof/>
              </w:rPr>
            </w:r>
            <w:r w:rsidRPr="0002206A">
              <w:rPr>
                <w:noProof/>
              </w:rPr>
              <w:fldChar w:fldCharType="separate"/>
            </w:r>
            <w:r w:rsidRPr="0002206A">
              <w:rPr>
                <w:noProof/>
              </w:rPr>
              <w:t>T2-335</w:t>
            </w:r>
            <w:r w:rsidRPr="0002206A">
              <w:rPr>
                <w:noProof/>
              </w:rPr>
              <w:fldChar w:fldCharType="end"/>
            </w:r>
            <w:bookmarkEnd w:id="1"/>
          </w:p>
        </w:tc>
      </w:tr>
    </w:tbl>
    <w:p w:rsidR="00832CC9" w:rsidRPr="0002206A" w:rsidRDefault="00832CC9" w:rsidP="0006079E">
      <w:pPr>
        <w:jc w:val="center"/>
      </w:pPr>
    </w:p>
    <w:p w:rsidR="00832CC9" w:rsidRPr="0002206A" w:rsidRDefault="00832CC9" w:rsidP="0006079E">
      <w:pPr>
        <w:jc w:val="center"/>
      </w:pPr>
    </w:p>
    <w:p w:rsidR="001D21EA" w:rsidRPr="0002206A" w:rsidRDefault="001D21EA" w:rsidP="001D21EA">
      <w:pPr>
        <w:pStyle w:val="Antrat3"/>
        <w:spacing w:before="0" w:after="0"/>
        <w:jc w:val="center"/>
        <w:rPr>
          <w:rFonts w:ascii="Times New Roman" w:hAnsi="Times New Roman" w:cs="Times New Roman"/>
          <w:sz w:val="24"/>
          <w:szCs w:val="24"/>
        </w:rPr>
      </w:pPr>
      <w:r w:rsidRPr="0002206A">
        <w:rPr>
          <w:rFonts w:ascii="Times New Roman" w:hAnsi="Times New Roman" w:cs="Times New Roman"/>
          <w:sz w:val="24"/>
          <w:szCs w:val="24"/>
        </w:rPr>
        <w:t xml:space="preserve">KLAIPĖDOS MIESTO SAVIVALDYBĖS TARYBOS KONTROLĖS KOMITETO </w:t>
      </w:r>
    </w:p>
    <w:p w:rsidR="001D21EA" w:rsidRPr="0002206A" w:rsidRDefault="001D21EA" w:rsidP="001D21EA">
      <w:pPr>
        <w:pStyle w:val="Antrat3"/>
        <w:spacing w:before="0" w:after="0"/>
        <w:jc w:val="center"/>
        <w:rPr>
          <w:rFonts w:ascii="Times New Roman" w:hAnsi="Times New Roman" w:cs="Times New Roman"/>
          <w:sz w:val="24"/>
          <w:szCs w:val="24"/>
        </w:rPr>
      </w:pPr>
      <w:r w:rsidRPr="0002206A">
        <w:rPr>
          <w:rFonts w:ascii="Times New Roman" w:hAnsi="Times New Roman" w:cs="Times New Roman"/>
          <w:sz w:val="24"/>
          <w:szCs w:val="24"/>
        </w:rPr>
        <w:t>2014 METŲ VEIKLOS ATASKAITA</w:t>
      </w:r>
    </w:p>
    <w:p w:rsidR="001D21EA" w:rsidRPr="0002206A" w:rsidRDefault="001D21EA" w:rsidP="001D21EA"/>
    <w:p w:rsidR="001D21EA" w:rsidRPr="0002206A" w:rsidRDefault="001D21EA" w:rsidP="001D21EA">
      <w:pPr>
        <w:jc w:val="both"/>
      </w:pPr>
    </w:p>
    <w:p w:rsidR="001D21EA" w:rsidRPr="0002206A" w:rsidRDefault="0002206A" w:rsidP="001D21EA">
      <w:pPr>
        <w:ind w:firstLine="702"/>
        <w:jc w:val="both"/>
      </w:pPr>
      <w:r w:rsidRPr="0002206A">
        <w:t xml:space="preserve">Klaipėdos miesto </w:t>
      </w:r>
      <w:r>
        <w:t xml:space="preserve">savivaldybės tarybos </w:t>
      </w:r>
      <w:r w:rsidR="001D21EA" w:rsidRPr="0002206A">
        <w:t xml:space="preserve">Kontrolės komitetas savo veikloje vadovaujasi teisės aktais ir Klaipėdos miesto savivaldybės tarybos reglamentu, dirba pagal </w:t>
      </w:r>
      <w:r w:rsidRPr="0002206A">
        <w:t xml:space="preserve">Klaipėdos miesto </w:t>
      </w:r>
      <w:r w:rsidR="001D21EA" w:rsidRPr="0002206A">
        <w:t>savivaldybės tarybos sprendimu 2011 metais patvirtintą Kontrolės komiteto veiklos programą.</w:t>
      </w:r>
    </w:p>
    <w:p w:rsidR="001D21EA" w:rsidRPr="0002206A" w:rsidRDefault="001D21EA" w:rsidP="001D21EA">
      <w:pPr>
        <w:ind w:firstLine="702"/>
        <w:jc w:val="both"/>
      </w:pPr>
      <w:r w:rsidRPr="0002206A">
        <w:t>Kontrolės komiteto veiklos tikslai – savivaldybės tarybos sprendimų vykdymo kokybė, efektyvus ir teisėtas savivaldybės biudžeto ir turto naudojimas, kontrolės rezultatų įgyvendinimo efektyvumas. Visose srityse kontrolė padeda sėkmingai funkcionuoti, išvengti klaidų, jų nebekartoti ateityje. Be tinkamos kontrolės sistemos sunku kryptingai siekti užsibrėžto tikslo ir jį sėkmingai įgyvendinti. Kontrolė turi apimti veiklos sritis visais lygiais, visą struktūrą ir funkcijas.</w:t>
      </w:r>
    </w:p>
    <w:p w:rsidR="001D21EA" w:rsidRPr="0002206A" w:rsidRDefault="001D21EA" w:rsidP="001D21EA">
      <w:pPr>
        <w:ind w:firstLine="780"/>
        <w:jc w:val="both"/>
      </w:pPr>
      <w:r w:rsidRPr="0002206A">
        <w:rPr>
          <w:rStyle w:val="HTMLspausdinimomainl"/>
          <w:rFonts w:ascii="Times New Roman" w:hAnsi="Times New Roman"/>
          <w:sz w:val="24"/>
          <w:szCs w:val="24"/>
        </w:rPr>
        <w:t xml:space="preserve">Į Kontrolės komitetą įeina vienodas visų </w:t>
      </w:r>
      <w:r w:rsidR="0002206A">
        <w:rPr>
          <w:rStyle w:val="HTMLspausdinimomainl"/>
          <w:rFonts w:ascii="Times New Roman" w:hAnsi="Times New Roman"/>
          <w:sz w:val="24"/>
          <w:szCs w:val="24"/>
        </w:rPr>
        <w:t>s</w:t>
      </w:r>
      <w:r w:rsidRPr="0002206A">
        <w:rPr>
          <w:rStyle w:val="HTMLspausdinimomainl"/>
          <w:rFonts w:ascii="Times New Roman" w:hAnsi="Times New Roman"/>
          <w:sz w:val="24"/>
          <w:szCs w:val="24"/>
        </w:rPr>
        <w:t>avivaldybės taryboje atstovaujamų partijų arba koalicijų deleguotų atstovų skaičius.</w:t>
      </w:r>
      <w:r w:rsidRPr="0002206A">
        <w:t xml:space="preserve"> Klaipėdos miesto savivaldybės tarybos </w:t>
      </w:r>
      <w:smartTag w:uri="urn:schemas-microsoft-com:office:smarttags" w:element="metricconverter">
        <w:smartTagPr>
          <w:attr w:name="ProductID" w:val="2011 m"/>
        </w:smartTagPr>
        <w:r w:rsidRPr="0002206A">
          <w:t>2011 m</w:t>
        </w:r>
      </w:smartTag>
      <w:r w:rsidRPr="0002206A">
        <w:t xml:space="preserve">. gegužės 27 d. sprendimu Nr. T2-175 ir </w:t>
      </w:r>
      <w:smartTag w:uri="urn:schemas-microsoft-com:office:smarttags" w:element="metricconverter">
        <w:smartTagPr>
          <w:attr w:name="ProductID" w:val="2011 m"/>
        </w:smartTagPr>
        <w:r w:rsidRPr="0002206A">
          <w:t>2011 m</w:t>
        </w:r>
      </w:smartTag>
      <w:r w:rsidRPr="0002206A">
        <w:t xml:space="preserve">. spalio 27 d. </w:t>
      </w:r>
      <w:r w:rsidR="008805C9">
        <w:t>s</w:t>
      </w:r>
      <w:r w:rsidRPr="0002206A">
        <w:t>prendimu Nr. T2-318 Kontrolės komitete frakcijai „Tvarka ir teisingumas“ atstovauja Valerijonas Bernotas, Liberalų sąjūdžio frakcijai – Algirdas Grublys, frakcijai „Rusų aljansas“ – Aleksandras Michailovas, Liberalų ir centro frakcijai – Vidmantas Plečkaitis, Darbo partijos frakcijai – Ivanas Romanovas, opozicinei Tėvynės sąjungos-Lietuvos krikščionių demokratų frakcijai – Arūnas Barbšys, Klaipėdos mie</w:t>
      </w:r>
      <w:r w:rsidR="000F3A47">
        <w:t>sto savivaldybės tarybos narys</w:t>
      </w:r>
      <w:r w:rsidRPr="0002206A">
        <w:t xml:space="preserve"> Viačeslavas Titovas. Arūnas Barbšys paskirtas Kontrolės komiteto pirmininku, Algirdas Grublys – Kontrolės komiteto pirmininko pavaduotoju. Klaipėdos miesto savivaldybės taryba 2014</w:t>
      </w:r>
      <w:r w:rsidR="000F3A47">
        <w:t> </w:t>
      </w:r>
      <w:r w:rsidRPr="0002206A">
        <w:t>m. gegužės 29 d. sprendimu Nr. T2-106 „Dėl Klaipėdos miesto savivaldybės tarybos 2011 m. gegužės 27 d. sprendimo Nr. T2-175 „Dėl Klaipėdos miesto savivaldybės tarybos Kontrolės komiteto sudarymo“ pakeitimo“ nustatė Kontrolės komiteto sudėtį: Kontrolės komitete frakcijai „Tvarka ir teisingumas“ atstovauja Valerijonas Bernotas, Liberalų sąjūdžio frakcijai – Algirdas Grublys, frakcijai „Rusų aljansas“ – Maksim Rusakov, opozicinei Tėvynės sąjungos-Lietuvos krikščionių demokratų frakcijai – Arūnas Barbšys, Klaipėdos mie</w:t>
      </w:r>
      <w:r w:rsidR="000F3A47">
        <w:t>sto savivaldybės tarybos narys</w:t>
      </w:r>
      <w:r w:rsidRPr="0002206A">
        <w:t xml:space="preserve"> Viačeslavas Titovas.</w:t>
      </w:r>
    </w:p>
    <w:p w:rsidR="001D21EA" w:rsidRPr="0002206A" w:rsidRDefault="001D21EA" w:rsidP="001D21EA">
      <w:pPr>
        <w:ind w:firstLine="780"/>
        <w:jc w:val="both"/>
      </w:pPr>
      <w:r w:rsidRPr="0002206A">
        <w:t xml:space="preserve">Kontrolės komiteto darbas yra kolegialus, posėdžiuose dalyvavo ir svarstomais klausimais nuomonę išreiškė ne tik komiteto nariai, bet ir Savivaldybės kontrolės ir audito tarnybos specialistai Savivaldybės administracijoje, </w:t>
      </w:r>
      <w:r w:rsidR="000B0ED1">
        <w:t>s</w:t>
      </w:r>
      <w:r w:rsidRPr="0002206A">
        <w:t xml:space="preserve">avivaldybės administravimo subjektuose ir </w:t>
      </w:r>
      <w:r w:rsidR="000B0ED1">
        <w:t>s</w:t>
      </w:r>
      <w:r w:rsidRPr="0002206A">
        <w:t xml:space="preserve">avivaldybės kontroliuojamose įmonėse atliktų auditų darbuotojai. </w:t>
      </w:r>
    </w:p>
    <w:p w:rsidR="001D21EA" w:rsidRPr="0002206A" w:rsidRDefault="001D21EA" w:rsidP="001D21EA">
      <w:pPr>
        <w:ind w:firstLine="780"/>
        <w:jc w:val="both"/>
      </w:pPr>
      <w:r w:rsidRPr="0002206A">
        <w:t>Komitetas 2014 metais posėdžiavo 9 kartus ir apsvarstė 21 klausimą. Pirmasis 2014 metų Kontrolės komiteto posėdis</w:t>
      </w:r>
      <w:r w:rsidR="000B0ED1">
        <w:t xml:space="preserve"> įvyko vasario 13 d., paskutin</w:t>
      </w:r>
      <w:r w:rsidRPr="0002206A">
        <w:t>is – gruodžio 3 d.</w:t>
      </w:r>
    </w:p>
    <w:p w:rsidR="001D21EA" w:rsidRPr="0002206A" w:rsidRDefault="001D21EA" w:rsidP="001D21EA">
      <w:pPr>
        <w:ind w:firstLine="780"/>
        <w:jc w:val="both"/>
      </w:pPr>
      <w:r w:rsidRPr="0002206A">
        <w:t xml:space="preserve">Kontrolės komitetas posėdžiuose svarstė šiuos klausimus: </w:t>
      </w:r>
      <w:r w:rsidRPr="0002206A">
        <w:rPr>
          <w:color w:val="000000"/>
        </w:rPr>
        <w:t>Klaipėdos miesto savivaldybės kontrolės ir audito tarnybos 2014 metų veiklos plano pakeitimą</w:t>
      </w:r>
      <w:r w:rsidRPr="0002206A">
        <w:t xml:space="preserve">, </w:t>
      </w:r>
      <w:r w:rsidRPr="0002206A">
        <w:rPr>
          <w:color w:val="000000"/>
        </w:rPr>
        <w:t>finansinio (te</w:t>
      </w:r>
      <w:r w:rsidR="000B0ED1">
        <w:rPr>
          <w:color w:val="000000"/>
        </w:rPr>
        <w:t>isėtumo) audito ataskaitą „Dėl K</w:t>
      </w:r>
      <w:r w:rsidRPr="0002206A">
        <w:rPr>
          <w:color w:val="000000"/>
        </w:rPr>
        <w:t xml:space="preserve">elių priežiūros ir </w:t>
      </w:r>
      <w:r w:rsidR="000B0ED1">
        <w:rPr>
          <w:color w:val="000000"/>
        </w:rPr>
        <w:t>p</w:t>
      </w:r>
      <w:r w:rsidRPr="0002206A">
        <w:rPr>
          <w:color w:val="000000"/>
        </w:rPr>
        <w:t xml:space="preserve">lėtros programos lėšų apskaitos ir panaudojimo audito rezultatai“, finansinio (teisėtumo) audito ataskaitą „Inventorizacijos atlikimo tvarkos </w:t>
      </w:r>
      <w:r w:rsidR="000B0ED1">
        <w:rPr>
          <w:color w:val="000000"/>
        </w:rPr>
        <w:t>s</w:t>
      </w:r>
      <w:r w:rsidRPr="0002206A">
        <w:rPr>
          <w:color w:val="000000"/>
        </w:rPr>
        <w:t xml:space="preserve">avivaldybės </w:t>
      </w:r>
      <w:r w:rsidR="000B0ED1">
        <w:rPr>
          <w:color w:val="000000"/>
        </w:rPr>
        <w:t>b</w:t>
      </w:r>
      <w:r w:rsidRPr="0002206A">
        <w:rPr>
          <w:color w:val="000000"/>
        </w:rPr>
        <w:t xml:space="preserve">iudžetinėse įstaigose įvertinimas“, ribotos apimties </w:t>
      </w:r>
      <w:r w:rsidR="009B3C0B">
        <w:rPr>
          <w:color w:val="000000"/>
        </w:rPr>
        <w:t>f</w:t>
      </w:r>
      <w:r w:rsidRPr="0002206A">
        <w:rPr>
          <w:color w:val="000000"/>
        </w:rPr>
        <w:t>inansinio (teisėtumo) audito ataskaitą „Nuomos mokesčio už valstybinę žemę nepriemokos administravimo įvertinimas“, f</w:t>
      </w:r>
      <w:r w:rsidRPr="0002206A">
        <w:t>inansinio audito išvadą ir Klaipėdos miesto savivaldybės įmonės „Debreceno vaistinė“ 2013 metų metinės finansinės atskaitomybės audito ataskaitą, finansinio audito išvadą ir Klaipėdos miesto savivaldybės įmonės „Sportininkų vaistinė“ 2013 metų metinės finansinės atskaitomybės ataskaitą, r</w:t>
      </w:r>
      <w:r w:rsidRPr="0002206A">
        <w:rPr>
          <w:bCs/>
        </w:rPr>
        <w:t xml:space="preserve">ibotos apimties teisėtumo audito ataskaitą „Dėl vietinės rinkliavos už naudojimąsi Klaipėdos miesto savivaldybės tarybos nustatytomis vietomis automobiliams statyti ir su ja susijusių </w:t>
      </w:r>
      <w:r w:rsidR="000B0ED1">
        <w:rPr>
          <w:bCs/>
        </w:rPr>
        <w:t>b</w:t>
      </w:r>
      <w:r w:rsidRPr="0002206A">
        <w:rPr>
          <w:bCs/>
        </w:rPr>
        <w:t xml:space="preserve">audų surinkimo </w:t>
      </w:r>
      <w:r w:rsidRPr="0002206A">
        <w:rPr>
          <w:bCs/>
        </w:rPr>
        <w:lastRenderedPageBreak/>
        <w:t>ir panaudojimo įvertinimo“, f</w:t>
      </w:r>
      <w:r w:rsidRPr="0002206A">
        <w:rPr>
          <w:rFonts w:eastAsia="Calibri"/>
        </w:rPr>
        <w:t xml:space="preserve">inansinio ir teisėtumo audito ataskaitą dėl Klaipėdos miesto savivaldybės 2013 metų konsoliduotųjų ataskaitų rinkinio, savivaldybei nuosavybės teise priklausančio turto ir patikėjimo teise valdomo valstybės turto ataskaitos, kitų ataskaitų, savivaldybės lėšų ir turto valdymo, naudojimo, disponavimo vertinimo. Taip pat svarstė </w:t>
      </w:r>
      <w:r w:rsidR="000B0ED1">
        <w:rPr>
          <w:rFonts w:eastAsia="Calibri"/>
        </w:rPr>
        <w:t xml:space="preserve">savivaldybės </w:t>
      </w:r>
      <w:r w:rsidR="000B0ED1">
        <w:t>t</w:t>
      </w:r>
      <w:r w:rsidRPr="0002206A">
        <w:t>arybos sprendimo projektą „Dėl Klaipėdos miesto</w:t>
      </w:r>
      <w:r w:rsidRPr="0002206A">
        <w:rPr>
          <w:color w:val="FF0000"/>
        </w:rPr>
        <w:t xml:space="preserve"> </w:t>
      </w:r>
      <w:r w:rsidRPr="0002206A">
        <w:rPr>
          <w:rFonts w:eastAsia="Calibri"/>
        </w:rPr>
        <w:t>savivaldybės 2013 m. gruodžio 31</w:t>
      </w:r>
      <w:r w:rsidR="000B0ED1">
        <w:rPr>
          <w:rFonts w:eastAsia="Calibri"/>
        </w:rPr>
        <w:t> </w:t>
      </w:r>
      <w:r w:rsidRPr="0002206A">
        <w:rPr>
          <w:rFonts w:eastAsia="Calibri"/>
        </w:rPr>
        <w:t>d. pasibaigusių metų konsoliduotųjų finansinių ataskaitų rinkinio patvirtinimo“, p</w:t>
      </w:r>
      <w:r w:rsidRPr="0002206A">
        <w:t>atikrinimo sporto įstaigose išvadas, VšĮ „Klaipėdos keleivinis transportas“ teikiamas vietinės rinkliavos už na</w:t>
      </w:r>
      <w:r w:rsidRPr="0002206A">
        <w:rPr>
          <w:bCs/>
        </w:rPr>
        <w:t>udojimąsi nustatytomis mokamomis vietomis automobiliams statyti Klaipėdos mieste rinkimo, kontrolės ir priežiūros paslaugas.</w:t>
      </w:r>
    </w:p>
    <w:p w:rsidR="001D21EA" w:rsidRPr="0002206A" w:rsidRDefault="001D21EA" w:rsidP="001D21EA">
      <w:pPr>
        <w:ind w:firstLine="780"/>
        <w:jc w:val="both"/>
      </w:pPr>
      <w:r w:rsidRPr="0002206A">
        <w:t xml:space="preserve">Kontrolės komitetas svarstė ir pritarė </w:t>
      </w:r>
      <w:r w:rsidR="000B0ED1">
        <w:t>savivaldybės t</w:t>
      </w:r>
      <w:r w:rsidRPr="0002206A">
        <w:t>arybos sprendimo projektui „Dėl korupcijos prevencijos ir kontrolės Klaipėdos miesto savivaldybės institucijose ir įstaigose bei viešosiose įstaigose užtikrinimo“.</w:t>
      </w:r>
    </w:p>
    <w:p w:rsidR="001D21EA" w:rsidRPr="0002206A" w:rsidRDefault="001D21EA" w:rsidP="001D21EA">
      <w:pPr>
        <w:ind w:firstLine="780"/>
        <w:jc w:val="both"/>
      </w:pPr>
      <w:r w:rsidRPr="0002206A">
        <w:t>Kontrolės komitetas svarstė ir pritarė Klaipėdos miesto savivaldybės kontrolieriaus (Savivaldybės kontrolės ir audito tarnybos) 2013 metų veiklos ataskaitai, Klaipėdos miesto savivaldybės kontrolės ir audito tarnybos 2015 metų veiklos planui.</w:t>
      </w:r>
    </w:p>
    <w:p w:rsidR="001D21EA" w:rsidRPr="0002206A" w:rsidRDefault="001D21EA" w:rsidP="001D21EA">
      <w:pPr>
        <w:ind w:firstLine="702"/>
        <w:jc w:val="both"/>
      </w:pPr>
      <w:r w:rsidRPr="0002206A">
        <w:t>Kontrolės komitetas 2014 m. gruodžio 3 d. apsvarstė komiteto 2014 metų veiklos ataskaitą ir ją patvirtino.</w:t>
      </w:r>
    </w:p>
    <w:p w:rsidR="001D21EA" w:rsidRPr="0002206A" w:rsidRDefault="001D21EA" w:rsidP="001D21EA">
      <w:pPr>
        <w:ind w:firstLine="702"/>
        <w:jc w:val="both"/>
      </w:pPr>
      <w:r w:rsidRPr="0002206A">
        <w:t xml:space="preserve">Kontrolės komiteto 2014 metų veiklos suvestinėje pateikta išsami informacija apie komiteto veiklą: komiteto posėdžius, komiteto parengtus ir teiktus pasiūlymus. </w:t>
      </w:r>
    </w:p>
    <w:p w:rsidR="001D21EA" w:rsidRPr="0002206A" w:rsidRDefault="001D21EA" w:rsidP="001D21EA">
      <w:pPr>
        <w:ind w:firstLine="702"/>
        <w:jc w:val="both"/>
      </w:pPr>
      <w:r w:rsidRPr="0002206A">
        <w:t xml:space="preserve">Detaliai su Savivaldybės kontrolieriaus (Savivaldybės kontrolės ir audito tarnybos) atliktų auditų ataskaitomis bei teikiamomis išvadomis galima susipažinti Klaipėdos miesto savivaldybės interneto svetainėje: www.klaipeda.lt </w:t>
      </w:r>
      <w:r w:rsidR="00272CE0">
        <w:t xml:space="preserve"> </w:t>
      </w:r>
      <w:r w:rsidRPr="0002206A">
        <w:t>– „Savivaldybė“ – „Kontrolės ir audito tarnyba“ – „Veikla“ – „Veiklos sritys“.</w:t>
      </w:r>
    </w:p>
    <w:p w:rsidR="001D21EA" w:rsidRPr="0002206A" w:rsidRDefault="001D21EA" w:rsidP="001D21EA">
      <w:pPr>
        <w:ind w:firstLine="702"/>
        <w:jc w:val="both"/>
      </w:pPr>
    </w:p>
    <w:p w:rsidR="001D21EA" w:rsidRPr="0002206A" w:rsidRDefault="001D21EA" w:rsidP="001D21EA">
      <w:pPr>
        <w:ind w:firstLine="702"/>
        <w:jc w:val="both"/>
      </w:pPr>
      <w:r w:rsidRPr="0002206A">
        <w:t>Prie ataskaitos pridedama Kontrolės komiteto 2014 metų veiklos suvestinė (8 lapai).</w:t>
      </w:r>
    </w:p>
    <w:p w:rsidR="001D21EA" w:rsidRPr="0002206A" w:rsidRDefault="001D21EA" w:rsidP="001D21EA">
      <w:pPr>
        <w:ind w:firstLine="702"/>
        <w:jc w:val="both"/>
      </w:pPr>
    </w:p>
    <w:p w:rsidR="001D21EA" w:rsidRPr="0002206A" w:rsidRDefault="001D21EA" w:rsidP="001D21EA">
      <w:pPr>
        <w:ind w:firstLine="702"/>
        <w:jc w:val="both"/>
      </w:pPr>
    </w:p>
    <w:p w:rsidR="001D21EA" w:rsidRPr="0002206A" w:rsidRDefault="001D21EA" w:rsidP="001D21EA">
      <w:r w:rsidRPr="0002206A">
        <w:t xml:space="preserve">Kontrolės komiteto pirmininkas </w:t>
      </w:r>
      <w:r w:rsidRPr="0002206A">
        <w:tab/>
      </w:r>
      <w:r w:rsidRPr="0002206A">
        <w:tab/>
      </w:r>
      <w:r w:rsidRPr="0002206A">
        <w:tab/>
      </w:r>
      <w:r w:rsidRPr="0002206A">
        <w:tab/>
        <w:t>Arūnas Barbšys</w:t>
      </w:r>
    </w:p>
    <w:p w:rsidR="00D57F27" w:rsidRPr="0002206A" w:rsidRDefault="00D57F27" w:rsidP="001D21EA">
      <w:pPr>
        <w:jc w:val="center"/>
      </w:pPr>
    </w:p>
    <w:sectPr w:rsidR="00D57F27" w:rsidRPr="0002206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45" w:rsidRDefault="005F1545" w:rsidP="00D57F27">
      <w:r>
        <w:separator/>
      </w:r>
    </w:p>
  </w:endnote>
  <w:endnote w:type="continuationSeparator" w:id="0">
    <w:p w:rsidR="005F1545" w:rsidRDefault="005F154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45" w:rsidRDefault="005F1545" w:rsidP="00D57F27">
      <w:r>
        <w:separator/>
      </w:r>
    </w:p>
  </w:footnote>
  <w:footnote w:type="continuationSeparator" w:id="0">
    <w:p w:rsidR="005F1545" w:rsidRDefault="005F154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20B43">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206A"/>
    <w:rsid w:val="0006079E"/>
    <w:rsid w:val="000B0ED1"/>
    <w:rsid w:val="000F3A47"/>
    <w:rsid w:val="001D21EA"/>
    <w:rsid w:val="00272CE0"/>
    <w:rsid w:val="002C22F8"/>
    <w:rsid w:val="004476DD"/>
    <w:rsid w:val="00597EE8"/>
    <w:rsid w:val="005F1545"/>
    <w:rsid w:val="005F495C"/>
    <w:rsid w:val="00832CC9"/>
    <w:rsid w:val="008354D5"/>
    <w:rsid w:val="008805C9"/>
    <w:rsid w:val="008E6E82"/>
    <w:rsid w:val="009B3C0B"/>
    <w:rsid w:val="00A20B43"/>
    <w:rsid w:val="00AF7D08"/>
    <w:rsid w:val="00B750B6"/>
    <w:rsid w:val="00CA4D3B"/>
    <w:rsid w:val="00D42B72"/>
    <w:rsid w:val="00D57F27"/>
    <w:rsid w:val="00E33871"/>
    <w:rsid w:val="00E56A73"/>
    <w:rsid w:val="00E720AE"/>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1D21E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1D21EA"/>
    <w:rPr>
      <w:rFonts w:ascii="Arial" w:eastAsia="Times New Roman" w:hAnsi="Arial" w:cs="Arial"/>
      <w:b/>
      <w:bCs/>
      <w:sz w:val="26"/>
      <w:szCs w:val="26"/>
    </w:rPr>
  </w:style>
  <w:style w:type="character" w:styleId="HTMLspausdinimomainl">
    <w:name w:val="HTML Typewriter"/>
    <w:semiHidden/>
    <w:unhideWhenUsed/>
    <w:rsid w:val="001D21EA"/>
    <w:rPr>
      <w:rFonts w:ascii="Courier New" w:eastAsia="Times New Roman" w:hAnsi="Courier New"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1D21E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1D21EA"/>
    <w:rPr>
      <w:rFonts w:ascii="Arial" w:eastAsia="Times New Roman" w:hAnsi="Arial" w:cs="Arial"/>
      <w:b/>
      <w:bCs/>
      <w:sz w:val="26"/>
      <w:szCs w:val="26"/>
    </w:rPr>
  </w:style>
  <w:style w:type="character" w:styleId="HTMLspausdinimomainl">
    <w:name w:val="HTML Typewriter"/>
    <w:semiHidden/>
    <w:unhideWhenUsed/>
    <w:rsid w:val="001D21EA"/>
    <w:rPr>
      <w:rFonts w:ascii="Courier New" w:eastAsia="Times New Roman" w:hAnsi="Courier New"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696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3718</Words>
  <Characters>2120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2014-12-22T12:48:00Z</dcterms:created>
  <dcterms:modified xsi:type="dcterms:W3CDTF">2014-12-23T09:19:00Z</dcterms:modified>
</cp:coreProperties>
</file>