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4004BA" w:rsidRPr="00D21698" w:rsidTr="0006079E">
        <w:tc>
          <w:tcPr>
            <w:tcW w:w="3209" w:type="dxa"/>
          </w:tcPr>
          <w:p w:rsidR="0006079E" w:rsidRPr="00D21698" w:rsidRDefault="0006079E" w:rsidP="0006079E">
            <w:pPr>
              <w:tabs>
                <w:tab w:val="left" w:pos="5070"/>
                <w:tab w:val="left" w:pos="5366"/>
                <w:tab w:val="left" w:pos="6771"/>
                <w:tab w:val="left" w:pos="7363"/>
              </w:tabs>
              <w:jc w:val="both"/>
            </w:pPr>
            <w:bookmarkStart w:id="0" w:name="_GoBack"/>
            <w:bookmarkEnd w:id="0"/>
            <w:r w:rsidRPr="00D21698">
              <w:t>PATVIRTINTA</w:t>
            </w:r>
          </w:p>
        </w:tc>
      </w:tr>
      <w:tr w:rsidR="004004BA" w:rsidRPr="00D21698" w:rsidTr="0006079E">
        <w:tc>
          <w:tcPr>
            <w:tcW w:w="3209" w:type="dxa"/>
          </w:tcPr>
          <w:p w:rsidR="0006079E" w:rsidRPr="00D21698" w:rsidRDefault="0006079E" w:rsidP="0006079E">
            <w:r w:rsidRPr="00D21698">
              <w:t>Klaipėdos miesto savivaldybės</w:t>
            </w:r>
          </w:p>
        </w:tc>
      </w:tr>
      <w:tr w:rsidR="004004BA" w:rsidRPr="00D21698" w:rsidTr="0006079E">
        <w:tc>
          <w:tcPr>
            <w:tcW w:w="3209"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2014 m. gruodžio 18 d.</w:t>
            </w:r>
            <w:r w:rsidRPr="00D21698">
              <w:rPr>
                <w:noProof/>
              </w:rPr>
              <w:fldChar w:fldCharType="end"/>
            </w:r>
            <w:bookmarkEnd w:id="1"/>
          </w:p>
        </w:tc>
      </w:tr>
      <w:tr w:rsidR="004004BA" w:rsidRPr="00D21698" w:rsidTr="0006079E">
        <w:tc>
          <w:tcPr>
            <w:tcW w:w="3209" w:type="dxa"/>
          </w:tcPr>
          <w:p w:rsidR="0006079E" w:rsidRPr="00D21698" w:rsidRDefault="0006079E" w:rsidP="008E6E82">
            <w:pPr>
              <w:tabs>
                <w:tab w:val="left" w:pos="5070"/>
                <w:tab w:val="left" w:pos="5366"/>
                <w:tab w:val="left" w:pos="6771"/>
                <w:tab w:val="left" w:pos="7363"/>
              </w:tabs>
            </w:pPr>
            <w:r w:rsidRPr="00D21698">
              <w:t xml:space="preserve">sprendimu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T2-336</w:t>
            </w:r>
            <w:r w:rsidRPr="00D21698">
              <w:rPr>
                <w:noProof/>
              </w:rPr>
              <w:fldChar w:fldCharType="end"/>
            </w:r>
            <w:bookmarkEnd w:id="2"/>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D21698">
              <w:rPr>
                <w:i/>
              </w:rPr>
              <w:t>savarankiškosios</w:t>
            </w:r>
            <w:proofErr w:type="spellEnd"/>
            <w:r w:rsidRPr="00D21698">
              <w:rPr>
                <w:i/>
              </w:rPr>
              <w:t xml:space="preserve">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lastRenderedPageBreak/>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 xml:space="preserve">kaip </w:t>
            </w:r>
            <w:proofErr w:type="spellStart"/>
            <w:r w:rsidRPr="00D21698">
              <w:t>savarankišk</w:t>
            </w:r>
            <w:r w:rsidR="00422023" w:rsidRPr="00D21698">
              <w:t>o</w:t>
            </w:r>
            <w:r w:rsidRPr="00D21698">
              <w:t>j</w:t>
            </w:r>
            <w:r w:rsidR="00422023" w:rsidRPr="00D21698">
              <w:t>i</w:t>
            </w:r>
            <w:proofErr w:type="spellEnd"/>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2013 m. įstaiga dienos socialinės globos paslaugas asmens 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lastRenderedPageBreak/>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 xml:space="preserve">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w:t>
            </w:r>
            <w:proofErr w:type="spellStart"/>
            <w:r w:rsidRPr="00D21698">
              <w:rPr>
                <w:bCs/>
              </w:rPr>
              <w:t>stalystės</w:t>
            </w:r>
            <w:proofErr w:type="spellEnd"/>
            <w:r w:rsidRPr="00D21698">
              <w:rPr>
                <w:bCs/>
              </w:rPr>
              <w:t xml:space="preserve">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w:t>
            </w:r>
            <w:proofErr w:type="spellStart"/>
            <w:r w:rsidR="00CF2F7E" w:rsidRPr="00D21698">
              <w:rPr>
                <w:bCs/>
              </w:rPr>
              <w:t>kineziterapeuto</w:t>
            </w:r>
            <w:proofErr w:type="spellEnd"/>
            <w:r w:rsidR="00CF2F7E" w:rsidRPr="00D21698">
              <w:rPr>
                <w:bCs/>
              </w:rPr>
              <w:t xml:space="preserve">),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lastRenderedPageBreak/>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w:t>
            </w:r>
            <w:proofErr w:type="spellStart"/>
            <w:r w:rsidR="006207E1" w:rsidRPr="00D21698">
              <w:t>Dienvidis</w:t>
            </w:r>
            <w:proofErr w:type="spellEnd"/>
            <w:r w:rsidR="006207E1" w:rsidRPr="00D21698">
              <w:t>“</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Iš savivaldybės biudžeto lėšų iš dalies remiami nevyriausybinių organizacijų socialiniai 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 xml:space="preserve">000 Lt, nes realus </w:t>
            </w:r>
            <w:r w:rsidRPr="00D21698">
              <w:lastRenderedPageBreak/>
              <w:t>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 xml:space="preserve">pšiltintas pastato fasadas, atnaujintas šilumos centras ir šildymo sistema. Atlikus energinių priemonių remonto darbus, planuojama sutaupyti  0,12 </w:t>
            </w:r>
            <w:proofErr w:type="spellStart"/>
            <w:r w:rsidRPr="00D21698">
              <w:rPr>
                <w:bCs/>
              </w:rPr>
              <w:t>GWh</w:t>
            </w:r>
            <w:proofErr w:type="spellEnd"/>
            <w:r w:rsidRPr="00D21698">
              <w:rPr>
                <w:bCs/>
              </w:rPr>
              <w:t xml:space="preserve">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w:t>
            </w:r>
            <w:r w:rsidRPr="00D21698">
              <w:lastRenderedPageBreak/>
              <w:t>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 xml:space="preserve">Įgyvendinant tikslą, realizuojama Lietuvos Respublikos vietos savivaldos įstatymu nustatyta savivaldybių </w:t>
            </w:r>
            <w:proofErr w:type="spellStart"/>
            <w:r w:rsidRPr="00D21698">
              <w:rPr>
                <w:bCs/>
              </w:rPr>
              <w:t>savarankiškoji</w:t>
            </w:r>
            <w:proofErr w:type="spellEnd"/>
            <w:r w:rsidRPr="00D21698">
              <w:rPr>
                <w:bCs/>
              </w:rPr>
              <w:t xml:space="preserve">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A34C4C" w:rsidRDefault="00A34C4C" w:rsidP="00F215E0">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A34C4C" w:rsidRDefault="00A34C4C" w:rsidP="00F215E0">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161992">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3524E"/>
    <w:rsid w:val="00B55A58"/>
    <w:rsid w:val="00B717A8"/>
    <w:rsid w:val="00B750B6"/>
    <w:rsid w:val="00B8535D"/>
    <w:rsid w:val="00BB6BF1"/>
    <w:rsid w:val="00BD493C"/>
    <w:rsid w:val="00BE0C05"/>
    <w:rsid w:val="00BE77E7"/>
    <w:rsid w:val="00BE7F13"/>
    <w:rsid w:val="00C12405"/>
    <w:rsid w:val="00C14FA8"/>
    <w:rsid w:val="00C23CCE"/>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521C8"/>
    <w:rsid w:val="00D931CF"/>
    <w:rsid w:val="00DA10F4"/>
    <w:rsid w:val="00DB31AB"/>
    <w:rsid w:val="00DC50BA"/>
    <w:rsid w:val="00DC57C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10.1.4.23/Litlex/LL.DLL?Tekstas=1?Id=43079&amp;Zd=vietos%2Bsavivald&amp;BF=4"/>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5DA4-A035-4982-ABF8-2E7182D6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20785</Words>
  <Characters>11848</Characters>
  <Application>Microsoft Office Word</Application>
  <DocSecurity>4</DocSecurity>
  <Lines>98</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32568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2014-12-01T08:23:00Z</dcterms:created>
  <dc:creator>Birute Radavičienė</dc:creator>
  <lastModifiedBy>Snieguole Kacerauskaite</lastModifiedBy>
  <dcterms:modified xsi:type="dcterms:W3CDTF">2014-12-01T08:23:00Z</dcterms:modified>
  <revision>2</revision>
</coreProperties>
</file>