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:rsidTr="00125541">
        <w:tc>
          <w:tcPr>
            <w:tcW w:w="3368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125541">
        <w:tc>
          <w:tcPr>
            <w:tcW w:w="3368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125541">
        <w:tc>
          <w:tcPr>
            <w:tcW w:w="3368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125541">
        <w:tc>
          <w:tcPr>
            <w:tcW w:w="3368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T2-336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171D65" w:rsidRPr="00B027F6" w:rsidRDefault="00171D65" w:rsidP="00171D65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:rsidR="00171D65" w:rsidRPr="00B027F6" w:rsidRDefault="00171D65" w:rsidP="00171D65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(2013-04-26, Nr. T2-79)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 xml:space="preserve">Savivaldybės švietimo įstaigų pastatų renovacijos programa iki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B027F6">
                <w:rPr>
                  <w:b/>
                </w:rPr>
                <w:t>2015 m</w:t>
              </w:r>
            </w:smartTag>
            <w:r w:rsidRPr="00B027F6">
              <w:rPr>
                <w:b/>
              </w:rPr>
              <w:t>.</w:t>
            </w:r>
            <w:r w:rsidRPr="00B027F6">
              <w:t xml:space="preserve"> (2004-10-21, Nr. 1-383)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Pr="00B027F6">
              <w:t xml:space="preserve"> (2007-12-20, Nr. T2-448)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strike/>
              </w:rPr>
            </w:pPr>
            <w:r w:rsidRPr="00B027F6">
              <w:rPr>
                <w:b/>
                <w:bCs/>
              </w:rPr>
              <w:t xml:space="preserve">Klaipėdos miesto savivaldybės 2013–2020 m. atliekų tvarkymo planas  </w:t>
            </w:r>
            <w:r w:rsidRPr="00B027F6">
              <w:rPr>
                <w:bCs/>
              </w:rPr>
              <w:t>(</w:t>
            </w:r>
            <w:r w:rsidRPr="00B027F6">
              <w:t>2013-05-30, Nr. T2-130)</w:t>
            </w:r>
          </w:p>
        </w:tc>
      </w:tr>
      <w:tr w:rsidR="00171D65" w:rsidRPr="00B027F6" w:rsidTr="00441725">
        <w:trPr>
          <w:trHeight w:val="703"/>
        </w:trPr>
        <w:tc>
          <w:tcPr>
            <w:tcW w:w="870" w:type="dxa"/>
            <w:shd w:val="clear" w:color="auto" w:fill="auto"/>
          </w:tcPr>
          <w:p w:rsidR="00171D65" w:rsidRPr="00B027F6" w:rsidRDefault="00171D65" w:rsidP="00640F75">
            <w:pPr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  <w:r w:rsidR="00640F75">
              <w:rPr>
                <w:b/>
              </w:rPr>
              <w:t>4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bendrojo ugdymo mokyklų tinklo pertvarkos 2012–2015 metų planas </w:t>
            </w:r>
            <w:r w:rsidRPr="00B027F6">
              <w:t>(2012-01-26, Nr. T2-1; nauja redakcija 2013-03-28, Nr. T2-55)</w:t>
            </w:r>
          </w:p>
        </w:tc>
      </w:tr>
    </w:tbl>
    <w:p w:rsidR="00171D65" w:rsidRPr="00B027F6" w:rsidRDefault="00171D65" w:rsidP="00171D65">
      <w:pPr>
        <w:jc w:val="center"/>
      </w:pPr>
    </w:p>
    <w:p w:rsidR="00171D65" w:rsidRPr="00B027F6" w:rsidRDefault="00171D65" w:rsidP="00171D65">
      <w:pPr>
        <w:jc w:val="center"/>
      </w:pPr>
      <w:r w:rsidRPr="00B027F6">
        <w:t>____________________________</w:t>
      </w:r>
    </w:p>
    <w:p w:rsidR="00171D65" w:rsidRPr="00B027F6" w:rsidRDefault="00171D65" w:rsidP="00171D65">
      <w:pPr>
        <w:jc w:val="center"/>
      </w:pPr>
    </w:p>
    <w:p w:rsidR="00171D65" w:rsidRDefault="00171D65" w:rsidP="0006079E">
      <w:pPr>
        <w:jc w:val="center"/>
      </w:pPr>
    </w:p>
    <w:sectPr w:rsidR="00171D65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25541"/>
    <w:rsid w:val="00171D65"/>
    <w:rsid w:val="004476DD"/>
    <w:rsid w:val="00597EE8"/>
    <w:rsid w:val="005F495C"/>
    <w:rsid w:val="00640F75"/>
    <w:rsid w:val="008354D5"/>
    <w:rsid w:val="008E6E82"/>
    <w:rsid w:val="00AF7D08"/>
    <w:rsid w:val="00B20EA3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5</cp:revision>
  <dcterms:created xsi:type="dcterms:W3CDTF">2014-01-29T08:34:00Z</dcterms:created>
  <dcterms:modified xsi:type="dcterms:W3CDTF">2014-12-23T06:49:00Z</dcterms:modified>
</cp:coreProperties>
</file>