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825737" w:rsidRPr="00BF63D8" w:rsidRDefault="00825737" w:rsidP="00E257EA">
      <w:pPr>
        <w:pStyle w:val="Antrat2"/>
        <w:rPr>
          <w:b w:val="0"/>
          <w:szCs w:val="24"/>
        </w:rPr>
      </w:pPr>
      <w:r w:rsidRPr="00BF63D8">
        <w:rPr>
          <w:szCs w:val="24"/>
        </w:rPr>
        <w:t>PRIE SAVIVALDYBĖS TARYBOS SPRENDIMO „</w:t>
      </w:r>
      <w:r w:rsidR="00E257EA" w:rsidRPr="005D5F1C">
        <w:rPr>
          <w:szCs w:val="24"/>
        </w:rPr>
        <w:t xml:space="preserve">DĖL </w:t>
      </w:r>
      <w:r w:rsidR="00E257EA" w:rsidRPr="00360112">
        <w:t xml:space="preserve">PRITARIMO </w:t>
      </w:r>
      <w:r w:rsidR="00E257EA">
        <w:t>ASOCIACIJOS</w:t>
      </w:r>
      <w:r w:rsidR="00E257EA" w:rsidRPr="00360112">
        <w:t xml:space="preserve"> SUTARTIES PROJEKTUI</w:t>
      </w:r>
      <w:r w:rsidR="00BF63D8">
        <w:rPr>
          <w:szCs w:val="24"/>
        </w:rPr>
        <w:t>“</w:t>
      </w:r>
      <w:r w:rsidR="00E257EA">
        <w:rPr>
          <w:szCs w:val="24"/>
        </w:rPr>
        <w:t xml:space="preserve"> </w:t>
      </w:r>
      <w:r w:rsidRPr="00BF63D8">
        <w:rPr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0D2ACA" w:rsidRDefault="005A1C9B" w:rsidP="000D2A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yra siekiama gauti Klaipėdos miesto savivaldybės tarybos pritarimą asociacijos (bendros veiklos nesiekiančios pelno) sutarties</w:t>
      </w:r>
      <w:r w:rsidR="00B741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4129">
        <w:rPr>
          <w:sz w:val="24"/>
          <w:szCs w:val="24"/>
        </w:rPr>
        <w:t xml:space="preserve">sudaromos tarp Klaipėdos miesto, Klaipėdos rajono, Kretingos rajono, Neringos, Palangos miesto, </w:t>
      </w:r>
      <w:r w:rsidR="00B74129" w:rsidRPr="00E257EA">
        <w:rPr>
          <w:sz w:val="24"/>
          <w:szCs w:val="24"/>
        </w:rPr>
        <w:t xml:space="preserve">Skuodo rajono </w:t>
      </w:r>
      <w:r w:rsidR="00B74129">
        <w:rPr>
          <w:sz w:val="24"/>
          <w:szCs w:val="24"/>
        </w:rPr>
        <w:t>ir Šilutės rajono savivaldybių administracijų, projektui.</w:t>
      </w:r>
      <w:r w:rsidR="00BD0F94">
        <w:rPr>
          <w:sz w:val="24"/>
          <w:szCs w:val="24"/>
        </w:rPr>
        <w:t xml:space="preserve"> Asociacijos sutartyje numatyta, jog sutartis įsigalioja tik tuo atveju, kai jos projektui yra pritarusios visų 7 savivaldybių tarybos.</w:t>
      </w:r>
    </w:p>
    <w:p w:rsidR="00B74129" w:rsidRPr="000D2ACA" w:rsidRDefault="00B74129" w:rsidP="000D2ACA">
      <w:pPr>
        <w:ind w:firstLine="720"/>
        <w:jc w:val="both"/>
        <w:rPr>
          <w:sz w:val="24"/>
          <w:szCs w:val="24"/>
        </w:rPr>
      </w:pPr>
      <w:r w:rsidRPr="000D2ACA">
        <w:rPr>
          <w:sz w:val="24"/>
          <w:szCs w:val="24"/>
        </w:rPr>
        <w:t xml:space="preserve">Asociacijos sutartimi </w:t>
      </w:r>
      <w:r w:rsidR="000D2ACA" w:rsidRPr="000D2ACA">
        <w:rPr>
          <w:sz w:val="24"/>
          <w:szCs w:val="24"/>
        </w:rPr>
        <w:t>bendram tikslui pasiekti (t.y. pritraukti naują skrydžių maršrutą kryptimi Palanga</w:t>
      </w:r>
      <w:r w:rsidR="000D2ACA" w:rsidRPr="000D2ACA">
        <w:rPr>
          <w:sz w:val="24"/>
          <w:szCs w:val="24"/>
        </w:rPr>
        <w:softHyphen/>
        <w:t xml:space="preserve">–Londonas–Palanga į Palangos oro uostą) </w:t>
      </w:r>
      <w:r w:rsidRPr="000D2ACA">
        <w:rPr>
          <w:sz w:val="24"/>
          <w:szCs w:val="24"/>
        </w:rPr>
        <w:t>minėtosios savivaldybių administracijos suteiks visas reikiamas teises ir įgaliojimus Klaipėdos miesto savivaldybės administracijai</w:t>
      </w:r>
      <w:r w:rsidR="000D2ACA" w:rsidRPr="000D2ACA">
        <w:rPr>
          <w:sz w:val="24"/>
          <w:szCs w:val="24"/>
        </w:rPr>
        <w:t>, kaip pagrindiniam partneriui, tvarkančiam visus bendrus partnerių reikalus</w:t>
      </w:r>
      <w:r w:rsidRPr="000D2ACA">
        <w:rPr>
          <w:sz w:val="24"/>
          <w:szCs w:val="24"/>
        </w:rPr>
        <w:t>, kad galėtų būti atlikti šie su viešųjų pirkimų procedūromis ir sutarties, sudaromos su viešųjų pirkimų būdu nustatytu paslaugos teikėju, įgyvendinimu susiję veiksmai:</w:t>
      </w:r>
    </w:p>
    <w:p w:rsidR="000D2ACA" w:rsidRDefault="000D2ACA" w:rsidP="00B7412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apjungtos visų sutarties šalių lėšos, skirtos </w:t>
      </w:r>
      <w:r w:rsidRPr="00E257EA">
        <w:rPr>
          <w:sz w:val="24"/>
          <w:szCs w:val="24"/>
        </w:rPr>
        <w:t>asociaci</w:t>
      </w:r>
      <w:r>
        <w:rPr>
          <w:sz w:val="24"/>
          <w:szCs w:val="24"/>
        </w:rPr>
        <w:t>jos Klaipėdos regionas projekto</w:t>
      </w:r>
      <w:r w:rsidRPr="00E257EA">
        <w:rPr>
          <w:sz w:val="24"/>
          <w:szCs w:val="24"/>
        </w:rPr>
        <w:t xml:space="preserve"> „Klaipėdos regiono pasiekiamumo didinimas“</w:t>
      </w:r>
      <w:r>
        <w:rPr>
          <w:sz w:val="24"/>
          <w:szCs w:val="24"/>
        </w:rPr>
        <w:t xml:space="preserve"> įgyvendinimui, kaip asociacijos sutarties šalių įnašai, suteikiant disponavimo teisę pagrindiniam partneriui;</w:t>
      </w:r>
    </w:p>
    <w:p w:rsidR="000D2ACA" w:rsidRDefault="000D2ACA" w:rsidP="00B7412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sudaryta galimybė viešąjį pirkimą </w:t>
      </w:r>
      <w:r w:rsidRPr="00B74129">
        <w:rPr>
          <w:sz w:val="24"/>
          <w:szCs w:val="24"/>
        </w:rPr>
        <w:t>oro transporto sektoriuje teikiam</w:t>
      </w:r>
      <w:r>
        <w:rPr>
          <w:sz w:val="24"/>
          <w:szCs w:val="24"/>
        </w:rPr>
        <w:t xml:space="preserve">oms rinkodaros paslaugoms įgyti planuoti </w:t>
      </w:r>
      <w:r w:rsidR="00991F7C">
        <w:rPr>
          <w:sz w:val="24"/>
          <w:szCs w:val="24"/>
        </w:rPr>
        <w:t xml:space="preserve">visų šalių interesais </w:t>
      </w:r>
      <w:r>
        <w:rPr>
          <w:sz w:val="24"/>
          <w:szCs w:val="24"/>
        </w:rPr>
        <w:t>pagrindinio partnerio viešųjų pirkimų plane;</w:t>
      </w:r>
    </w:p>
    <w:p w:rsidR="00B74129" w:rsidRDefault="00B74129" w:rsidP="00B7412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74129">
        <w:rPr>
          <w:sz w:val="24"/>
          <w:szCs w:val="24"/>
        </w:rPr>
        <w:t xml:space="preserve">suteikti </w:t>
      </w:r>
      <w:r>
        <w:rPr>
          <w:sz w:val="24"/>
          <w:szCs w:val="24"/>
        </w:rPr>
        <w:t>įgaliojim</w:t>
      </w:r>
      <w:r w:rsidR="000D2ACA">
        <w:rPr>
          <w:sz w:val="24"/>
          <w:szCs w:val="24"/>
        </w:rPr>
        <w:t>us</w:t>
      </w:r>
      <w:r w:rsidRPr="00B74129">
        <w:rPr>
          <w:sz w:val="24"/>
          <w:szCs w:val="24"/>
        </w:rPr>
        <w:t xml:space="preserve"> VĮ Lietuvos oro uosta</w:t>
      </w:r>
      <w:r>
        <w:rPr>
          <w:sz w:val="24"/>
          <w:szCs w:val="24"/>
        </w:rPr>
        <w:t>i</w:t>
      </w:r>
      <w:r w:rsidRPr="00B74129">
        <w:rPr>
          <w:sz w:val="24"/>
          <w:szCs w:val="24"/>
        </w:rPr>
        <w:t xml:space="preserve"> organizuoti </w:t>
      </w:r>
      <w:r w:rsidR="00991F7C">
        <w:rPr>
          <w:sz w:val="24"/>
          <w:szCs w:val="24"/>
        </w:rPr>
        <w:t xml:space="preserve">minėtų paslaugų </w:t>
      </w:r>
      <w:r w:rsidRPr="00B74129">
        <w:rPr>
          <w:sz w:val="24"/>
          <w:szCs w:val="24"/>
        </w:rPr>
        <w:t>viešuosius pirkimus, atlikti pirkimo procedūras iki pirkimo sutarties sudarymo;</w:t>
      </w:r>
    </w:p>
    <w:p w:rsidR="00B74129" w:rsidRPr="00B74129" w:rsidRDefault="00B74129" w:rsidP="00B74129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74129">
        <w:rPr>
          <w:sz w:val="24"/>
          <w:szCs w:val="24"/>
        </w:rPr>
        <w:t xml:space="preserve">visų </w:t>
      </w:r>
      <w:r w:rsidR="00991F7C">
        <w:rPr>
          <w:sz w:val="24"/>
          <w:szCs w:val="24"/>
        </w:rPr>
        <w:t>š</w:t>
      </w:r>
      <w:r w:rsidRPr="00B74129">
        <w:rPr>
          <w:sz w:val="24"/>
          <w:szCs w:val="24"/>
        </w:rPr>
        <w:t xml:space="preserve">alių interesais </w:t>
      </w:r>
      <w:r w:rsidR="00991F7C">
        <w:rPr>
          <w:sz w:val="24"/>
          <w:szCs w:val="24"/>
        </w:rPr>
        <w:t>pagrindinio partnerio</w:t>
      </w:r>
      <w:r w:rsidRPr="00B74129">
        <w:rPr>
          <w:sz w:val="24"/>
          <w:szCs w:val="24"/>
        </w:rPr>
        <w:t xml:space="preserve"> vardu sudaryti paslaugų teikimo sutartį su viešuosius pirkimus laimėjusiu paslaugos teikėju, ją vykdyti ir kontroliuoti jos vykdymą</w:t>
      </w:r>
      <w:r w:rsidR="00991F7C">
        <w:rPr>
          <w:sz w:val="24"/>
          <w:szCs w:val="24"/>
        </w:rPr>
        <w:t>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991F7C" w:rsidRDefault="00991F7C" w:rsidP="00991F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Asociacijos „Klaipėdos regionas“ steigėjos – Klaipėdos miesto, Klaipėdos rajono, Kretingos rajono, Neringos, Palangos miesto, </w:t>
      </w:r>
      <w:r w:rsidRPr="00E257EA">
        <w:rPr>
          <w:sz w:val="24"/>
          <w:szCs w:val="24"/>
        </w:rPr>
        <w:t xml:space="preserve">Skuodo rajono </w:t>
      </w:r>
      <w:r>
        <w:rPr>
          <w:sz w:val="24"/>
          <w:szCs w:val="24"/>
        </w:rPr>
        <w:t xml:space="preserve">ir Šilutės rajono savivaldybės,– tarybų sprendimais pritarė </w:t>
      </w:r>
      <w:r w:rsidRPr="00E257EA">
        <w:rPr>
          <w:sz w:val="24"/>
          <w:szCs w:val="24"/>
        </w:rPr>
        <w:t>asociacijos Klaipėdos regionas projektui „Klaipėdos regiono pasiekiamumo didinimas“, kuriuo siekiama didinti Klaipėdos regiono pasiekiamumą oro tr</w:t>
      </w:r>
      <w:r>
        <w:rPr>
          <w:sz w:val="24"/>
          <w:szCs w:val="24"/>
        </w:rPr>
        <w:t>ansportu per Palangos oro uostą (t.</w:t>
      </w:r>
      <w:r w:rsidRPr="00E257EA">
        <w:rPr>
          <w:sz w:val="24"/>
          <w:szCs w:val="24"/>
        </w:rPr>
        <w:t>y. pritraukti naują skrydžių maršrutą įgyvendinant rinkodaros pri</w:t>
      </w:r>
      <w:r>
        <w:rPr>
          <w:sz w:val="24"/>
          <w:szCs w:val="24"/>
        </w:rPr>
        <w:t>emones, taikomas oro transporte).</w:t>
      </w:r>
      <w:r w:rsidRPr="00991F7C">
        <w:rPr>
          <w:sz w:val="24"/>
          <w:szCs w:val="24"/>
        </w:rPr>
        <w:t xml:space="preserve"> </w:t>
      </w:r>
    </w:p>
    <w:p w:rsidR="00BD0F94" w:rsidRDefault="00991F7C" w:rsidP="00BD0F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įgyvendinti minėtą projektą ir įsigyti būtinas </w:t>
      </w:r>
      <w:r w:rsidRPr="00E257EA">
        <w:rPr>
          <w:sz w:val="24"/>
          <w:szCs w:val="24"/>
        </w:rPr>
        <w:t>rinkodaros pri</w:t>
      </w:r>
      <w:r>
        <w:rPr>
          <w:sz w:val="24"/>
          <w:szCs w:val="24"/>
        </w:rPr>
        <w:t>emones, taikomas oro transporte</w:t>
      </w:r>
      <w:r w:rsidR="00BD0F94">
        <w:rPr>
          <w:sz w:val="24"/>
          <w:szCs w:val="24"/>
        </w:rPr>
        <w:t xml:space="preserve">, nutarta parengti asociacijos </w:t>
      </w:r>
      <w:r>
        <w:rPr>
          <w:sz w:val="24"/>
          <w:szCs w:val="24"/>
        </w:rPr>
        <w:t>sutarties</w:t>
      </w:r>
      <w:r w:rsidRPr="005A1C9B">
        <w:rPr>
          <w:sz w:val="24"/>
          <w:szCs w:val="24"/>
        </w:rPr>
        <w:t xml:space="preserve"> </w:t>
      </w:r>
      <w:r>
        <w:rPr>
          <w:sz w:val="24"/>
          <w:szCs w:val="24"/>
        </w:rPr>
        <w:t>tarp minėtų savivaldybių administracijų pr</w:t>
      </w:r>
      <w:r w:rsidR="00BD0F94">
        <w:rPr>
          <w:sz w:val="24"/>
          <w:szCs w:val="24"/>
        </w:rPr>
        <w:t xml:space="preserve">ojektą. Sutartyje aptariama, kad </w:t>
      </w:r>
      <w:r w:rsidR="00BD0F94" w:rsidRPr="00655A32">
        <w:rPr>
          <w:sz w:val="24"/>
          <w:szCs w:val="24"/>
        </w:rPr>
        <w:t>oro transporto sektoriuje teikiamomis rinkodaros paslaugomis yra laikoma</w:t>
      </w:r>
      <w:r w:rsidR="00BD0F94">
        <w:rPr>
          <w:sz w:val="24"/>
          <w:szCs w:val="24"/>
        </w:rPr>
        <w:t xml:space="preserve"> </w:t>
      </w:r>
      <w:r w:rsidR="00BD0F94" w:rsidRPr="00655A32">
        <w:rPr>
          <w:sz w:val="24"/>
          <w:szCs w:val="24"/>
        </w:rPr>
        <w:t>Klaipėdos regiono</w:t>
      </w:r>
      <w:r w:rsidR="00BD0F94">
        <w:rPr>
          <w:sz w:val="24"/>
          <w:szCs w:val="24"/>
        </w:rPr>
        <w:t xml:space="preserve"> pasiekiamumo</w:t>
      </w:r>
      <w:r w:rsidR="00BD0F94" w:rsidRPr="00655A32">
        <w:rPr>
          <w:sz w:val="24"/>
          <w:szCs w:val="24"/>
        </w:rPr>
        <w:t xml:space="preserve"> reklama</w:t>
      </w:r>
      <w:r w:rsidR="00BD0F94">
        <w:rPr>
          <w:sz w:val="24"/>
          <w:szCs w:val="24"/>
        </w:rPr>
        <w:t xml:space="preserve">, kartu viešinant skrydžių kryptį </w:t>
      </w:r>
      <w:r w:rsidR="00BD0F94" w:rsidRPr="008A7285">
        <w:rPr>
          <w:sz w:val="24"/>
          <w:szCs w:val="24"/>
        </w:rPr>
        <w:t>Palanga</w:t>
      </w:r>
      <w:r w:rsidR="00BD0F94" w:rsidRPr="008A7285">
        <w:rPr>
          <w:sz w:val="24"/>
          <w:szCs w:val="24"/>
        </w:rPr>
        <w:softHyphen/>
        <w:t>–Londonas–Palanga</w:t>
      </w:r>
      <w:r w:rsidR="00BD0F94">
        <w:rPr>
          <w:sz w:val="24"/>
          <w:szCs w:val="24"/>
        </w:rPr>
        <w:t>. Ši reklama turės būti viešinama</w:t>
      </w:r>
      <w:r w:rsidR="00BD0F94" w:rsidRPr="00655A32">
        <w:rPr>
          <w:sz w:val="24"/>
          <w:szCs w:val="24"/>
        </w:rPr>
        <w:t xml:space="preserve"> </w:t>
      </w:r>
      <w:r w:rsidR="00BD0F94">
        <w:rPr>
          <w:sz w:val="24"/>
          <w:szCs w:val="24"/>
        </w:rPr>
        <w:t>avialinijos, vykdančios skrydžius kryptimi</w:t>
      </w:r>
      <w:r w:rsidR="00BD0F94" w:rsidRPr="00BD0F94">
        <w:rPr>
          <w:sz w:val="24"/>
          <w:szCs w:val="24"/>
        </w:rPr>
        <w:t xml:space="preserve"> </w:t>
      </w:r>
      <w:r w:rsidR="00BD0F94" w:rsidRPr="008A7285">
        <w:rPr>
          <w:sz w:val="24"/>
          <w:szCs w:val="24"/>
        </w:rPr>
        <w:t>Palanga</w:t>
      </w:r>
      <w:r w:rsidR="00BD0F94" w:rsidRPr="008A7285">
        <w:rPr>
          <w:sz w:val="24"/>
          <w:szCs w:val="24"/>
        </w:rPr>
        <w:softHyphen/>
        <w:t>–Londonas–Palanga</w:t>
      </w:r>
      <w:r w:rsidR="00BD0F94">
        <w:rPr>
          <w:sz w:val="24"/>
          <w:szCs w:val="24"/>
        </w:rPr>
        <w:t xml:space="preserve">, </w:t>
      </w:r>
      <w:r w:rsidR="00BD0F94" w:rsidRPr="00655A32">
        <w:rPr>
          <w:sz w:val="24"/>
          <w:szCs w:val="24"/>
        </w:rPr>
        <w:t>naujienlaiškiuose</w:t>
      </w:r>
      <w:r w:rsidR="00BD0F94">
        <w:rPr>
          <w:sz w:val="24"/>
          <w:szCs w:val="24"/>
        </w:rPr>
        <w:t xml:space="preserve">. Taip pat aptariama, jog papildomai tokia </w:t>
      </w:r>
      <w:r w:rsidR="00BD0F94" w:rsidRPr="00655A32">
        <w:rPr>
          <w:sz w:val="24"/>
          <w:szCs w:val="24"/>
        </w:rPr>
        <w:t>reklama</w:t>
      </w:r>
      <w:r w:rsidR="00BD0F94" w:rsidRPr="00BC6B3B">
        <w:rPr>
          <w:sz w:val="24"/>
          <w:szCs w:val="24"/>
        </w:rPr>
        <w:t xml:space="preserve"> </w:t>
      </w:r>
      <w:r w:rsidR="00BD0F94">
        <w:rPr>
          <w:sz w:val="24"/>
          <w:szCs w:val="24"/>
        </w:rPr>
        <w:t>gali būti viešinama</w:t>
      </w:r>
      <w:r w:rsidR="00BD0F94" w:rsidRPr="00BC6B3B">
        <w:rPr>
          <w:sz w:val="24"/>
          <w:szCs w:val="24"/>
        </w:rPr>
        <w:t>: avialinijų skrydžių žurnaluose (e</w:t>
      </w:r>
      <w:r w:rsidR="00BD0F94">
        <w:rPr>
          <w:sz w:val="24"/>
          <w:szCs w:val="24"/>
        </w:rPr>
        <w:t xml:space="preserve">lektroniniuose, spausdintuose); </w:t>
      </w:r>
      <w:r w:rsidR="00BD0F94" w:rsidRPr="00BC6B3B">
        <w:rPr>
          <w:sz w:val="24"/>
          <w:szCs w:val="24"/>
        </w:rPr>
        <w:t>avialinijų tinklalapiuose;</w:t>
      </w:r>
      <w:r w:rsidR="00BD0F94">
        <w:rPr>
          <w:sz w:val="24"/>
          <w:szCs w:val="24"/>
        </w:rPr>
        <w:t xml:space="preserve"> </w:t>
      </w:r>
      <w:r w:rsidR="00BD0F94" w:rsidRPr="00BC6B3B">
        <w:rPr>
          <w:sz w:val="24"/>
          <w:szCs w:val="24"/>
        </w:rPr>
        <w:t>ant elektroninių skrydžių bilietų; orlaivių viduje (pvz.</w:t>
      </w:r>
      <w:r w:rsidR="00BD0F94">
        <w:rPr>
          <w:sz w:val="24"/>
          <w:szCs w:val="24"/>
        </w:rPr>
        <w:t>,</w:t>
      </w:r>
      <w:r w:rsidR="00BD0F94" w:rsidRPr="00BC6B3B">
        <w:rPr>
          <w:sz w:val="24"/>
          <w:szCs w:val="24"/>
        </w:rPr>
        <w:t xml:space="preserve"> lipdukai ant sėdynių atlošų, skrajutės, lankstinukai, skrydžių žurnalai sėdynių kišenėse, garsiniai pranešimai ir pan.)</w:t>
      </w:r>
      <w:r w:rsidR="00BD0F94">
        <w:rPr>
          <w:sz w:val="24"/>
          <w:szCs w:val="24"/>
        </w:rPr>
        <w:t>.</w:t>
      </w:r>
    </w:p>
    <w:p w:rsidR="004F524C" w:rsidRDefault="004F524C" w:rsidP="00BD0F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Visos savivaldybės yra patvirtinusios lėšas šio projekto įgyvendinimui.</w:t>
      </w:r>
      <w:r w:rsidR="00BD0F94">
        <w:rPr>
          <w:sz w:val="24"/>
          <w:szCs w:val="24"/>
        </w:rPr>
        <w:t xml:space="preserve"> Bendradarbiaujama su </w:t>
      </w:r>
      <w:r w:rsidR="00BD0F94" w:rsidRPr="00E257EA">
        <w:rPr>
          <w:sz w:val="24"/>
          <w:szCs w:val="24"/>
        </w:rPr>
        <w:t>VĮ Lietuvos oro uostai</w:t>
      </w:r>
      <w:r w:rsidR="00BD0F94">
        <w:rPr>
          <w:sz w:val="24"/>
          <w:szCs w:val="24"/>
        </w:rPr>
        <w:t xml:space="preserve">: </w:t>
      </w:r>
      <w:r w:rsidRPr="00E257EA">
        <w:rPr>
          <w:sz w:val="24"/>
          <w:szCs w:val="24"/>
        </w:rPr>
        <w:t xml:space="preserve">2014-11-27 raštu Nr. 4R-1258 „Dėl viešųjų pirkimų procedūrų atlikimo“ </w:t>
      </w:r>
      <w:r w:rsidR="00BD0F94" w:rsidRPr="00E257EA">
        <w:rPr>
          <w:sz w:val="24"/>
          <w:szCs w:val="24"/>
        </w:rPr>
        <w:t xml:space="preserve">VĮ Lietuvos oro uostai </w:t>
      </w:r>
      <w:r w:rsidRPr="00E257EA">
        <w:rPr>
          <w:sz w:val="24"/>
          <w:szCs w:val="24"/>
        </w:rPr>
        <w:t>išreiškė sutikimą atlikti avialinijos rinkodaros pasla</w:t>
      </w:r>
      <w:r w:rsidR="00BD0F94">
        <w:rPr>
          <w:sz w:val="24"/>
          <w:szCs w:val="24"/>
        </w:rPr>
        <w:t>ugų viešųjų pirkimų procedūras.</w:t>
      </w:r>
    </w:p>
    <w:p w:rsidR="00BD0F94" w:rsidRPr="00E257EA" w:rsidRDefault="00BD0F94" w:rsidP="00BD0F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parengtas vadovaujantis </w:t>
      </w:r>
      <w:r w:rsidR="0050312E">
        <w:rPr>
          <w:sz w:val="24"/>
          <w:szCs w:val="24"/>
        </w:rPr>
        <w:t>Vietos savivaldos įstatymu, Civilinio kodekso</w:t>
      </w:r>
      <w:r>
        <w:rPr>
          <w:sz w:val="24"/>
          <w:szCs w:val="24"/>
        </w:rPr>
        <w:t xml:space="preserve"> nuostatomis, rengiant sprendimo projektą atsižvelgta į </w:t>
      </w:r>
      <w:r w:rsidRPr="00E257EA">
        <w:rPr>
          <w:sz w:val="24"/>
          <w:szCs w:val="24"/>
        </w:rPr>
        <w:t>Klaipėdos miesto savivald</w:t>
      </w:r>
      <w:r>
        <w:rPr>
          <w:sz w:val="24"/>
          <w:szCs w:val="24"/>
        </w:rPr>
        <w:t>ybės tarybos 2012 </w:t>
      </w:r>
      <w:r w:rsidRPr="00E257EA">
        <w:rPr>
          <w:sz w:val="24"/>
          <w:szCs w:val="24"/>
        </w:rPr>
        <w:t>m. lapkričio 29 d. sprendimą Nr. T2-298 „Dėl pritarimo asociacijos Klaipėdos regionas projektui“</w:t>
      </w:r>
      <w:r>
        <w:rPr>
          <w:sz w:val="24"/>
          <w:szCs w:val="24"/>
        </w:rPr>
        <w:t>.</w:t>
      </w:r>
    </w:p>
    <w:p w:rsidR="00825737" w:rsidRPr="00825737" w:rsidRDefault="00825737" w:rsidP="00A00EA5">
      <w:pPr>
        <w:tabs>
          <w:tab w:val="center" w:pos="5179"/>
        </w:tabs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:rsidR="004F524C" w:rsidRDefault="00BD0F94" w:rsidP="000D3A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šią asociacijos sutartį visoms 7 Klaipėdos regiono savivaldybėms, pasirašyta asociacijos sutartis įsigalios ir joje aptartomis sąlygomis bus sudaryta galimybė įsigyti reikiamas oro transporto sektoriuje teikiamas rinkodaros paslaugas bei užtikrinti naujos skrydžio krypties </w:t>
      </w:r>
      <w:r w:rsidRPr="008A7285">
        <w:rPr>
          <w:sz w:val="24"/>
          <w:szCs w:val="24"/>
        </w:rPr>
        <w:t>Palanga</w:t>
      </w:r>
      <w:r w:rsidRPr="008A7285">
        <w:rPr>
          <w:sz w:val="24"/>
          <w:szCs w:val="24"/>
        </w:rPr>
        <w:softHyphen/>
        <w:t>–Londonas–Palanga</w:t>
      </w:r>
      <w:r w:rsidR="00CF0786">
        <w:rPr>
          <w:sz w:val="24"/>
          <w:szCs w:val="24"/>
        </w:rPr>
        <w:t xml:space="preserve"> atsiradimą.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lastRenderedPageBreak/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0D3A2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CF0786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įnašas pagal Asociacijos sutartį yra </w:t>
      </w:r>
      <w:r w:rsidRPr="00CF0786">
        <w:rPr>
          <w:color w:val="000000"/>
          <w:sz w:val="24"/>
          <w:szCs w:val="24"/>
        </w:rPr>
        <w:t>39098,70</w:t>
      </w:r>
      <w:r>
        <w:rPr>
          <w:color w:val="000000"/>
          <w:sz w:val="24"/>
          <w:szCs w:val="24"/>
        </w:rPr>
        <w:t xml:space="preserve"> Eur (</w:t>
      </w:r>
      <w:r w:rsidRPr="00CF0786">
        <w:rPr>
          <w:sz w:val="24"/>
          <w:szCs w:val="24"/>
        </w:rPr>
        <w:t>135000,00</w:t>
      </w:r>
      <w:r>
        <w:rPr>
          <w:sz w:val="24"/>
          <w:szCs w:val="24"/>
        </w:rPr>
        <w:t xml:space="preserve"> Lt</w:t>
      </w:r>
      <w:r>
        <w:rPr>
          <w:color w:val="000000"/>
          <w:sz w:val="24"/>
          <w:szCs w:val="24"/>
        </w:rPr>
        <w:t xml:space="preserve">) per metus, </w:t>
      </w:r>
      <w:r w:rsidR="0050312E">
        <w:rPr>
          <w:color w:val="000000"/>
          <w:sz w:val="24"/>
          <w:szCs w:val="24"/>
        </w:rPr>
        <w:t>trejų</w:t>
      </w:r>
      <w:r>
        <w:rPr>
          <w:color w:val="000000"/>
          <w:sz w:val="24"/>
          <w:szCs w:val="24"/>
        </w:rPr>
        <w:t xml:space="preserve"> metų laikotarpiui: viso </w:t>
      </w:r>
      <w:r w:rsidRPr="00CF0786">
        <w:rPr>
          <w:color w:val="000000"/>
          <w:sz w:val="24"/>
          <w:szCs w:val="24"/>
        </w:rPr>
        <w:t>117296,1</w:t>
      </w:r>
      <w:r>
        <w:rPr>
          <w:color w:val="000000"/>
          <w:sz w:val="24"/>
          <w:szCs w:val="24"/>
        </w:rPr>
        <w:t>0 Eur (</w:t>
      </w:r>
      <w:r w:rsidRPr="00CF0786">
        <w:rPr>
          <w:color w:val="000000"/>
          <w:sz w:val="24"/>
          <w:szCs w:val="24"/>
        </w:rPr>
        <w:t>405000</w:t>
      </w:r>
      <w:r>
        <w:rPr>
          <w:color w:val="000000"/>
          <w:sz w:val="24"/>
          <w:szCs w:val="24"/>
        </w:rPr>
        <w:t xml:space="preserve">,00 Lt), kaip tai numatyta projekto </w:t>
      </w:r>
      <w:r w:rsidR="0050312E" w:rsidRPr="00E257EA">
        <w:rPr>
          <w:sz w:val="24"/>
          <w:szCs w:val="24"/>
        </w:rPr>
        <w:t>„Klaipėdos regiono pasiekiamumo didinimas“</w:t>
      </w:r>
      <w:r w:rsidR="0050312E">
        <w:rPr>
          <w:sz w:val="24"/>
          <w:szCs w:val="24"/>
        </w:rPr>
        <w:t xml:space="preserve">, kuriam pritarta </w:t>
      </w:r>
      <w:r w:rsidR="0050312E" w:rsidRPr="00E257EA">
        <w:rPr>
          <w:sz w:val="24"/>
          <w:szCs w:val="24"/>
        </w:rPr>
        <w:t>Klaipėdos miesto savivald</w:t>
      </w:r>
      <w:r w:rsidR="0050312E">
        <w:rPr>
          <w:sz w:val="24"/>
          <w:szCs w:val="24"/>
        </w:rPr>
        <w:t>ybės tarybos 2012 m. lapkričio 29 d. sprendimu</w:t>
      </w:r>
      <w:r w:rsidR="0050312E" w:rsidRPr="00E257EA">
        <w:rPr>
          <w:sz w:val="24"/>
          <w:szCs w:val="24"/>
        </w:rPr>
        <w:t xml:space="preserve"> Nr. T2-298 „Dėl pritarimo asociacijos Klaipėdos regionas projektui“</w:t>
      </w:r>
      <w:r w:rsidR="0050312E">
        <w:rPr>
          <w:sz w:val="24"/>
          <w:szCs w:val="24"/>
        </w:rPr>
        <w:t>, sąmatose.</w:t>
      </w:r>
      <w:r>
        <w:rPr>
          <w:color w:val="000000"/>
          <w:sz w:val="24"/>
          <w:szCs w:val="24"/>
        </w:rPr>
        <w:t xml:space="preserve"> </w:t>
      </w:r>
      <w:r w:rsidRPr="00CF0786">
        <w:rPr>
          <w:color w:val="000000"/>
          <w:sz w:val="24"/>
          <w:szCs w:val="24"/>
        </w:rPr>
        <w:t>Lė</w:t>
      </w:r>
      <w:r w:rsidR="0050312E">
        <w:rPr>
          <w:color w:val="000000"/>
          <w:sz w:val="24"/>
          <w:szCs w:val="24"/>
        </w:rPr>
        <w:t>šos projektui įgyvendinti numatytos</w:t>
      </w:r>
      <w:r w:rsidRPr="00CF0786">
        <w:rPr>
          <w:color w:val="000000"/>
          <w:sz w:val="24"/>
          <w:szCs w:val="24"/>
        </w:rPr>
        <w:t xml:space="preserve"> Smulkaus ir vidu</w:t>
      </w:r>
      <w:r w:rsidR="0050312E">
        <w:rPr>
          <w:color w:val="000000"/>
          <w:sz w:val="24"/>
          <w:szCs w:val="24"/>
        </w:rPr>
        <w:t xml:space="preserve">tinio verslo plėtros programoje pagal priemonę 02 01 01 </w:t>
      </w:r>
      <w:r w:rsidR="0050312E" w:rsidRPr="0050312E">
        <w:rPr>
          <w:color w:val="000000"/>
          <w:sz w:val="24"/>
          <w:szCs w:val="24"/>
        </w:rPr>
        <w:t>Miest</w:t>
      </w:r>
      <w:r w:rsidR="0050312E">
        <w:rPr>
          <w:color w:val="000000"/>
          <w:sz w:val="24"/>
          <w:szCs w:val="24"/>
        </w:rPr>
        <w:t>o rinkodaros priemonių vykdymas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D3A2B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CF0786">
        <w:rPr>
          <w:sz w:val="24"/>
          <w:szCs w:val="24"/>
        </w:rPr>
        <w:t xml:space="preserve">įvykdžius visus įsipareigojimus pagal Asociacijos sutartį bus įgytos </w:t>
      </w:r>
      <w:r w:rsidR="00CF0786" w:rsidRPr="00655A32">
        <w:rPr>
          <w:sz w:val="24"/>
          <w:szCs w:val="24"/>
        </w:rPr>
        <w:t>Klaipėdos regiono</w:t>
      </w:r>
      <w:r w:rsidR="00CF0786">
        <w:rPr>
          <w:sz w:val="24"/>
          <w:szCs w:val="24"/>
        </w:rPr>
        <w:t xml:space="preserve"> pasiekiamumo</w:t>
      </w:r>
      <w:r w:rsidR="00CF0786" w:rsidRPr="00655A32">
        <w:rPr>
          <w:sz w:val="24"/>
          <w:szCs w:val="24"/>
        </w:rPr>
        <w:t xml:space="preserve"> reklam</w:t>
      </w:r>
      <w:r w:rsidR="00CF0786">
        <w:rPr>
          <w:sz w:val="24"/>
          <w:szCs w:val="24"/>
        </w:rPr>
        <w:t xml:space="preserve">os, kartu viešinant skrydžių kryptį </w:t>
      </w:r>
      <w:r w:rsidR="00CF0786" w:rsidRPr="008A7285">
        <w:rPr>
          <w:sz w:val="24"/>
          <w:szCs w:val="24"/>
        </w:rPr>
        <w:t>Palanga</w:t>
      </w:r>
      <w:r w:rsidR="00CF0786" w:rsidRPr="008A7285">
        <w:rPr>
          <w:sz w:val="24"/>
          <w:szCs w:val="24"/>
        </w:rPr>
        <w:softHyphen/>
        <w:t>–Londonas–Palanga</w:t>
      </w:r>
      <w:r w:rsidR="00CF0786">
        <w:rPr>
          <w:sz w:val="24"/>
          <w:szCs w:val="24"/>
        </w:rPr>
        <w:t>, paslaugos, lemsiančios naujos skrydžių krypties atsiradimą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="000D3A2B">
        <w:rPr>
          <w:sz w:val="24"/>
          <w:szCs w:val="24"/>
        </w:rPr>
        <w:t xml:space="preserve"> </w:t>
      </w:r>
      <w:r w:rsidR="00AC2A63">
        <w:rPr>
          <w:sz w:val="24"/>
          <w:szCs w:val="24"/>
        </w:rPr>
        <w:t>nenumatoma</w:t>
      </w:r>
      <w:r w:rsidR="00DF309A">
        <w:rPr>
          <w:sz w:val="24"/>
          <w:szCs w:val="24"/>
        </w:rPr>
        <w:t>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AA5787" w:rsidRDefault="00AA5787" w:rsidP="0082573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509"/>
      </w:tblGrid>
      <w:tr w:rsidR="00AA5787" w:rsidRPr="00AA5787" w:rsidTr="00643FC4">
        <w:tc>
          <w:tcPr>
            <w:tcW w:w="6345" w:type="dxa"/>
          </w:tcPr>
          <w:p w:rsidR="00AA5787" w:rsidRPr="00AA5787" w:rsidRDefault="00AA5787" w:rsidP="00643FC4">
            <w:pPr>
              <w:jc w:val="both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Tarptautinių ryšių, verslo plėtros ir turizmo skyriaus vedėja</w:t>
            </w:r>
          </w:p>
        </w:tc>
        <w:tc>
          <w:tcPr>
            <w:tcW w:w="3509" w:type="dxa"/>
          </w:tcPr>
          <w:p w:rsidR="00AA5787" w:rsidRPr="00AA5787" w:rsidRDefault="00AA5787" w:rsidP="00643FC4">
            <w:pPr>
              <w:jc w:val="right"/>
              <w:rPr>
                <w:sz w:val="24"/>
                <w:szCs w:val="24"/>
              </w:rPr>
            </w:pPr>
            <w:r w:rsidRPr="00AA5787">
              <w:rPr>
                <w:sz w:val="24"/>
                <w:szCs w:val="24"/>
              </w:rPr>
              <w:t>Eglė Deltuvaitė</w:t>
            </w:r>
          </w:p>
        </w:tc>
      </w:tr>
    </w:tbl>
    <w:p w:rsidR="00A00EA5" w:rsidRDefault="00A00EA5" w:rsidP="00A00EA5">
      <w:pPr>
        <w:rPr>
          <w:sz w:val="24"/>
          <w:szCs w:val="24"/>
        </w:rPr>
      </w:pPr>
    </w:p>
    <w:p w:rsidR="00A76DF3" w:rsidRPr="00A00EA5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DF3" w:rsidRPr="00A00EA5" w:rsidSect="00890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C3" w:rsidRDefault="009131C3" w:rsidP="00115812">
      <w:r>
        <w:separator/>
      </w:r>
    </w:p>
  </w:endnote>
  <w:endnote w:type="continuationSeparator" w:id="0">
    <w:p w:rsidR="009131C3" w:rsidRDefault="009131C3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C3" w:rsidRDefault="009131C3" w:rsidP="00115812">
      <w:r>
        <w:separator/>
      </w:r>
    </w:p>
  </w:footnote>
  <w:footnote w:type="continuationSeparator" w:id="0">
    <w:p w:rsidR="009131C3" w:rsidRDefault="009131C3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Default="00A00EA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5" w:rsidRPr="00A72A47" w:rsidRDefault="00A00EA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00EA5" w:rsidRPr="00A72A47" w:rsidRDefault="00A00EA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2ACA"/>
    <w:rsid w:val="000D3A2B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3940"/>
    <w:rsid w:val="0018734C"/>
    <w:rsid w:val="0019349E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25747"/>
    <w:rsid w:val="0034331E"/>
    <w:rsid w:val="00344271"/>
    <w:rsid w:val="003446FB"/>
    <w:rsid w:val="00380885"/>
    <w:rsid w:val="0038574C"/>
    <w:rsid w:val="003A6D13"/>
    <w:rsid w:val="003A784B"/>
    <w:rsid w:val="003C4C21"/>
    <w:rsid w:val="004038A8"/>
    <w:rsid w:val="00403E74"/>
    <w:rsid w:val="00404EE6"/>
    <w:rsid w:val="0040794E"/>
    <w:rsid w:val="00412D53"/>
    <w:rsid w:val="00422D31"/>
    <w:rsid w:val="004271D7"/>
    <w:rsid w:val="00427B15"/>
    <w:rsid w:val="004420E8"/>
    <w:rsid w:val="0044288E"/>
    <w:rsid w:val="0044662C"/>
    <w:rsid w:val="00474C3D"/>
    <w:rsid w:val="00494E42"/>
    <w:rsid w:val="004B50D7"/>
    <w:rsid w:val="004C14AE"/>
    <w:rsid w:val="004C15B1"/>
    <w:rsid w:val="004D77C5"/>
    <w:rsid w:val="004E4761"/>
    <w:rsid w:val="004F448D"/>
    <w:rsid w:val="004F524C"/>
    <w:rsid w:val="0050312E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1C9B"/>
    <w:rsid w:val="005A491B"/>
    <w:rsid w:val="005D22E7"/>
    <w:rsid w:val="005D74EC"/>
    <w:rsid w:val="005E651A"/>
    <w:rsid w:val="005F213E"/>
    <w:rsid w:val="006048D5"/>
    <w:rsid w:val="00605450"/>
    <w:rsid w:val="0062089C"/>
    <w:rsid w:val="006477B8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6053D"/>
    <w:rsid w:val="00770FE2"/>
    <w:rsid w:val="00783F85"/>
    <w:rsid w:val="007B0831"/>
    <w:rsid w:val="007B596C"/>
    <w:rsid w:val="007C38E9"/>
    <w:rsid w:val="007E5D42"/>
    <w:rsid w:val="007E7D7D"/>
    <w:rsid w:val="00802B4C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1AB0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1C3"/>
    <w:rsid w:val="0091335B"/>
    <w:rsid w:val="00914405"/>
    <w:rsid w:val="0093565A"/>
    <w:rsid w:val="00936313"/>
    <w:rsid w:val="00955F5E"/>
    <w:rsid w:val="009570F5"/>
    <w:rsid w:val="00976F76"/>
    <w:rsid w:val="009811AB"/>
    <w:rsid w:val="009844AB"/>
    <w:rsid w:val="00986191"/>
    <w:rsid w:val="00991F7C"/>
    <w:rsid w:val="009B208A"/>
    <w:rsid w:val="009B279A"/>
    <w:rsid w:val="009B3EC4"/>
    <w:rsid w:val="009C1D39"/>
    <w:rsid w:val="009C5273"/>
    <w:rsid w:val="009E6C1B"/>
    <w:rsid w:val="009F7C90"/>
    <w:rsid w:val="00A00EA5"/>
    <w:rsid w:val="00A0272F"/>
    <w:rsid w:val="00A03050"/>
    <w:rsid w:val="00A078DE"/>
    <w:rsid w:val="00A228B5"/>
    <w:rsid w:val="00A302D3"/>
    <w:rsid w:val="00A40C74"/>
    <w:rsid w:val="00A41983"/>
    <w:rsid w:val="00A56ED9"/>
    <w:rsid w:val="00A655D9"/>
    <w:rsid w:val="00A72A47"/>
    <w:rsid w:val="00A73A25"/>
    <w:rsid w:val="00A76DF3"/>
    <w:rsid w:val="00A84CF0"/>
    <w:rsid w:val="00A912A4"/>
    <w:rsid w:val="00AA5787"/>
    <w:rsid w:val="00AB09A5"/>
    <w:rsid w:val="00AB57BB"/>
    <w:rsid w:val="00AB7788"/>
    <w:rsid w:val="00AC2A63"/>
    <w:rsid w:val="00AC702A"/>
    <w:rsid w:val="00AF1507"/>
    <w:rsid w:val="00AF6F07"/>
    <w:rsid w:val="00B01504"/>
    <w:rsid w:val="00B02653"/>
    <w:rsid w:val="00B0330A"/>
    <w:rsid w:val="00B1707F"/>
    <w:rsid w:val="00B2351E"/>
    <w:rsid w:val="00B32862"/>
    <w:rsid w:val="00B328EA"/>
    <w:rsid w:val="00B4163F"/>
    <w:rsid w:val="00B42FDB"/>
    <w:rsid w:val="00B6629A"/>
    <w:rsid w:val="00B700B2"/>
    <w:rsid w:val="00B74129"/>
    <w:rsid w:val="00B814AC"/>
    <w:rsid w:val="00B87799"/>
    <w:rsid w:val="00B91FD8"/>
    <w:rsid w:val="00B960A9"/>
    <w:rsid w:val="00BA0C30"/>
    <w:rsid w:val="00BA604F"/>
    <w:rsid w:val="00BC083E"/>
    <w:rsid w:val="00BC13C2"/>
    <w:rsid w:val="00BD0F94"/>
    <w:rsid w:val="00BD23F8"/>
    <w:rsid w:val="00BD2F6C"/>
    <w:rsid w:val="00BD709D"/>
    <w:rsid w:val="00BF0BC2"/>
    <w:rsid w:val="00BF4046"/>
    <w:rsid w:val="00BF63D8"/>
    <w:rsid w:val="00C06A22"/>
    <w:rsid w:val="00C12F20"/>
    <w:rsid w:val="00C30EBB"/>
    <w:rsid w:val="00C45305"/>
    <w:rsid w:val="00C524FA"/>
    <w:rsid w:val="00C56C04"/>
    <w:rsid w:val="00C5728D"/>
    <w:rsid w:val="00CB09D7"/>
    <w:rsid w:val="00CC02BA"/>
    <w:rsid w:val="00CC13CC"/>
    <w:rsid w:val="00CC6298"/>
    <w:rsid w:val="00CF0786"/>
    <w:rsid w:val="00CF1265"/>
    <w:rsid w:val="00CF1A6E"/>
    <w:rsid w:val="00D228A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E54E1"/>
    <w:rsid w:val="00DE645A"/>
    <w:rsid w:val="00DF0021"/>
    <w:rsid w:val="00DF2774"/>
    <w:rsid w:val="00DF309A"/>
    <w:rsid w:val="00E100B2"/>
    <w:rsid w:val="00E11050"/>
    <w:rsid w:val="00E136F7"/>
    <w:rsid w:val="00E21884"/>
    <w:rsid w:val="00E24A72"/>
    <w:rsid w:val="00E257EA"/>
    <w:rsid w:val="00E2659C"/>
    <w:rsid w:val="00E304A2"/>
    <w:rsid w:val="00E3154A"/>
    <w:rsid w:val="00E5290F"/>
    <w:rsid w:val="00E53E92"/>
    <w:rsid w:val="00E7086E"/>
    <w:rsid w:val="00E74C83"/>
    <w:rsid w:val="00E916D9"/>
    <w:rsid w:val="00EA2FBC"/>
    <w:rsid w:val="00EB7D1E"/>
    <w:rsid w:val="00F01D74"/>
    <w:rsid w:val="00F07763"/>
    <w:rsid w:val="00F11321"/>
    <w:rsid w:val="00F35A6D"/>
    <w:rsid w:val="00F56100"/>
    <w:rsid w:val="00F6278F"/>
    <w:rsid w:val="00F63209"/>
    <w:rsid w:val="00F64E45"/>
    <w:rsid w:val="00F83AA6"/>
    <w:rsid w:val="00F8534B"/>
    <w:rsid w:val="00F948CA"/>
    <w:rsid w:val="00F94FC7"/>
    <w:rsid w:val="00F9738F"/>
    <w:rsid w:val="00FA01F8"/>
    <w:rsid w:val="00FB7792"/>
    <w:rsid w:val="00FC4AD2"/>
    <w:rsid w:val="00FC7812"/>
    <w:rsid w:val="00FD15A5"/>
    <w:rsid w:val="00FE0101"/>
    <w:rsid w:val="00FE6012"/>
    <w:rsid w:val="00FE69C0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8EFF-3E05-4EBB-8C78-968ADA8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4778</Characters>
  <Application>Microsoft Office Word</Application>
  <DocSecurity>4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2015-01-26T07:14:00Z</dcterms:created>
  <dcterms:modified xsi:type="dcterms:W3CDTF">2015-01-26T07:14:00Z</dcterms:modified>
</cp:coreProperties>
</file>