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D4640C" w:rsidRPr="007F242D" w:rsidTr="00625176">
        <w:tc>
          <w:tcPr>
            <w:tcW w:w="3209" w:type="dxa"/>
          </w:tcPr>
          <w:p w:rsidR="00D4640C" w:rsidRPr="007F242D" w:rsidRDefault="00D4640C" w:rsidP="00625176">
            <w:pPr>
              <w:tabs>
                <w:tab w:val="left" w:pos="5070"/>
                <w:tab w:val="left" w:pos="5366"/>
                <w:tab w:val="left" w:pos="6771"/>
                <w:tab w:val="left" w:pos="7363"/>
              </w:tabs>
              <w:jc w:val="both"/>
            </w:pPr>
            <w:bookmarkStart w:id="0" w:name="_GoBack"/>
            <w:bookmarkEnd w:id="0"/>
            <w:r w:rsidRPr="007F242D">
              <w:t>PRITARTA</w:t>
            </w:r>
          </w:p>
        </w:tc>
      </w:tr>
      <w:tr w:rsidR="00D4640C" w:rsidRPr="007F242D" w:rsidTr="00625176">
        <w:tc>
          <w:tcPr>
            <w:tcW w:w="3209" w:type="dxa"/>
          </w:tcPr>
          <w:p w:rsidR="00D4640C" w:rsidRPr="007F242D" w:rsidRDefault="00D4640C" w:rsidP="00625176">
            <w:r w:rsidRPr="007F242D">
              <w:t>Klaipėdos miesto savivaldybės</w:t>
            </w:r>
          </w:p>
        </w:tc>
      </w:tr>
      <w:tr w:rsidR="00D4640C" w:rsidRPr="007F242D" w:rsidTr="00625176">
        <w:tc>
          <w:tcPr>
            <w:tcW w:w="3209" w:type="dxa"/>
          </w:tcPr>
          <w:p w:rsidR="00D4640C" w:rsidRPr="007F242D" w:rsidRDefault="00D4640C" w:rsidP="00625176">
            <w:r w:rsidRPr="007F242D">
              <w:t xml:space="preserve">tarybos </w:t>
            </w:r>
            <w:bookmarkStart w:id="1" w:name="registravimoDataIlga"/>
            <w:r w:rsidRPr="007F242D">
              <w:rPr>
                <w:noProof/>
              </w:rPr>
              <w:fldChar w:fldCharType="begin">
                <w:ffData>
                  <w:name w:val="registravimoDataIlga"/>
                  <w:enabled/>
                  <w:calcOnExit w:val="0"/>
                  <w:textInput>
                    <w:maxLength w:val="1"/>
                  </w:textInput>
                </w:ffData>
              </w:fldChar>
            </w:r>
            <w:r w:rsidRPr="007F242D">
              <w:rPr>
                <w:noProof/>
              </w:rPr>
              <w:instrText xml:space="preserve"> FORMTEXT </w:instrText>
            </w:r>
            <w:r w:rsidRPr="007F242D">
              <w:rPr>
                <w:noProof/>
              </w:rPr>
            </w:r>
            <w:r w:rsidRPr="007F242D">
              <w:rPr>
                <w:noProof/>
              </w:rPr>
              <w:fldChar w:fldCharType="separate"/>
            </w:r>
            <w:r w:rsidRPr="007F242D">
              <w:rPr>
                <w:noProof/>
              </w:rPr>
              <w:t>2015 m. kovo 26 d.</w:t>
            </w:r>
            <w:r w:rsidRPr="007F242D">
              <w:rPr>
                <w:noProof/>
              </w:rPr>
              <w:fldChar w:fldCharType="end"/>
            </w:r>
            <w:bookmarkEnd w:id="1"/>
          </w:p>
        </w:tc>
      </w:tr>
      <w:tr w:rsidR="00D4640C" w:rsidRPr="007F242D" w:rsidTr="00625176">
        <w:tc>
          <w:tcPr>
            <w:tcW w:w="3209" w:type="dxa"/>
          </w:tcPr>
          <w:p w:rsidR="00D4640C" w:rsidRPr="007F242D" w:rsidRDefault="00D4640C" w:rsidP="00625176">
            <w:pPr>
              <w:tabs>
                <w:tab w:val="left" w:pos="5070"/>
                <w:tab w:val="left" w:pos="5366"/>
                <w:tab w:val="left" w:pos="6771"/>
                <w:tab w:val="left" w:pos="7363"/>
              </w:tabs>
            </w:pPr>
            <w:r w:rsidRPr="007F242D">
              <w:t xml:space="preserve">sprendimu Nr. </w:t>
            </w:r>
            <w:bookmarkStart w:id="2" w:name="dokumentoNr"/>
            <w:r w:rsidRPr="007F242D">
              <w:rPr>
                <w:noProof/>
              </w:rPr>
              <w:fldChar w:fldCharType="begin">
                <w:ffData>
                  <w:name w:val="dokumentoNr"/>
                  <w:enabled/>
                  <w:calcOnExit w:val="0"/>
                  <w:textInput>
                    <w:maxLength w:val="1"/>
                  </w:textInput>
                </w:ffData>
              </w:fldChar>
            </w:r>
            <w:r w:rsidRPr="007F242D">
              <w:rPr>
                <w:noProof/>
              </w:rPr>
              <w:instrText xml:space="preserve"> FORMTEXT </w:instrText>
            </w:r>
            <w:r w:rsidRPr="007F242D">
              <w:rPr>
                <w:noProof/>
              </w:rPr>
            </w:r>
            <w:r w:rsidRPr="007F242D">
              <w:rPr>
                <w:noProof/>
              </w:rPr>
              <w:fldChar w:fldCharType="separate"/>
            </w:r>
            <w:r w:rsidRPr="007F242D">
              <w:rPr>
                <w:noProof/>
              </w:rPr>
              <w:t>T2-37</w:t>
            </w:r>
            <w:r w:rsidRPr="007F242D">
              <w:rPr>
                <w:noProof/>
              </w:rPr>
              <w:fldChar w:fldCharType="end"/>
            </w:r>
            <w:bookmarkEnd w:id="2"/>
          </w:p>
        </w:tc>
      </w:tr>
    </w:tbl>
    <w:p w:rsidR="00D4640C" w:rsidRPr="007F242D" w:rsidRDefault="00D4640C" w:rsidP="00D4640C">
      <w:pPr>
        <w:widowControl w:val="0"/>
        <w:autoSpaceDE w:val="0"/>
        <w:autoSpaceDN w:val="0"/>
        <w:adjustRightInd w:val="0"/>
        <w:jc w:val="center"/>
        <w:rPr>
          <w:b/>
          <w:bCs/>
          <w:color w:val="000000"/>
        </w:rPr>
      </w:pPr>
    </w:p>
    <w:p w:rsidR="00D4640C" w:rsidRPr="007F242D" w:rsidRDefault="00D4640C" w:rsidP="00D4640C">
      <w:pPr>
        <w:widowControl w:val="0"/>
        <w:autoSpaceDE w:val="0"/>
        <w:autoSpaceDN w:val="0"/>
        <w:adjustRightInd w:val="0"/>
        <w:jc w:val="center"/>
        <w:rPr>
          <w:b/>
          <w:bCs/>
          <w:color w:val="000000"/>
        </w:rPr>
      </w:pPr>
    </w:p>
    <w:p w:rsidR="005103B3" w:rsidRPr="007F242D" w:rsidRDefault="005103B3" w:rsidP="005103B3">
      <w:pPr>
        <w:keepLines/>
        <w:jc w:val="center"/>
        <w:rPr>
          <w:b/>
        </w:rPr>
      </w:pPr>
      <w:r w:rsidRPr="007F242D">
        <w:rPr>
          <w:b/>
          <w:caps/>
        </w:rPr>
        <w:t>Turto patikėjimo</w:t>
      </w:r>
      <w:r w:rsidRPr="007F242D">
        <w:rPr>
          <w:b/>
        </w:rPr>
        <w:t xml:space="preserve"> SUTARTIS</w:t>
      </w:r>
    </w:p>
    <w:p w:rsidR="005103B3" w:rsidRPr="007F242D" w:rsidRDefault="005103B3" w:rsidP="005103B3">
      <w:pPr>
        <w:keepLines/>
      </w:pPr>
    </w:p>
    <w:p w:rsidR="005103B3" w:rsidRPr="007F242D" w:rsidRDefault="005103B3" w:rsidP="005103B3">
      <w:pPr>
        <w:keepLines/>
        <w:jc w:val="center"/>
      </w:pPr>
      <w:r w:rsidRPr="007F242D">
        <w:t xml:space="preserve">Nr. </w:t>
      </w:r>
    </w:p>
    <w:p w:rsidR="005103B3" w:rsidRPr="007F242D" w:rsidRDefault="005103B3" w:rsidP="005103B3">
      <w:pPr>
        <w:keepLines/>
        <w:jc w:val="center"/>
      </w:pPr>
      <w:r w:rsidRPr="007F242D">
        <w:t>Klaipėda</w:t>
      </w:r>
    </w:p>
    <w:p w:rsidR="005103B3" w:rsidRPr="007F242D" w:rsidRDefault="005103B3" w:rsidP="005103B3">
      <w:pPr>
        <w:keepLines/>
        <w:jc w:val="center"/>
      </w:pPr>
    </w:p>
    <w:p w:rsidR="005103B3" w:rsidRPr="007F242D" w:rsidRDefault="005103B3" w:rsidP="005103B3">
      <w:pPr>
        <w:keepLines/>
      </w:pPr>
    </w:p>
    <w:p w:rsidR="005103B3" w:rsidRPr="007F242D" w:rsidRDefault="005103B3" w:rsidP="005103B3">
      <w:pPr>
        <w:keepLines/>
        <w:ind w:firstLine="709"/>
        <w:jc w:val="both"/>
        <w:rPr>
          <w:b/>
          <w:bCs/>
        </w:rPr>
      </w:pPr>
      <w:r w:rsidRPr="007F242D">
        <w:rPr>
          <w:bCs/>
        </w:rPr>
        <w:t>Klaipėdos miesto savivaldybė</w:t>
      </w:r>
      <w:r w:rsidRPr="007F242D">
        <w:t>, kodas 111100775, buveinės adresas: Liepų g. 11, LT-91502 Klaipėda (toliau vadinama Patikėtoju), atstovaujama Klaipėdos miesto savivaldybės administracijos direktorės Juditos Simonavičiūtės, veikiančios pagal Klaipėdos miesto savivaldybės tarybos 2015 m. _______________ d. sprendimą Nr. _________, ir</w:t>
      </w:r>
      <w:r w:rsidRPr="007F242D">
        <w:rPr>
          <w:b/>
          <w:bCs/>
        </w:rPr>
        <w:t xml:space="preserve"> </w:t>
      </w:r>
      <w:r w:rsidRPr="007F242D">
        <w:rPr>
          <w:bCs/>
        </w:rPr>
        <w:t>UAB Klaipėdos regiono atliekų tvarkymo centras</w:t>
      </w:r>
      <w:r w:rsidRPr="007F242D">
        <w:t xml:space="preserve">, kodas </w:t>
      </w:r>
      <w:r w:rsidRPr="007F242D">
        <w:rPr>
          <w:shd w:val="clear" w:color="auto" w:fill="FFFFFF"/>
        </w:rPr>
        <w:t>163743744</w:t>
      </w:r>
      <w:r w:rsidRPr="007F242D">
        <w:t xml:space="preserve">, buveinės adresas: </w:t>
      </w:r>
      <w:r w:rsidRPr="007F242D">
        <w:rPr>
          <w:shd w:val="clear" w:color="auto" w:fill="FFFFFF"/>
        </w:rPr>
        <w:t>Liepų g. 15, LT-92138 Klaipėda</w:t>
      </w:r>
      <w:r w:rsidRPr="007F242D">
        <w:t xml:space="preserve"> (toliau vadinama Patikėtiniu), atstovaujama bendrovės direktoriaus Šarūno Reikalo, veikiančio pagal bendrovės įstatus, sudarė šią Turto patikėjimo sutartį (toliau vadinama </w:t>
      </w:r>
      <w:r w:rsidRPr="007F242D">
        <w:rPr>
          <w:bCs/>
        </w:rPr>
        <w:t>sutartis</w:t>
      </w:r>
      <w:r w:rsidRPr="007F242D">
        <w:t>)</w:t>
      </w:r>
      <w:r w:rsidRPr="007F242D">
        <w:rPr>
          <w:bCs/>
        </w:rPr>
        <w:t>.</w:t>
      </w:r>
    </w:p>
    <w:p w:rsidR="005103B3" w:rsidRPr="007F242D" w:rsidRDefault="005103B3" w:rsidP="005103B3">
      <w:pPr>
        <w:keepLines/>
        <w:ind w:firstLine="709"/>
        <w:jc w:val="both"/>
        <w:rPr>
          <w:b/>
          <w:bCs/>
        </w:rPr>
      </w:pPr>
    </w:p>
    <w:p w:rsidR="005103B3" w:rsidRPr="007F242D" w:rsidRDefault="005103B3" w:rsidP="005103B3">
      <w:pPr>
        <w:pStyle w:val="Antrat1"/>
        <w:keepLines/>
        <w:tabs>
          <w:tab w:val="left" w:pos="0"/>
        </w:tabs>
      </w:pPr>
      <w:r w:rsidRPr="007F242D">
        <w:t xml:space="preserve">I. </w:t>
      </w:r>
      <w:r w:rsidRPr="007F242D">
        <w:rPr>
          <w:caps/>
        </w:rPr>
        <w:t>Sutarties objektas</w:t>
      </w:r>
    </w:p>
    <w:p w:rsidR="005103B3" w:rsidRPr="007F242D" w:rsidRDefault="005103B3" w:rsidP="005103B3">
      <w:pPr>
        <w:keepLines/>
        <w:rPr>
          <w:lang w:eastAsia="ar-SA"/>
        </w:rPr>
      </w:pPr>
    </w:p>
    <w:p w:rsidR="005103B3" w:rsidRPr="007F242D" w:rsidRDefault="005103B3" w:rsidP="005103B3">
      <w:pPr>
        <w:keepLines/>
        <w:ind w:firstLine="700"/>
        <w:jc w:val="both"/>
      </w:pPr>
      <w:r w:rsidRPr="007F242D">
        <w:t xml:space="preserve">1. Šia sutartimi Patikėtojas patikėjimo teise perduoda Patikėtiniui šios sutarties galiojimo laikotarpiui valdyti ir naudoti patikėjimo teise pusiau požeminių komunalinių atliekų konteinerių aikšteles su konteineriais (toliau vadinama Turtas) (1 priedas), kad užtikrintų tinkamą </w:t>
      </w:r>
      <w:r w:rsidR="00101598">
        <w:t xml:space="preserve">savivaldybės </w:t>
      </w:r>
      <w:r w:rsidRPr="007F242D">
        <w:t>funkcijos įgyvendinimą</w:t>
      </w:r>
      <w:r w:rsidR="00101598">
        <w:t xml:space="preserve"> atliekų tvarkymo srutyje</w:t>
      </w:r>
      <w:r w:rsidRPr="007F242D">
        <w:t>, o Patikėtinis įsipareigoja tą Turtą valdyti ir naudoti Patikėtojo interesais bei šioje sutartyje numatytais tikslais ir sąlygomis.</w:t>
      </w:r>
    </w:p>
    <w:p w:rsidR="005103B3" w:rsidRPr="007F242D" w:rsidRDefault="005103B3" w:rsidP="005103B3">
      <w:pPr>
        <w:keepLines/>
        <w:tabs>
          <w:tab w:val="left" w:pos="0"/>
        </w:tabs>
        <w:ind w:firstLine="700"/>
        <w:jc w:val="both"/>
      </w:pPr>
      <w:r w:rsidRPr="007F242D">
        <w:t>2. Patikėtinis priima iš Patikėtojo Turtą ir jį grąžina Patikėtojui pagal šalių pasirašytą turto priėmimo ir perdavimo aktą</w:t>
      </w:r>
      <w:bookmarkStart w:id="3" w:name="dok_nr"/>
      <w:bookmarkEnd w:id="3"/>
      <w:r w:rsidRPr="007F242D">
        <w:t xml:space="preserve">. </w:t>
      </w:r>
    </w:p>
    <w:p w:rsidR="005103B3" w:rsidRPr="007F242D" w:rsidRDefault="005103B3" w:rsidP="005103B3">
      <w:pPr>
        <w:keepLines/>
        <w:tabs>
          <w:tab w:val="left" w:pos="0"/>
        </w:tabs>
        <w:ind w:firstLine="700"/>
        <w:jc w:val="both"/>
      </w:pPr>
      <w:r w:rsidRPr="007F242D">
        <w:t>3. Perduodamas Turtas nuosavybės teise priklauso Patikėtojui.</w:t>
      </w:r>
    </w:p>
    <w:p w:rsidR="005103B3" w:rsidRPr="007F242D" w:rsidRDefault="005103B3" w:rsidP="005103B3">
      <w:pPr>
        <w:keepLines/>
        <w:tabs>
          <w:tab w:val="left" w:pos="0"/>
        </w:tabs>
        <w:ind w:firstLine="700"/>
        <w:jc w:val="both"/>
      </w:pPr>
      <w:r w:rsidRPr="007F242D">
        <w:t>4. Ši sutartis yra neatlygintinė.</w:t>
      </w:r>
    </w:p>
    <w:p w:rsidR="005103B3" w:rsidRPr="007F242D" w:rsidRDefault="005103B3" w:rsidP="005103B3">
      <w:pPr>
        <w:keepLines/>
        <w:tabs>
          <w:tab w:val="left" w:pos="0"/>
        </w:tabs>
        <w:jc w:val="both"/>
      </w:pPr>
    </w:p>
    <w:p w:rsidR="005103B3" w:rsidRPr="007F242D" w:rsidRDefault="005103B3" w:rsidP="005103B3">
      <w:pPr>
        <w:pStyle w:val="Antrat1"/>
        <w:keepLines/>
        <w:tabs>
          <w:tab w:val="left" w:pos="0"/>
        </w:tabs>
      </w:pPr>
      <w:r w:rsidRPr="007F242D">
        <w:t xml:space="preserve">II. </w:t>
      </w:r>
      <w:r w:rsidRPr="007F242D">
        <w:rPr>
          <w:caps/>
        </w:rPr>
        <w:t>Sutarties šalių teisės ir pareigos</w:t>
      </w:r>
    </w:p>
    <w:p w:rsidR="005103B3" w:rsidRPr="007F242D" w:rsidRDefault="005103B3" w:rsidP="005103B3">
      <w:pPr>
        <w:keepLines/>
        <w:rPr>
          <w:lang w:eastAsia="ar-SA"/>
        </w:rPr>
      </w:pPr>
    </w:p>
    <w:p w:rsidR="005103B3" w:rsidRPr="007F242D" w:rsidRDefault="005103B3" w:rsidP="005103B3">
      <w:pPr>
        <w:keepLines/>
        <w:ind w:firstLine="700"/>
        <w:jc w:val="both"/>
      </w:pPr>
      <w:r w:rsidRPr="007F242D">
        <w:t>5. Patikėtinis įsipareigoja:</w:t>
      </w:r>
    </w:p>
    <w:p w:rsidR="005103B3" w:rsidRPr="007F242D" w:rsidRDefault="005103B3" w:rsidP="005103B3">
      <w:pPr>
        <w:keepLines/>
        <w:tabs>
          <w:tab w:val="left" w:pos="792"/>
        </w:tabs>
        <w:ind w:firstLine="700"/>
        <w:jc w:val="both"/>
      </w:pPr>
      <w:r w:rsidRPr="007F242D">
        <w:t>5.1. priimti Patikėtojo jam perduodamą Patikėjimo objektą ir jį valdyti ir naudoti Patikėtojo vardu ir interesais tik sutarties 1 punkte nurodytai funkcijai įgyvendinti;</w:t>
      </w:r>
    </w:p>
    <w:p w:rsidR="005103B3" w:rsidRPr="007F242D" w:rsidRDefault="005103B3" w:rsidP="005103B3">
      <w:pPr>
        <w:keepLines/>
        <w:tabs>
          <w:tab w:val="left" w:pos="792"/>
        </w:tabs>
        <w:ind w:firstLine="700"/>
        <w:jc w:val="both"/>
      </w:pPr>
      <w:r w:rsidRPr="007F242D">
        <w:t>5.2. naudoti Turtą pagal tiesioginę paskirtį ir sutartį, griežtai laikytis šiam turtui keliamų priešgaisrinės saugos, sandėliavimo, sanitarinių ir techninių taisyklių;</w:t>
      </w:r>
    </w:p>
    <w:p w:rsidR="005103B3" w:rsidRPr="007F242D" w:rsidRDefault="005103B3" w:rsidP="005103B3">
      <w:pPr>
        <w:keepLines/>
        <w:tabs>
          <w:tab w:val="left" w:pos="792"/>
        </w:tabs>
        <w:ind w:firstLine="700"/>
        <w:jc w:val="both"/>
      </w:pPr>
      <w:r w:rsidRPr="007F242D">
        <w:t>5.3. vykdyti tinkamą perduoto Turto priežiūrą ir eksploatavimą. Atlyginti Patikėtojui nuostolius dėl netinkamo remonto darbų atlikimo ar netinkamos turto priežiūros;</w:t>
      </w:r>
    </w:p>
    <w:p w:rsidR="005103B3" w:rsidRPr="007F242D" w:rsidRDefault="005103B3" w:rsidP="005103B3">
      <w:pPr>
        <w:keepLines/>
        <w:tabs>
          <w:tab w:val="left" w:pos="792"/>
        </w:tabs>
        <w:ind w:firstLine="700"/>
        <w:jc w:val="both"/>
      </w:pPr>
      <w:r w:rsidRPr="007F242D">
        <w:t>5.4. atlikti perduoto Turto remontą;</w:t>
      </w:r>
    </w:p>
    <w:p w:rsidR="005103B3" w:rsidRPr="007F242D" w:rsidRDefault="005103B3" w:rsidP="005103B3">
      <w:pPr>
        <w:keepLines/>
        <w:tabs>
          <w:tab w:val="left" w:pos="792"/>
        </w:tabs>
        <w:ind w:firstLine="700"/>
        <w:jc w:val="both"/>
      </w:pPr>
      <w:r w:rsidRPr="007F242D">
        <w:t>5.5. atstovauti Patikėtojui santykiuose su trečiaisiais asmenimis, jeigu Turtui yra padaryta žala dėl trečiųjų asmenų neteisėtų veiksmų;</w:t>
      </w:r>
    </w:p>
    <w:p w:rsidR="005103B3" w:rsidRPr="007F242D" w:rsidRDefault="005103B3" w:rsidP="005103B3">
      <w:pPr>
        <w:keepLines/>
        <w:tabs>
          <w:tab w:val="left" w:pos="792"/>
        </w:tabs>
        <w:ind w:firstLine="700"/>
        <w:jc w:val="both"/>
      </w:pPr>
      <w:r w:rsidRPr="007F242D">
        <w:t>5.6. sudaryti sąlygas Patikėtojui kontroliuoti, ar perduotas Turtas naudojamas pagal paskirtį ir sutartį;</w:t>
      </w:r>
    </w:p>
    <w:p w:rsidR="005103B3" w:rsidRPr="007F242D" w:rsidRDefault="005103B3" w:rsidP="005103B3">
      <w:pPr>
        <w:ind w:firstLine="709"/>
        <w:jc w:val="both"/>
        <w:rPr>
          <w:rFonts w:eastAsia="Batang"/>
        </w:rPr>
      </w:pPr>
      <w:r w:rsidRPr="007F242D">
        <w:t>5</w:t>
      </w:r>
      <w:r w:rsidRPr="007F242D">
        <w:rPr>
          <w:rFonts w:eastAsia="Batang"/>
        </w:rPr>
        <w:t>.7. ne vėliau kaip per 3 darbo dienas paskirti atsakingą už šios sutarties vykdymą asmenį;</w:t>
      </w:r>
    </w:p>
    <w:p w:rsidR="005103B3" w:rsidRPr="007F242D" w:rsidRDefault="005103B3" w:rsidP="005103B3">
      <w:pPr>
        <w:ind w:firstLine="709"/>
        <w:jc w:val="both"/>
        <w:rPr>
          <w:rFonts w:eastAsia="Batang"/>
        </w:rPr>
      </w:pPr>
      <w:r w:rsidRPr="007F242D">
        <w:t>5</w:t>
      </w:r>
      <w:r w:rsidRPr="007F242D">
        <w:rPr>
          <w:rFonts w:eastAsia="Batang"/>
        </w:rPr>
        <w:t xml:space="preserve">.8. ne rečiau kaip kartą per mėnesį lankytis perduotame Turte ir tikrinti </w:t>
      </w:r>
      <w:r w:rsidRPr="007F242D">
        <w:t>atliktų darbų rezultato kokybę</w:t>
      </w:r>
      <w:r w:rsidRPr="007F242D">
        <w:rPr>
          <w:rFonts w:eastAsia="Batang"/>
        </w:rPr>
        <w:t>;</w:t>
      </w:r>
    </w:p>
    <w:p w:rsidR="005103B3" w:rsidRPr="007F242D" w:rsidRDefault="005103B3" w:rsidP="005103B3">
      <w:pPr>
        <w:ind w:firstLine="709"/>
        <w:jc w:val="both"/>
        <w:rPr>
          <w:rFonts w:eastAsia="Batang"/>
        </w:rPr>
      </w:pPr>
      <w:r w:rsidRPr="007F242D">
        <w:t>5</w:t>
      </w:r>
      <w:r w:rsidRPr="007F242D">
        <w:rPr>
          <w:rFonts w:eastAsia="Batang"/>
        </w:rPr>
        <w:t xml:space="preserve">.9. nedelsdamas pranešti rangovui, techniniam prižiūrėtojui ir Patikėtojui apie nustatytus </w:t>
      </w:r>
      <w:r w:rsidRPr="007F242D">
        <w:t>atliktų darbų rezultato kokybės trūkumus;</w:t>
      </w:r>
    </w:p>
    <w:p w:rsidR="005103B3" w:rsidRPr="007F242D" w:rsidRDefault="005103B3" w:rsidP="005103B3">
      <w:pPr>
        <w:ind w:firstLine="709"/>
        <w:jc w:val="both"/>
        <w:rPr>
          <w:rFonts w:eastAsia="Batang"/>
        </w:rPr>
      </w:pPr>
      <w:r w:rsidRPr="007F242D">
        <w:lastRenderedPageBreak/>
        <w:t>5</w:t>
      </w:r>
      <w:r w:rsidRPr="007F242D">
        <w:rPr>
          <w:rFonts w:eastAsia="Batang"/>
        </w:rPr>
        <w:t>.10. operatyviai telefonu Nr. (8 46) 39 60 80 ir el. paštu l</w:t>
      </w:r>
      <w:hyperlink r:id="rId8" w:history="1">
        <w:r w:rsidRPr="007F242D">
          <w:rPr>
            <w:rStyle w:val="Hipersaitas"/>
            <w:rFonts w:eastAsia="Batang"/>
            <w:color w:val="auto"/>
            <w:u w:val="none"/>
          </w:rPr>
          <w:t>iudvikas.duda@klaipeda.lt</w:t>
        </w:r>
      </w:hyperlink>
      <w:r w:rsidRPr="007F242D">
        <w:rPr>
          <w:rFonts w:eastAsia="Batang"/>
        </w:rPr>
        <w:t xml:space="preserve"> informuoti Patikėtojo atstovą − Liudviką Dūda, Miesto ūkio departamento direktorių, dėl nustatytų </w:t>
      </w:r>
      <w:r w:rsidRPr="007F242D">
        <w:t>atliktų darbų rezultato kokybės trūkumus;</w:t>
      </w:r>
    </w:p>
    <w:p w:rsidR="005103B3" w:rsidRPr="007F242D" w:rsidRDefault="005103B3" w:rsidP="005103B3">
      <w:pPr>
        <w:ind w:firstLine="709"/>
        <w:jc w:val="both"/>
        <w:rPr>
          <w:rFonts w:eastAsia="Batang"/>
        </w:rPr>
      </w:pPr>
      <w:r w:rsidRPr="007F242D">
        <w:t>5</w:t>
      </w:r>
      <w:r w:rsidRPr="007F242D">
        <w:rPr>
          <w:rFonts w:eastAsia="Batang"/>
        </w:rPr>
        <w:t>.11. parinkti atliktų darbų rezultatų kokybės ir (ar) gaminių trūkumų (defektų) šalinimo vykdytoją;</w:t>
      </w:r>
    </w:p>
    <w:p w:rsidR="005103B3" w:rsidRPr="007F242D" w:rsidRDefault="005103B3" w:rsidP="005103B3">
      <w:pPr>
        <w:ind w:firstLine="709"/>
        <w:jc w:val="both"/>
        <w:rPr>
          <w:rFonts w:eastAsia="Batang"/>
        </w:rPr>
      </w:pPr>
      <w:r w:rsidRPr="007F242D">
        <w:rPr>
          <w:rFonts w:eastAsia="Batang"/>
        </w:rPr>
        <w:t xml:space="preserve">5.12. reikalauti pašalinti darbų ir gaminių defektus ir esant pagrindui išieškoti atliktų darbų ir gaminių rezultatų kokybės trūkumų (defektų) šalinimo išlaidas iš kaltų asmenų; </w:t>
      </w:r>
    </w:p>
    <w:p w:rsidR="005103B3" w:rsidRPr="007F242D" w:rsidRDefault="005103B3" w:rsidP="005103B3">
      <w:pPr>
        <w:ind w:firstLine="709"/>
        <w:jc w:val="both"/>
        <w:rPr>
          <w:rFonts w:eastAsia="Batang"/>
        </w:rPr>
      </w:pPr>
      <w:r w:rsidRPr="007F242D">
        <w:rPr>
          <w:rFonts w:eastAsia="Batang"/>
        </w:rPr>
        <w:t xml:space="preserve">5.13. kontroliuoti, kad </w:t>
      </w:r>
      <w:r w:rsidRPr="007F242D">
        <w:t>atliktų darbų rezultato kokybės trūkumų šalinimas vyktų</w:t>
      </w:r>
      <w:r w:rsidRPr="007F242D">
        <w:rPr>
          <w:rFonts w:eastAsia="Batang"/>
        </w:rPr>
        <w:t xml:space="preserve"> sutartyse nustatytu laiku ir pagal viešojo konkurso sąlygų dokumentus;</w:t>
      </w:r>
    </w:p>
    <w:p w:rsidR="005103B3" w:rsidRPr="007F242D" w:rsidRDefault="005103B3" w:rsidP="005103B3">
      <w:pPr>
        <w:ind w:firstLine="709"/>
        <w:jc w:val="both"/>
        <w:rPr>
          <w:rFonts w:eastAsia="Batang"/>
        </w:rPr>
      </w:pPr>
      <w:r w:rsidRPr="007F242D">
        <w:rPr>
          <w:rFonts w:eastAsia="Batang"/>
        </w:rPr>
        <w:t>5.14. priimti atliktus darbus, o tais atvejais, kai darbai buvo atliekami pagal Patikėtinio sudarytą viešojo pirkimo sutartį, ir apmokėti;</w:t>
      </w:r>
    </w:p>
    <w:p w:rsidR="005103B3" w:rsidRPr="007F242D" w:rsidRDefault="005103B3" w:rsidP="005103B3">
      <w:pPr>
        <w:ind w:firstLine="709"/>
        <w:jc w:val="both"/>
        <w:rPr>
          <w:rFonts w:eastAsia="Batang"/>
        </w:rPr>
      </w:pPr>
      <w:r w:rsidRPr="007F242D">
        <w:rPr>
          <w:rFonts w:eastAsia="Batang"/>
        </w:rPr>
        <w:t>5.15. apmokėjus už atliktus darbus, iš asmenų, kaltų dėl nekokybiškai atlikto darbo rezultato, išsiieškoti sumokėtas lėšas;</w:t>
      </w:r>
    </w:p>
    <w:p w:rsidR="005103B3" w:rsidRPr="007F242D" w:rsidRDefault="005103B3" w:rsidP="005103B3">
      <w:pPr>
        <w:ind w:firstLine="709"/>
        <w:jc w:val="both"/>
        <w:rPr>
          <w:rFonts w:eastAsia="Batang"/>
        </w:rPr>
      </w:pPr>
      <w:r w:rsidRPr="007F242D">
        <w:rPr>
          <w:rFonts w:eastAsia="Batang"/>
        </w:rPr>
        <w:t xml:space="preserve">5.16. nedelsdamas informuoti darbus atlikusį rangovą, projektuotoją bei techninę priežiūrą atlikusį specialistą apie vykdomus atliktų darbų rezultato kokybės trūkumus ir jų šalinimą; </w:t>
      </w:r>
    </w:p>
    <w:p w:rsidR="005103B3" w:rsidRPr="007F242D" w:rsidRDefault="005103B3" w:rsidP="005103B3">
      <w:pPr>
        <w:ind w:firstLine="709"/>
        <w:jc w:val="both"/>
        <w:rPr>
          <w:rFonts w:eastAsia="Batang"/>
        </w:rPr>
      </w:pPr>
      <w:r w:rsidRPr="007F242D">
        <w:rPr>
          <w:rFonts w:eastAsia="Batang"/>
        </w:rPr>
        <w:t>5.17. teikti rangovui, kai pagal sutartį vykdomas nekokybiškai atliktų darbų trūkumų šalinimas, Patikėtojo vardu nurodymus, reikalavimus, pretenzijas, paaiškinimus, patikslinimus, informuodamas apie tai Patikėtoją, operatyviai spręsti kitas statybos metu atsirandančias problemas;</w:t>
      </w:r>
    </w:p>
    <w:p w:rsidR="005103B3" w:rsidRPr="007F242D" w:rsidRDefault="005103B3" w:rsidP="005103B3">
      <w:pPr>
        <w:ind w:firstLine="709"/>
        <w:jc w:val="both"/>
        <w:rPr>
          <w:rFonts w:eastAsia="Batang"/>
        </w:rPr>
      </w:pPr>
      <w:r w:rsidRPr="007F242D">
        <w:rPr>
          <w:rFonts w:eastAsia="Batang"/>
        </w:rPr>
        <w:t>5.18. dalyvauti rengiant objekto atidavimo naudoti (po nekokybiškai atliktų darbų trūkumų šalinimo) dokumentaciją ir priimant objektą naudojimui;</w:t>
      </w:r>
    </w:p>
    <w:p w:rsidR="005103B3" w:rsidRPr="007F242D" w:rsidRDefault="005103B3" w:rsidP="005103B3">
      <w:pPr>
        <w:ind w:firstLine="709"/>
        <w:jc w:val="both"/>
        <w:rPr>
          <w:rFonts w:eastAsia="Batang"/>
        </w:rPr>
      </w:pPr>
      <w:r w:rsidRPr="007F242D">
        <w:rPr>
          <w:rFonts w:eastAsia="Batang"/>
        </w:rPr>
        <w:t>5.19. sudaryti galimybę Patikėtojui pageidaujant susipažinti su visa Patikėtinio turima informaciją apie šios sutarties vykdymą;</w:t>
      </w:r>
    </w:p>
    <w:p w:rsidR="005103B3" w:rsidRPr="007F242D" w:rsidRDefault="005103B3" w:rsidP="005103B3">
      <w:pPr>
        <w:keepLines/>
        <w:tabs>
          <w:tab w:val="left" w:pos="792"/>
        </w:tabs>
        <w:ind w:firstLine="709"/>
        <w:jc w:val="both"/>
      </w:pPr>
      <w:r w:rsidRPr="007F242D">
        <w:t>5.20. vykdyti kitas, nors šioje sutartyje tiesiogiai ir nenumatytas, tačiau būtinas tinkamam sutarties vykdymui, Patikėtojo funkcijas;</w:t>
      </w:r>
    </w:p>
    <w:p w:rsidR="005103B3" w:rsidRPr="007F242D" w:rsidRDefault="005103B3" w:rsidP="005103B3">
      <w:pPr>
        <w:keepLines/>
        <w:tabs>
          <w:tab w:val="left" w:pos="792"/>
        </w:tabs>
        <w:ind w:firstLine="700"/>
        <w:jc w:val="both"/>
      </w:pPr>
      <w:r w:rsidRPr="007F242D">
        <w:t>5.21. sutarčiai pasibaigus ar ją nutraukus prieš terminą grąžinti Turtą Patikėtojui tos būklės, kokios jam šis Turtas buvo perduotas, atsižvelgiant į normalų susidėvėjimą, su visais atliktais pagerinimo elementais, neatskiriamais nuo Turto;</w:t>
      </w:r>
    </w:p>
    <w:p w:rsidR="005103B3" w:rsidRPr="007F242D" w:rsidRDefault="005103B3" w:rsidP="005103B3">
      <w:pPr>
        <w:keepLines/>
        <w:tabs>
          <w:tab w:val="left" w:pos="792"/>
        </w:tabs>
        <w:ind w:firstLine="700"/>
        <w:jc w:val="both"/>
      </w:pPr>
      <w:r w:rsidRPr="007F242D">
        <w:t>5.22. sutarčiai pasibaigus įvykdyti visus įsipareigojimus, susijusius su Turto išlaikymu ir eksploatavimu;</w:t>
      </w:r>
    </w:p>
    <w:p w:rsidR="005103B3" w:rsidRPr="007F242D" w:rsidRDefault="005103B3" w:rsidP="005103B3">
      <w:pPr>
        <w:keepLines/>
        <w:tabs>
          <w:tab w:val="left" w:pos="792"/>
        </w:tabs>
        <w:ind w:firstLine="700"/>
        <w:jc w:val="both"/>
      </w:pPr>
      <w:r w:rsidRPr="007F242D">
        <w:t>5.23. perduotą Turtą apskaityti atskirai nuo savo turto.</w:t>
      </w:r>
    </w:p>
    <w:p w:rsidR="005103B3" w:rsidRPr="007F242D" w:rsidRDefault="005103B3" w:rsidP="005103B3">
      <w:pPr>
        <w:keepLines/>
        <w:tabs>
          <w:tab w:val="left" w:pos="792"/>
        </w:tabs>
        <w:ind w:firstLine="700"/>
        <w:jc w:val="both"/>
      </w:pPr>
      <w:r w:rsidRPr="007F242D">
        <w:t>6. Patikėtinis negali Patikėtojo perduoto patikėjimo objekto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p>
    <w:p w:rsidR="005103B3" w:rsidRPr="007F242D" w:rsidRDefault="005103B3" w:rsidP="005103B3">
      <w:pPr>
        <w:ind w:firstLine="709"/>
        <w:jc w:val="both"/>
      </w:pPr>
      <w:r w:rsidRPr="007F242D">
        <w:t>7. Šalys susitaria, kad šia sutartimi Patikėtiniui perleidžiama teisė pagal Pusiau požeminių konteinerių pirkimo ir konteinerių aikštelių su konteineriais įrengimo darbų sutartį reikalauti iš darbų rangovų pašalinti darbų ir gaminių defektus, šalinti juos Patikėtinio lėšomis ir reikalauti iš darbų rangovų atlyginti šalinimo išlaidas.</w:t>
      </w:r>
    </w:p>
    <w:p w:rsidR="005103B3" w:rsidRPr="007F242D" w:rsidRDefault="005103B3" w:rsidP="005103B3">
      <w:pPr>
        <w:keepLines/>
        <w:ind w:firstLine="700"/>
        <w:jc w:val="both"/>
      </w:pPr>
      <w:r w:rsidRPr="007F242D">
        <w:t>8. Patikėtojas įsipareigoja:</w:t>
      </w:r>
    </w:p>
    <w:p w:rsidR="005103B3" w:rsidRPr="007F242D" w:rsidRDefault="005103B3" w:rsidP="005103B3">
      <w:pPr>
        <w:keepLines/>
        <w:tabs>
          <w:tab w:val="left" w:pos="792"/>
        </w:tabs>
        <w:ind w:firstLine="700"/>
        <w:jc w:val="both"/>
      </w:pPr>
      <w:r w:rsidRPr="007F242D">
        <w:t>8.1. kartu su perduodamu Turtu pateikti Patikėtiniui visus tinkamam jo valdymui ir naudojimui Patikėtojo vardu ir interesais reikalingus dokumentus;</w:t>
      </w:r>
    </w:p>
    <w:p w:rsidR="005103B3" w:rsidRPr="007F242D" w:rsidRDefault="005103B3" w:rsidP="005103B3">
      <w:pPr>
        <w:keepLines/>
        <w:tabs>
          <w:tab w:val="left" w:pos="792"/>
        </w:tabs>
        <w:ind w:firstLine="700"/>
        <w:jc w:val="both"/>
      </w:pPr>
      <w:r w:rsidRPr="007F242D">
        <w:t>8.2. užtikrinti perduoto Turto atskyrimą nuo kito savo turto;</w:t>
      </w:r>
    </w:p>
    <w:p w:rsidR="005103B3" w:rsidRPr="007F242D" w:rsidRDefault="005103B3" w:rsidP="005103B3">
      <w:pPr>
        <w:ind w:firstLine="720"/>
        <w:jc w:val="both"/>
      </w:pPr>
      <w:r w:rsidRPr="007F242D">
        <w:t>8.3. tikrinti ar Patikėtinis naudojasi Turtu tinkamai pagal paskirtį ir sutartį;</w:t>
      </w:r>
    </w:p>
    <w:p w:rsidR="005103B3" w:rsidRPr="007F242D" w:rsidRDefault="005103B3" w:rsidP="005103B3">
      <w:pPr>
        <w:ind w:firstLine="720"/>
        <w:jc w:val="both"/>
      </w:pPr>
      <w:r w:rsidRPr="007F242D">
        <w:t>8.4. suteikti Patikėtiniui visą informaciją, būtiną šioje sutartyje Patikėtiniui nustatytoms pareigoms įvykdyti;</w:t>
      </w:r>
    </w:p>
    <w:p w:rsidR="005103B3" w:rsidRPr="007F242D" w:rsidRDefault="005103B3" w:rsidP="005103B3">
      <w:pPr>
        <w:ind w:firstLine="720"/>
        <w:jc w:val="both"/>
      </w:pPr>
      <w:r w:rsidRPr="007F242D">
        <w:t>8.5. teikti pasiūlymus, nurodymus, susijusius su Patikėtinio pavedimo vykdymu;</w:t>
      </w:r>
    </w:p>
    <w:p w:rsidR="005103B3" w:rsidRPr="007F242D" w:rsidRDefault="005103B3" w:rsidP="005103B3">
      <w:pPr>
        <w:ind w:firstLine="720"/>
        <w:jc w:val="both"/>
      </w:pPr>
      <w:r w:rsidRPr="007F242D">
        <w:t>8.6. reikšti pretenzijas, jei nustatomi sutarties pažeidimo atvejai.</w:t>
      </w:r>
    </w:p>
    <w:p w:rsidR="005103B3" w:rsidRPr="007F242D" w:rsidRDefault="005103B3" w:rsidP="005103B3">
      <w:pPr>
        <w:keepLines/>
        <w:ind w:firstLine="700"/>
        <w:jc w:val="both"/>
      </w:pPr>
      <w:r w:rsidRPr="007F242D">
        <w:t>9. Patikėtojas turi teisę bet kuriuo sutarties galiojimo laikotarpio momentu pareikalauti grąžinti Patikėtiniui perduotą Turtą, o Patikėtinis turi atitinkamą pareigą per 3 (tris) kalendorines dienas sudaryti sąlygas Patikėtojui ar jo įgaliotiems asmenims savo jėgomis ir sąskaita pasiimti perduotą Turtą.</w:t>
      </w:r>
    </w:p>
    <w:p w:rsidR="005103B3" w:rsidRPr="007F242D" w:rsidRDefault="005103B3" w:rsidP="005103B3">
      <w:pPr>
        <w:keepLines/>
        <w:ind w:firstLine="700"/>
        <w:jc w:val="both"/>
      </w:pPr>
    </w:p>
    <w:p w:rsidR="005103B3" w:rsidRPr="007F242D" w:rsidRDefault="005103B3" w:rsidP="005103B3">
      <w:pPr>
        <w:pStyle w:val="Antrat1"/>
        <w:keepLines/>
        <w:tabs>
          <w:tab w:val="left" w:pos="0"/>
        </w:tabs>
      </w:pPr>
      <w:r w:rsidRPr="007F242D">
        <w:lastRenderedPageBreak/>
        <w:t xml:space="preserve">III. </w:t>
      </w:r>
      <w:r w:rsidRPr="007F242D">
        <w:rPr>
          <w:caps/>
        </w:rPr>
        <w:t>Šalių atsakomybė ir atleidimo nuo jos sąlygos</w:t>
      </w:r>
    </w:p>
    <w:p w:rsidR="005103B3" w:rsidRPr="007F242D" w:rsidRDefault="005103B3" w:rsidP="005103B3">
      <w:pPr>
        <w:keepLines/>
        <w:rPr>
          <w:lang w:eastAsia="ar-SA"/>
        </w:rPr>
      </w:pPr>
    </w:p>
    <w:p w:rsidR="005103B3" w:rsidRPr="007F242D" w:rsidRDefault="005103B3" w:rsidP="005103B3">
      <w:pPr>
        <w:keepLines/>
        <w:tabs>
          <w:tab w:val="left" w:pos="360"/>
        </w:tabs>
        <w:ind w:firstLine="700"/>
        <w:jc w:val="both"/>
      </w:pPr>
      <w:r w:rsidRPr="007F242D">
        <w:t>10. Patikėtinis atsako už Patikėjimo objekto praradimą ar sugadinimą, atsiradusius šio objekto valdymo, naudojimo ir disponavimo juo metu, išskyrus tuos atvejus, kai šie nuostoliai ar sugadinimas atsirado dėl Patikėtojo veiksmų arba nenugalimos jėgos (</w:t>
      </w:r>
      <w:r w:rsidRPr="007F242D">
        <w:rPr>
          <w:i/>
        </w:rPr>
        <w:t>force majeure</w:t>
      </w:r>
      <w:r w:rsidRPr="007F242D">
        <w:t xml:space="preserve">) aplinkybių. </w:t>
      </w:r>
    </w:p>
    <w:p w:rsidR="005103B3" w:rsidRPr="007F242D" w:rsidRDefault="005103B3" w:rsidP="005103B3">
      <w:pPr>
        <w:keepLines/>
        <w:tabs>
          <w:tab w:val="left" w:pos="360"/>
        </w:tabs>
        <w:ind w:firstLine="700"/>
        <w:jc w:val="both"/>
      </w:pPr>
      <w:r w:rsidRPr="007F242D">
        <w:t>11. Patikėtinis atlygina visus Patikėtojo patirtus nuostolius, atsiradusius dėl Patikėtinio įsipareigojimų, nustatytų šia sutartimi, nevykdymo ar netinkamo vykdymo.</w:t>
      </w:r>
    </w:p>
    <w:p w:rsidR="005103B3" w:rsidRPr="007F242D" w:rsidRDefault="005103B3" w:rsidP="005103B3">
      <w:pPr>
        <w:keepLines/>
        <w:tabs>
          <w:tab w:val="left" w:pos="360"/>
        </w:tabs>
        <w:ind w:firstLine="700"/>
        <w:jc w:val="both"/>
      </w:pPr>
      <w:r w:rsidRPr="007F242D">
        <w:t>12. Patikėtojas atlygina visus Patikėtinio patirtus nuostolius, atsiradusius dėl Patikėtojo įsipareigojimų, nustatytų šia sutartimi, nevykdymo ar netinkamo vykdymo.</w:t>
      </w:r>
    </w:p>
    <w:p w:rsidR="005103B3" w:rsidRPr="007F242D" w:rsidRDefault="005103B3" w:rsidP="005103B3">
      <w:pPr>
        <w:keepLines/>
        <w:tabs>
          <w:tab w:val="left" w:pos="360"/>
        </w:tabs>
        <w:jc w:val="both"/>
      </w:pPr>
    </w:p>
    <w:p w:rsidR="005103B3" w:rsidRPr="007F242D" w:rsidRDefault="005103B3" w:rsidP="005103B3">
      <w:pPr>
        <w:pStyle w:val="Antrat1"/>
        <w:keepLines/>
        <w:tabs>
          <w:tab w:val="left" w:pos="0"/>
        </w:tabs>
      </w:pPr>
      <w:r w:rsidRPr="007F242D">
        <w:t xml:space="preserve">IV. </w:t>
      </w:r>
      <w:r w:rsidRPr="007F242D">
        <w:rPr>
          <w:caps/>
        </w:rPr>
        <w:t>Sutarties galiojimas, pakeitimas ir nutraukimas</w:t>
      </w:r>
    </w:p>
    <w:p w:rsidR="005103B3" w:rsidRPr="007F242D" w:rsidRDefault="005103B3" w:rsidP="005103B3">
      <w:pPr>
        <w:keepLines/>
        <w:rPr>
          <w:lang w:eastAsia="ar-SA"/>
        </w:rPr>
      </w:pPr>
    </w:p>
    <w:p w:rsidR="005103B3" w:rsidRPr="007F242D" w:rsidRDefault="005103B3" w:rsidP="005103B3">
      <w:pPr>
        <w:keepLines/>
        <w:tabs>
          <w:tab w:val="left" w:pos="360"/>
        </w:tabs>
        <w:ind w:firstLine="700"/>
        <w:jc w:val="both"/>
      </w:pPr>
      <w:r w:rsidRPr="007F242D">
        <w:t>13. Šalys susitaria, kad ši sutartis įsigalioja nuo patikėjimo objekto perdavimo momento.</w:t>
      </w:r>
    </w:p>
    <w:p w:rsidR="005103B3" w:rsidRPr="007F242D" w:rsidRDefault="005103B3" w:rsidP="005103B3">
      <w:pPr>
        <w:keepLines/>
        <w:tabs>
          <w:tab w:val="left" w:pos="360"/>
        </w:tabs>
        <w:ind w:firstLine="700"/>
        <w:jc w:val="both"/>
      </w:pPr>
      <w:r w:rsidRPr="007F242D">
        <w:t>14. Visi šios sutarties pakeitimai ir papildymai galioja, jeigu jie yra sudaryti raštu ir pasirašyti abiejų šalių.</w:t>
      </w:r>
    </w:p>
    <w:p w:rsidR="005103B3" w:rsidRPr="007F242D" w:rsidRDefault="005103B3" w:rsidP="005103B3">
      <w:pPr>
        <w:keepLines/>
        <w:tabs>
          <w:tab w:val="left" w:pos="360"/>
        </w:tabs>
        <w:ind w:firstLine="700"/>
        <w:jc w:val="both"/>
      </w:pPr>
      <w:r w:rsidRPr="007F242D">
        <w:t>15. Jeigu Patikėtinis ketina nutraukti šią sutartį savo noru, jis privalo apie tai informuoti Patikėtoją ne vėliau kaip prieš 60 (šešiasdešimt) kalendorinių dienų iki nutraukimo. Tokiu atveju Patikėtinis turi sudaryti Patikėtojui galimybę per šį terminą pasiimti perduotą patikėjimo objektą.</w:t>
      </w:r>
    </w:p>
    <w:p w:rsidR="005103B3" w:rsidRPr="007F242D" w:rsidRDefault="005103B3" w:rsidP="005103B3">
      <w:pPr>
        <w:keepLines/>
        <w:tabs>
          <w:tab w:val="left" w:pos="360"/>
        </w:tabs>
        <w:ind w:firstLine="700"/>
        <w:jc w:val="both"/>
      </w:pPr>
      <w:r w:rsidRPr="007F242D">
        <w:t>16. Patikėtojas turi teisę vienašališkai nutraukti šią sutartį bet kuriuo jos galiojimo laikotarpio momentu, pranešęs apie tokį savo ketinimą Patikėtiniui prieš 60 (šešiasdešimt) kalendorinių dienų iki nutraukimo. Patikėtojas turi teisę nedelsdamas nutraukti šią sutartį, jeigu Patikėtinis neužtikrina perduoto patikėjimo objekto saugumo, nesilaiko valdymo, naudojimo ir disponavimo juo sąlygų ar nesilaiko kitų savo įsipareigojimų pagal šią sutartį.</w:t>
      </w:r>
    </w:p>
    <w:p w:rsidR="005103B3" w:rsidRPr="007F242D" w:rsidRDefault="005103B3" w:rsidP="005103B3">
      <w:pPr>
        <w:keepLines/>
        <w:tabs>
          <w:tab w:val="left" w:pos="360"/>
        </w:tabs>
        <w:ind w:firstLine="700"/>
        <w:jc w:val="both"/>
      </w:pPr>
      <w:r w:rsidRPr="007F242D">
        <w:t xml:space="preserve">17. Sutartis laikoma nutrūkusia ir tais atvejais, kai: </w:t>
      </w:r>
    </w:p>
    <w:p w:rsidR="005103B3" w:rsidRPr="007F242D" w:rsidRDefault="005103B3" w:rsidP="005103B3">
      <w:pPr>
        <w:keepLines/>
        <w:tabs>
          <w:tab w:val="left" w:pos="1134"/>
        </w:tabs>
        <w:ind w:firstLine="700"/>
        <w:jc w:val="both"/>
      </w:pPr>
      <w:r w:rsidRPr="007F242D">
        <w:t>17.1. Patikėtojas atsisako sutarties dėl to, kad Patikėtinis nebegali pats vykdyti sutarties. Šiuo atveju nėra taikoma sutarties nuostata, numatanti  pareigą Patikėtiniui įspėti Patikėtoją apie ketinimą nutraukti sutartį ne vėliau kaip prieš 60 (šešiasdešimt) kalendorinių dienų;</w:t>
      </w:r>
    </w:p>
    <w:p w:rsidR="005103B3" w:rsidRPr="007F242D" w:rsidRDefault="005103B3" w:rsidP="005103B3">
      <w:pPr>
        <w:keepLines/>
        <w:tabs>
          <w:tab w:val="left" w:pos="1134"/>
        </w:tabs>
        <w:ind w:firstLine="700"/>
        <w:jc w:val="both"/>
      </w:pPr>
      <w:r w:rsidRPr="007F242D">
        <w:t>17.2. Patikėtinis:</w:t>
      </w:r>
    </w:p>
    <w:p w:rsidR="005103B3" w:rsidRPr="007F242D" w:rsidRDefault="005103B3" w:rsidP="005103B3">
      <w:pPr>
        <w:keepLines/>
        <w:tabs>
          <w:tab w:val="left" w:pos="2268"/>
        </w:tabs>
        <w:ind w:firstLine="700"/>
        <w:jc w:val="both"/>
      </w:pPr>
      <w:r w:rsidRPr="007F242D">
        <w:t>17.2.1. bankrutuojantis ar likviduojamas, restruktūrizuojamas;</w:t>
      </w:r>
    </w:p>
    <w:p w:rsidR="005103B3" w:rsidRPr="007F242D" w:rsidRDefault="005103B3" w:rsidP="005103B3">
      <w:pPr>
        <w:keepLines/>
        <w:tabs>
          <w:tab w:val="left" w:pos="2268"/>
        </w:tabs>
        <w:ind w:firstLine="700"/>
        <w:jc w:val="both"/>
      </w:pPr>
      <w:r w:rsidRPr="007F242D">
        <w:t>17.2.2. nebegali pats vykdyti sutarties.</w:t>
      </w:r>
    </w:p>
    <w:p w:rsidR="005103B3" w:rsidRPr="007F242D" w:rsidRDefault="005103B3" w:rsidP="005103B3">
      <w:pPr>
        <w:keepLines/>
        <w:tabs>
          <w:tab w:val="left" w:pos="360"/>
        </w:tabs>
        <w:ind w:firstLine="700"/>
        <w:jc w:val="both"/>
      </w:pPr>
      <w:r w:rsidRPr="007F242D">
        <w:t xml:space="preserve">18. Ši sutartis galioja 10 metų. </w:t>
      </w:r>
    </w:p>
    <w:p w:rsidR="005103B3" w:rsidRPr="007F242D" w:rsidRDefault="005103B3" w:rsidP="005103B3">
      <w:pPr>
        <w:keepLines/>
        <w:tabs>
          <w:tab w:val="left" w:pos="360"/>
        </w:tabs>
        <w:ind w:firstLine="700"/>
        <w:jc w:val="both"/>
      </w:pPr>
      <w:r w:rsidRPr="007F242D">
        <w:t>19. Pasibaigus sutarties galiojimo terminui, šalių susitarimu sutartis gali būti pratęsiama.</w:t>
      </w:r>
    </w:p>
    <w:p w:rsidR="005103B3" w:rsidRPr="007F242D" w:rsidRDefault="005103B3" w:rsidP="005103B3">
      <w:pPr>
        <w:keepLines/>
        <w:tabs>
          <w:tab w:val="left" w:pos="360"/>
        </w:tabs>
        <w:jc w:val="both"/>
      </w:pPr>
    </w:p>
    <w:p w:rsidR="005103B3" w:rsidRPr="007F242D" w:rsidRDefault="005103B3" w:rsidP="005103B3">
      <w:pPr>
        <w:pStyle w:val="Antrat1"/>
        <w:keepLines/>
        <w:tabs>
          <w:tab w:val="left" w:pos="0"/>
        </w:tabs>
      </w:pPr>
      <w:r w:rsidRPr="007F242D">
        <w:t>V</w:t>
      </w:r>
      <w:r w:rsidRPr="007F242D">
        <w:rPr>
          <w:caps/>
        </w:rPr>
        <w:t>. Baigiamosios nuostatos</w:t>
      </w:r>
    </w:p>
    <w:p w:rsidR="005103B3" w:rsidRPr="007F242D" w:rsidRDefault="005103B3" w:rsidP="005103B3">
      <w:pPr>
        <w:keepLines/>
        <w:rPr>
          <w:lang w:eastAsia="ar-SA"/>
        </w:rPr>
      </w:pPr>
    </w:p>
    <w:p w:rsidR="005103B3" w:rsidRPr="007F242D" w:rsidRDefault="005103B3" w:rsidP="005103B3">
      <w:pPr>
        <w:keepLines/>
        <w:ind w:firstLine="700"/>
        <w:jc w:val="both"/>
      </w:pPr>
      <w:r w:rsidRPr="007F242D">
        <w:t>20. Visi su šia sutartimi susiję ginčai sprendžiami derybų būdu. Nesusitarus ginčai sprendžiami Lietuvos Respublikos įstatymų nustatyta tvarka.</w:t>
      </w:r>
    </w:p>
    <w:p w:rsidR="005103B3" w:rsidRPr="007F242D" w:rsidRDefault="005103B3" w:rsidP="005103B3">
      <w:pPr>
        <w:keepLines/>
        <w:ind w:firstLine="700"/>
        <w:jc w:val="both"/>
      </w:pPr>
      <w:r w:rsidRPr="007F242D">
        <w:t>21. Visi dėl šios sutarties reikalingi pranešimai turi būti raštiški ir išsiųsti paštu, el. paštu arba faksu toliau nurodytais šalių adresais. Apie numatomą adresų pasikeitimą šalys įsipareigoja pranešti viena kitai ne vėliau kaip prieš 10 (dešimt) kalendorinių dienų iki šių duomenų pasikeitimo.</w:t>
      </w:r>
    </w:p>
    <w:p w:rsidR="005103B3" w:rsidRPr="007F242D" w:rsidRDefault="005103B3" w:rsidP="005103B3">
      <w:pPr>
        <w:keepLines/>
        <w:ind w:firstLine="700"/>
        <w:jc w:val="both"/>
      </w:pPr>
      <w:r w:rsidRPr="007F242D">
        <w:t xml:space="preserve">22. </w:t>
      </w:r>
      <w:r w:rsidRPr="007F242D">
        <w:rPr>
          <w:snapToGrid w:val="0"/>
        </w:rPr>
        <w:t>Sutartis sudaryta dviem vienodą teisinę galią turinčiais egzemplioriais lietuvių kalba, po vieną kiekvienai iš Šalių.</w:t>
      </w:r>
    </w:p>
    <w:p w:rsidR="005103B3" w:rsidRPr="007F242D" w:rsidRDefault="005103B3" w:rsidP="005103B3">
      <w:pPr>
        <w:spacing w:after="200" w:line="276" w:lineRule="auto"/>
      </w:pPr>
      <w:r w:rsidRPr="007F242D">
        <w:br w:type="page"/>
      </w:r>
    </w:p>
    <w:p w:rsidR="005103B3" w:rsidRPr="007F242D" w:rsidRDefault="005103B3" w:rsidP="005103B3">
      <w:pPr>
        <w:keepLines/>
        <w:ind w:firstLine="700"/>
        <w:jc w:val="both"/>
      </w:pPr>
      <w:r w:rsidRPr="007F242D">
        <w:lastRenderedPageBreak/>
        <w:t>PRIDEDAMA. Pusiau požeminių konteinerių aikštelių ir konteinerių sąrašas, __ lapų.</w:t>
      </w:r>
    </w:p>
    <w:p w:rsidR="005103B3" w:rsidRPr="007F242D" w:rsidRDefault="005103B3" w:rsidP="005103B3">
      <w:pPr>
        <w:pStyle w:val="Antrat1"/>
        <w:keepLines/>
        <w:tabs>
          <w:tab w:val="left" w:pos="0"/>
        </w:tabs>
      </w:pPr>
    </w:p>
    <w:p w:rsidR="005103B3" w:rsidRPr="007F242D" w:rsidRDefault="005103B3" w:rsidP="005103B3">
      <w:pPr>
        <w:pStyle w:val="Antrat1"/>
        <w:keepLines/>
        <w:tabs>
          <w:tab w:val="left" w:pos="0"/>
        </w:tabs>
      </w:pPr>
      <w:r w:rsidRPr="007F242D">
        <w:t>VI. ŠALIŲ REKVIZITAI IR PARAŠAI</w:t>
      </w:r>
    </w:p>
    <w:p w:rsidR="005103B3" w:rsidRPr="007F242D" w:rsidRDefault="005103B3" w:rsidP="005103B3">
      <w:pPr>
        <w:keepLines/>
      </w:pPr>
    </w:p>
    <w:tbl>
      <w:tblPr>
        <w:tblW w:w="0" w:type="auto"/>
        <w:tblInd w:w="-5" w:type="dxa"/>
        <w:tblLayout w:type="fixed"/>
        <w:tblLook w:val="0000" w:firstRow="0" w:lastRow="0" w:firstColumn="0" w:lastColumn="0" w:noHBand="0" w:noVBand="0"/>
      </w:tblPr>
      <w:tblGrid>
        <w:gridCol w:w="2628"/>
        <w:gridCol w:w="7057"/>
      </w:tblGrid>
      <w:tr w:rsidR="005103B3" w:rsidRPr="007F242D" w:rsidTr="008D5D4C">
        <w:tc>
          <w:tcPr>
            <w:tcW w:w="2628" w:type="dxa"/>
            <w:tcBorders>
              <w:top w:val="single" w:sz="4" w:space="0" w:color="C0C0C0"/>
              <w:left w:val="single" w:sz="4" w:space="0" w:color="C0C0C0"/>
              <w:bottom w:val="single" w:sz="4" w:space="0" w:color="C0C0C0"/>
            </w:tcBorders>
            <w:shd w:val="clear" w:color="auto" w:fill="F3F3F3"/>
          </w:tcPr>
          <w:p w:rsidR="005103B3" w:rsidRPr="007F242D" w:rsidRDefault="005103B3" w:rsidP="008D5D4C">
            <w:pPr>
              <w:keepLines/>
              <w:snapToGrid w:val="0"/>
              <w:rPr>
                <w:b/>
              </w:rPr>
            </w:pPr>
            <w:r w:rsidRPr="007F242D">
              <w:rPr>
                <w:b/>
              </w:rPr>
              <w:t>Patikėtojas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rsidR="005103B3" w:rsidRPr="007F242D" w:rsidRDefault="005103B3" w:rsidP="008D5D4C">
            <w:pPr>
              <w:keepLines/>
              <w:snapToGrid w:val="0"/>
            </w:pPr>
            <w:r w:rsidRPr="007F242D">
              <w:t>Klaipėdos miesto savivaldybė</w:t>
            </w:r>
          </w:p>
        </w:tc>
      </w:tr>
      <w:tr w:rsidR="005103B3" w:rsidRPr="007F242D" w:rsidTr="008D5D4C">
        <w:tc>
          <w:tcPr>
            <w:tcW w:w="2628" w:type="dxa"/>
            <w:tcBorders>
              <w:left w:val="single" w:sz="4" w:space="0" w:color="C0C0C0"/>
              <w:bottom w:val="single" w:sz="4" w:space="0" w:color="C0C0C0"/>
            </w:tcBorders>
            <w:shd w:val="clear" w:color="auto" w:fill="FFFFFF"/>
          </w:tcPr>
          <w:p w:rsidR="005103B3" w:rsidRPr="007F242D" w:rsidRDefault="005103B3" w:rsidP="008D5D4C">
            <w:pPr>
              <w:keepLines/>
              <w:snapToGrid w:val="0"/>
            </w:pPr>
            <w:r w:rsidRPr="007F242D">
              <w:t>Adresas korespondencijai</w:t>
            </w:r>
          </w:p>
        </w:tc>
        <w:tc>
          <w:tcPr>
            <w:tcW w:w="7057" w:type="dxa"/>
            <w:tcBorders>
              <w:left w:val="single" w:sz="4" w:space="0" w:color="C0C0C0"/>
              <w:bottom w:val="single" w:sz="4" w:space="0" w:color="C0C0C0"/>
              <w:right w:val="single" w:sz="4" w:space="0" w:color="C0C0C0"/>
            </w:tcBorders>
            <w:shd w:val="clear" w:color="auto" w:fill="F3F3F3"/>
          </w:tcPr>
          <w:p w:rsidR="005103B3" w:rsidRPr="007F242D" w:rsidRDefault="005103B3" w:rsidP="008D5D4C">
            <w:pPr>
              <w:keepLines/>
              <w:snapToGrid w:val="0"/>
            </w:pPr>
            <w:r w:rsidRPr="007F242D">
              <w:t>Liepų g. 11, LT-91502 Klaipėda</w:t>
            </w:r>
          </w:p>
        </w:tc>
      </w:tr>
      <w:tr w:rsidR="005103B3" w:rsidRPr="007F242D" w:rsidTr="008D5D4C">
        <w:tc>
          <w:tcPr>
            <w:tcW w:w="2628" w:type="dxa"/>
            <w:tcBorders>
              <w:left w:val="single" w:sz="4" w:space="0" w:color="C0C0C0"/>
              <w:bottom w:val="single" w:sz="4" w:space="0" w:color="C0C0C0"/>
            </w:tcBorders>
            <w:shd w:val="clear" w:color="auto" w:fill="FFFFFF"/>
          </w:tcPr>
          <w:p w:rsidR="005103B3" w:rsidRPr="007F242D" w:rsidRDefault="005103B3" w:rsidP="008D5D4C">
            <w:pPr>
              <w:keepLines/>
              <w:snapToGrid w:val="0"/>
            </w:pPr>
            <w:r w:rsidRPr="007F242D">
              <w:t>Telefono numeriai</w:t>
            </w:r>
          </w:p>
        </w:tc>
        <w:tc>
          <w:tcPr>
            <w:tcW w:w="7057" w:type="dxa"/>
            <w:tcBorders>
              <w:left w:val="single" w:sz="4" w:space="0" w:color="C0C0C0"/>
              <w:bottom w:val="single" w:sz="4" w:space="0" w:color="C0C0C0"/>
              <w:right w:val="single" w:sz="4" w:space="0" w:color="C0C0C0"/>
            </w:tcBorders>
            <w:shd w:val="clear" w:color="auto" w:fill="F3F3F3"/>
          </w:tcPr>
          <w:p w:rsidR="005103B3" w:rsidRPr="007F242D" w:rsidRDefault="005103B3" w:rsidP="008D5D4C">
            <w:pPr>
              <w:keepLines/>
              <w:snapToGrid w:val="0"/>
            </w:pPr>
            <w:r w:rsidRPr="007F242D">
              <w:t>(8 46)  30 01 06</w:t>
            </w:r>
          </w:p>
        </w:tc>
      </w:tr>
      <w:tr w:rsidR="005103B3" w:rsidRPr="007F242D" w:rsidTr="008D5D4C">
        <w:tc>
          <w:tcPr>
            <w:tcW w:w="2628" w:type="dxa"/>
            <w:tcBorders>
              <w:left w:val="single" w:sz="4" w:space="0" w:color="C0C0C0"/>
            </w:tcBorders>
            <w:shd w:val="clear" w:color="auto" w:fill="FFFFFF"/>
          </w:tcPr>
          <w:p w:rsidR="005103B3" w:rsidRPr="007F242D" w:rsidRDefault="005103B3" w:rsidP="008D5D4C">
            <w:pPr>
              <w:keepLines/>
              <w:snapToGrid w:val="0"/>
            </w:pPr>
            <w:r w:rsidRPr="007F242D">
              <w:t>Fakso numeriai</w:t>
            </w:r>
          </w:p>
        </w:tc>
        <w:tc>
          <w:tcPr>
            <w:tcW w:w="7057" w:type="dxa"/>
            <w:tcBorders>
              <w:left w:val="single" w:sz="4" w:space="0" w:color="C0C0C0"/>
              <w:right w:val="single" w:sz="4" w:space="0" w:color="C0C0C0"/>
            </w:tcBorders>
            <w:shd w:val="clear" w:color="auto" w:fill="F3F3F3"/>
          </w:tcPr>
          <w:p w:rsidR="005103B3" w:rsidRPr="007F242D" w:rsidRDefault="005103B3" w:rsidP="008D5D4C">
            <w:pPr>
              <w:keepLines/>
              <w:snapToGrid w:val="0"/>
            </w:pPr>
            <w:r w:rsidRPr="007F242D">
              <w:t>(8 46)  41 00 47</w:t>
            </w:r>
          </w:p>
        </w:tc>
      </w:tr>
      <w:tr w:rsidR="005103B3" w:rsidRPr="007F242D" w:rsidTr="008D5D4C">
        <w:tc>
          <w:tcPr>
            <w:tcW w:w="2628" w:type="dxa"/>
            <w:tcBorders>
              <w:left w:val="single" w:sz="4" w:space="0" w:color="C0C0C0"/>
              <w:bottom w:val="single" w:sz="4" w:space="0" w:color="C0C0C0"/>
            </w:tcBorders>
            <w:shd w:val="clear" w:color="auto" w:fill="FFFFFF"/>
          </w:tcPr>
          <w:p w:rsidR="005103B3" w:rsidRPr="007F242D" w:rsidRDefault="005103B3" w:rsidP="008D5D4C">
            <w:pPr>
              <w:keepLines/>
              <w:snapToGrid w:val="0"/>
            </w:pPr>
            <w:r w:rsidRPr="007F242D">
              <w:t>El. paštas</w:t>
            </w:r>
          </w:p>
        </w:tc>
        <w:tc>
          <w:tcPr>
            <w:tcW w:w="7057" w:type="dxa"/>
            <w:tcBorders>
              <w:left w:val="single" w:sz="4" w:space="0" w:color="C0C0C0"/>
              <w:bottom w:val="single" w:sz="4" w:space="0" w:color="C0C0C0"/>
              <w:right w:val="single" w:sz="4" w:space="0" w:color="C0C0C0"/>
            </w:tcBorders>
            <w:shd w:val="clear" w:color="auto" w:fill="F3F3F3"/>
          </w:tcPr>
          <w:p w:rsidR="005103B3" w:rsidRPr="007F242D" w:rsidRDefault="005103B3" w:rsidP="008D5D4C">
            <w:pPr>
              <w:keepLines/>
              <w:snapToGrid w:val="0"/>
            </w:pPr>
          </w:p>
        </w:tc>
      </w:tr>
    </w:tbl>
    <w:p w:rsidR="005103B3" w:rsidRPr="007F242D" w:rsidRDefault="005103B3" w:rsidP="005103B3">
      <w:pPr>
        <w:keepLines/>
      </w:pPr>
    </w:p>
    <w:tbl>
      <w:tblPr>
        <w:tblW w:w="0" w:type="auto"/>
        <w:tblInd w:w="-5" w:type="dxa"/>
        <w:tblLayout w:type="fixed"/>
        <w:tblLook w:val="0000" w:firstRow="0" w:lastRow="0" w:firstColumn="0" w:lastColumn="0" w:noHBand="0" w:noVBand="0"/>
      </w:tblPr>
      <w:tblGrid>
        <w:gridCol w:w="2628"/>
        <w:gridCol w:w="7057"/>
      </w:tblGrid>
      <w:tr w:rsidR="005103B3" w:rsidRPr="007F242D" w:rsidTr="008D5D4C">
        <w:tc>
          <w:tcPr>
            <w:tcW w:w="2628" w:type="dxa"/>
            <w:tcBorders>
              <w:top w:val="single" w:sz="4" w:space="0" w:color="C0C0C0"/>
              <w:left w:val="single" w:sz="4" w:space="0" w:color="C0C0C0"/>
              <w:bottom w:val="single" w:sz="4" w:space="0" w:color="C0C0C0"/>
            </w:tcBorders>
            <w:shd w:val="clear" w:color="auto" w:fill="F3F3F3"/>
          </w:tcPr>
          <w:p w:rsidR="005103B3" w:rsidRPr="007F242D" w:rsidRDefault="005103B3" w:rsidP="008D5D4C">
            <w:pPr>
              <w:keepLines/>
              <w:snapToGrid w:val="0"/>
              <w:rPr>
                <w:b/>
              </w:rPr>
            </w:pPr>
            <w:r w:rsidRPr="007F242D">
              <w:rPr>
                <w:b/>
              </w:rPr>
              <w:t>Patikėtinis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rsidR="005103B3" w:rsidRPr="007F242D" w:rsidRDefault="005103B3" w:rsidP="008D5D4C">
            <w:pPr>
              <w:keepLines/>
              <w:snapToGrid w:val="0"/>
            </w:pPr>
            <w:r w:rsidRPr="007F242D">
              <w:t>UAB Klaipėdos regiono atliekų tvarkymo centras</w:t>
            </w:r>
          </w:p>
        </w:tc>
      </w:tr>
      <w:tr w:rsidR="005103B3" w:rsidRPr="007F242D" w:rsidTr="008D5D4C">
        <w:tc>
          <w:tcPr>
            <w:tcW w:w="2628" w:type="dxa"/>
            <w:tcBorders>
              <w:left w:val="single" w:sz="4" w:space="0" w:color="C0C0C0"/>
              <w:bottom w:val="single" w:sz="4" w:space="0" w:color="C0C0C0"/>
            </w:tcBorders>
            <w:shd w:val="clear" w:color="auto" w:fill="FFFFFF"/>
          </w:tcPr>
          <w:p w:rsidR="005103B3" w:rsidRPr="007F242D" w:rsidRDefault="005103B3" w:rsidP="008D5D4C">
            <w:pPr>
              <w:keepLines/>
              <w:snapToGrid w:val="0"/>
            </w:pPr>
            <w:r w:rsidRPr="007F242D">
              <w:t>Adresas korespondencijai</w:t>
            </w:r>
          </w:p>
        </w:tc>
        <w:tc>
          <w:tcPr>
            <w:tcW w:w="7057" w:type="dxa"/>
            <w:tcBorders>
              <w:left w:val="single" w:sz="4" w:space="0" w:color="C0C0C0"/>
              <w:bottom w:val="single" w:sz="4" w:space="0" w:color="C0C0C0"/>
              <w:right w:val="single" w:sz="4" w:space="0" w:color="C0C0C0"/>
            </w:tcBorders>
            <w:shd w:val="clear" w:color="auto" w:fill="F3F3F3"/>
          </w:tcPr>
          <w:p w:rsidR="005103B3" w:rsidRPr="007F242D" w:rsidRDefault="005103B3" w:rsidP="008D5D4C">
            <w:pPr>
              <w:keepLines/>
              <w:snapToGrid w:val="0"/>
            </w:pPr>
            <w:r w:rsidRPr="007F242D">
              <w:rPr>
                <w:shd w:val="clear" w:color="auto" w:fill="FFFFFF"/>
              </w:rPr>
              <w:t>Liepų g. 15, LT-92138, Klaipėda</w:t>
            </w:r>
          </w:p>
        </w:tc>
      </w:tr>
      <w:tr w:rsidR="005103B3" w:rsidRPr="007F242D" w:rsidTr="008D5D4C">
        <w:tc>
          <w:tcPr>
            <w:tcW w:w="2628" w:type="dxa"/>
            <w:tcBorders>
              <w:left w:val="single" w:sz="4" w:space="0" w:color="C0C0C0"/>
            </w:tcBorders>
            <w:shd w:val="clear" w:color="auto" w:fill="FFFFFF"/>
          </w:tcPr>
          <w:p w:rsidR="005103B3" w:rsidRPr="007F242D" w:rsidRDefault="005103B3" w:rsidP="008D5D4C">
            <w:pPr>
              <w:keepLines/>
              <w:snapToGrid w:val="0"/>
            </w:pPr>
            <w:r w:rsidRPr="007F242D">
              <w:t>Telefono numeriai</w:t>
            </w:r>
          </w:p>
        </w:tc>
        <w:tc>
          <w:tcPr>
            <w:tcW w:w="7057" w:type="dxa"/>
            <w:tcBorders>
              <w:left w:val="single" w:sz="4" w:space="0" w:color="C0C0C0"/>
              <w:right w:val="single" w:sz="4" w:space="0" w:color="C0C0C0"/>
            </w:tcBorders>
            <w:shd w:val="clear" w:color="auto" w:fill="F3F3F3"/>
          </w:tcPr>
          <w:p w:rsidR="005103B3" w:rsidRPr="007F242D" w:rsidRDefault="005103B3" w:rsidP="008D5D4C">
            <w:pPr>
              <w:keepLines/>
              <w:snapToGrid w:val="0"/>
            </w:pPr>
            <w:r w:rsidRPr="007F242D">
              <w:t>(8 46)  38 04 16</w:t>
            </w:r>
          </w:p>
        </w:tc>
      </w:tr>
      <w:tr w:rsidR="005103B3" w:rsidRPr="007F242D" w:rsidTr="008D5D4C">
        <w:tc>
          <w:tcPr>
            <w:tcW w:w="2628" w:type="dxa"/>
            <w:tcBorders>
              <w:left w:val="single" w:sz="4" w:space="0" w:color="C0C0C0"/>
            </w:tcBorders>
            <w:shd w:val="clear" w:color="auto" w:fill="FFFFFF"/>
          </w:tcPr>
          <w:p w:rsidR="005103B3" w:rsidRPr="007F242D" w:rsidRDefault="005103B3" w:rsidP="008D5D4C">
            <w:pPr>
              <w:keepLines/>
              <w:snapToGrid w:val="0"/>
            </w:pPr>
            <w:r w:rsidRPr="007F242D">
              <w:t>Fakso numeriai</w:t>
            </w:r>
          </w:p>
        </w:tc>
        <w:tc>
          <w:tcPr>
            <w:tcW w:w="7057" w:type="dxa"/>
            <w:tcBorders>
              <w:left w:val="single" w:sz="4" w:space="0" w:color="C0C0C0"/>
              <w:right w:val="single" w:sz="4" w:space="0" w:color="C0C0C0"/>
            </w:tcBorders>
            <w:shd w:val="clear" w:color="auto" w:fill="F3F3F3"/>
          </w:tcPr>
          <w:p w:rsidR="005103B3" w:rsidRPr="007F242D" w:rsidRDefault="005103B3" w:rsidP="008D5D4C">
            <w:pPr>
              <w:keepLines/>
              <w:snapToGrid w:val="0"/>
            </w:pPr>
            <w:r w:rsidRPr="007F242D">
              <w:t>(8 46)  31 01 05</w:t>
            </w:r>
          </w:p>
        </w:tc>
      </w:tr>
      <w:tr w:rsidR="005103B3" w:rsidRPr="007F242D" w:rsidTr="008D5D4C">
        <w:tc>
          <w:tcPr>
            <w:tcW w:w="2628" w:type="dxa"/>
            <w:tcBorders>
              <w:left w:val="single" w:sz="4" w:space="0" w:color="C0C0C0"/>
              <w:bottom w:val="single" w:sz="4" w:space="0" w:color="C0C0C0"/>
            </w:tcBorders>
            <w:shd w:val="clear" w:color="auto" w:fill="FFFFFF"/>
          </w:tcPr>
          <w:p w:rsidR="005103B3" w:rsidRPr="007F242D" w:rsidRDefault="005103B3" w:rsidP="008D5D4C">
            <w:pPr>
              <w:keepLines/>
              <w:snapToGrid w:val="0"/>
            </w:pPr>
            <w:r w:rsidRPr="007F242D">
              <w:t>El. paštas</w:t>
            </w:r>
          </w:p>
        </w:tc>
        <w:tc>
          <w:tcPr>
            <w:tcW w:w="7057" w:type="dxa"/>
            <w:tcBorders>
              <w:left w:val="single" w:sz="4" w:space="0" w:color="C0C0C0"/>
              <w:bottom w:val="single" w:sz="4" w:space="0" w:color="C0C0C0"/>
              <w:right w:val="single" w:sz="4" w:space="0" w:color="C0C0C0"/>
            </w:tcBorders>
            <w:shd w:val="clear" w:color="auto" w:fill="F3F3F3"/>
          </w:tcPr>
          <w:p w:rsidR="005103B3" w:rsidRPr="007F242D" w:rsidRDefault="005103B3" w:rsidP="008D5D4C">
            <w:pPr>
              <w:keepLines/>
              <w:snapToGrid w:val="0"/>
            </w:pPr>
            <w:r w:rsidRPr="007F242D">
              <w:t>kratc@kratc.lt</w:t>
            </w:r>
          </w:p>
        </w:tc>
      </w:tr>
    </w:tbl>
    <w:p w:rsidR="005103B3" w:rsidRPr="007F242D" w:rsidRDefault="005103B3" w:rsidP="005103B3">
      <w:pPr>
        <w:pStyle w:val="Antrat1"/>
        <w:keepLines/>
        <w:tabs>
          <w:tab w:val="left" w:pos="0"/>
        </w:tabs>
      </w:pPr>
    </w:p>
    <w:p w:rsidR="005103B3" w:rsidRPr="007F242D" w:rsidRDefault="005103B3" w:rsidP="005103B3">
      <w:pPr>
        <w:keepLines/>
        <w:jc w:val="both"/>
      </w:pPr>
    </w:p>
    <w:tbl>
      <w:tblPr>
        <w:tblW w:w="0" w:type="auto"/>
        <w:tblLayout w:type="fixed"/>
        <w:tblLook w:val="0000" w:firstRow="0" w:lastRow="0" w:firstColumn="0" w:lastColumn="0" w:noHBand="0" w:noVBand="0"/>
      </w:tblPr>
      <w:tblGrid>
        <w:gridCol w:w="4873"/>
        <w:gridCol w:w="4874"/>
      </w:tblGrid>
      <w:tr w:rsidR="005103B3" w:rsidRPr="007F242D" w:rsidTr="008D5D4C">
        <w:trPr>
          <w:cantSplit/>
        </w:trPr>
        <w:tc>
          <w:tcPr>
            <w:tcW w:w="4873" w:type="dxa"/>
          </w:tcPr>
          <w:p w:rsidR="005103B3" w:rsidRPr="007F242D" w:rsidRDefault="005103B3" w:rsidP="008D5D4C">
            <w:pPr>
              <w:keepLines/>
              <w:jc w:val="both"/>
              <w:rPr>
                <w:b/>
              </w:rPr>
            </w:pPr>
            <w:r w:rsidRPr="007F242D">
              <w:rPr>
                <w:b/>
              </w:rPr>
              <w:t>PATIKĖTOJAS</w:t>
            </w:r>
          </w:p>
          <w:p w:rsidR="005103B3" w:rsidRPr="007F242D" w:rsidRDefault="005103B3" w:rsidP="008D5D4C">
            <w:pPr>
              <w:keepLines/>
            </w:pPr>
            <w:r w:rsidRPr="007F242D">
              <w:t xml:space="preserve">Klaipėdos miesto savivaldybė </w:t>
            </w:r>
          </w:p>
          <w:p w:rsidR="005103B3" w:rsidRPr="007F242D" w:rsidRDefault="005103B3" w:rsidP="008D5D4C">
            <w:pPr>
              <w:keepLines/>
            </w:pPr>
          </w:p>
        </w:tc>
        <w:tc>
          <w:tcPr>
            <w:tcW w:w="4874" w:type="dxa"/>
          </w:tcPr>
          <w:p w:rsidR="005103B3" w:rsidRPr="007F242D" w:rsidRDefault="005103B3" w:rsidP="008D5D4C">
            <w:pPr>
              <w:keepLines/>
              <w:jc w:val="both"/>
              <w:rPr>
                <w:b/>
                <w:bCs/>
              </w:rPr>
            </w:pPr>
            <w:r w:rsidRPr="007F242D">
              <w:rPr>
                <w:b/>
                <w:bCs/>
              </w:rPr>
              <w:t>PATIKĖTINIS</w:t>
            </w:r>
          </w:p>
          <w:p w:rsidR="005103B3" w:rsidRPr="007F242D" w:rsidRDefault="005103B3" w:rsidP="008D5D4C">
            <w:pPr>
              <w:keepLines/>
              <w:jc w:val="both"/>
            </w:pPr>
            <w:r w:rsidRPr="007F242D">
              <w:t>UAB Klaipėdos regiono atliekų tvarkymo centras</w:t>
            </w:r>
          </w:p>
          <w:p w:rsidR="005103B3" w:rsidRPr="007F242D" w:rsidRDefault="005103B3" w:rsidP="008D5D4C">
            <w:pPr>
              <w:keepLines/>
              <w:jc w:val="both"/>
            </w:pPr>
          </w:p>
        </w:tc>
      </w:tr>
      <w:tr w:rsidR="005103B3" w:rsidRPr="007F242D" w:rsidTr="008D5D4C">
        <w:trPr>
          <w:cantSplit/>
        </w:trPr>
        <w:tc>
          <w:tcPr>
            <w:tcW w:w="4873" w:type="dxa"/>
          </w:tcPr>
          <w:p w:rsidR="005103B3" w:rsidRPr="007F242D" w:rsidRDefault="005103B3" w:rsidP="008D5D4C">
            <w:pPr>
              <w:keepLines/>
            </w:pPr>
            <w:r w:rsidRPr="007F242D">
              <w:t>Savivaldybės administracijos direktorė</w:t>
            </w:r>
          </w:p>
          <w:p w:rsidR="005103B3" w:rsidRPr="007F242D" w:rsidRDefault="005103B3" w:rsidP="008D5D4C">
            <w:pPr>
              <w:ind w:firstLine="3261"/>
              <w:rPr>
                <w:i/>
                <w:sz w:val="20"/>
                <w:szCs w:val="20"/>
              </w:rPr>
            </w:pPr>
            <w:r w:rsidRPr="007F242D">
              <w:rPr>
                <w:i/>
                <w:sz w:val="20"/>
                <w:szCs w:val="20"/>
              </w:rPr>
              <w:t>A. V.</w:t>
            </w:r>
          </w:p>
          <w:p w:rsidR="005103B3" w:rsidRPr="007F242D" w:rsidRDefault="005103B3" w:rsidP="008D5D4C">
            <w:pPr>
              <w:rPr>
                <w:sz w:val="20"/>
                <w:szCs w:val="20"/>
              </w:rPr>
            </w:pPr>
            <w:r w:rsidRPr="007F242D">
              <w:rPr>
                <w:sz w:val="20"/>
                <w:szCs w:val="20"/>
              </w:rPr>
              <w:t>_______________________</w:t>
            </w:r>
          </w:p>
          <w:p w:rsidR="005103B3" w:rsidRPr="007F242D" w:rsidRDefault="005103B3" w:rsidP="008D5D4C">
            <w:pPr>
              <w:rPr>
                <w:i/>
                <w:sz w:val="20"/>
                <w:szCs w:val="20"/>
              </w:rPr>
            </w:pPr>
            <w:r w:rsidRPr="007F242D">
              <w:rPr>
                <w:i/>
                <w:sz w:val="20"/>
                <w:szCs w:val="20"/>
              </w:rPr>
              <w:t>(parašas)</w:t>
            </w:r>
          </w:p>
          <w:p w:rsidR="005103B3" w:rsidRPr="007F242D" w:rsidRDefault="005103B3" w:rsidP="008D5D4C">
            <w:pPr>
              <w:keepLines/>
              <w:jc w:val="both"/>
            </w:pPr>
            <w:r w:rsidRPr="007F242D">
              <w:t>Judita Simonavičiūtė</w:t>
            </w:r>
          </w:p>
          <w:p w:rsidR="005103B3" w:rsidRPr="007F242D" w:rsidRDefault="005103B3" w:rsidP="008D5D4C">
            <w:pPr>
              <w:keepLines/>
              <w:ind w:firstLine="3400"/>
              <w:jc w:val="both"/>
              <w:rPr>
                <w:sz w:val="20"/>
              </w:rPr>
            </w:pPr>
          </w:p>
        </w:tc>
        <w:tc>
          <w:tcPr>
            <w:tcW w:w="4874" w:type="dxa"/>
          </w:tcPr>
          <w:p w:rsidR="005103B3" w:rsidRPr="007F242D" w:rsidRDefault="005103B3" w:rsidP="008D5D4C">
            <w:pPr>
              <w:keepLines/>
              <w:jc w:val="both"/>
            </w:pPr>
            <w:r w:rsidRPr="007F242D">
              <w:t>Direktorius</w:t>
            </w:r>
          </w:p>
          <w:p w:rsidR="005103B3" w:rsidRPr="007F242D" w:rsidRDefault="005103B3" w:rsidP="008D5D4C">
            <w:pPr>
              <w:ind w:firstLine="2443"/>
              <w:rPr>
                <w:i/>
                <w:sz w:val="20"/>
                <w:szCs w:val="20"/>
              </w:rPr>
            </w:pPr>
            <w:r w:rsidRPr="007F242D">
              <w:rPr>
                <w:i/>
                <w:sz w:val="20"/>
                <w:szCs w:val="20"/>
              </w:rPr>
              <w:t>A. V.</w:t>
            </w:r>
          </w:p>
          <w:p w:rsidR="005103B3" w:rsidRPr="007F242D" w:rsidRDefault="005103B3" w:rsidP="008D5D4C">
            <w:pPr>
              <w:rPr>
                <w:sz w:val="20"/>
                <w:szCs w:val="20"/>
              </w:rPr>
            </w:pPr>
            <w:r w:rsidRPr="007F242D">
              <w:rPr>
                <w:sz w:val="20"/>
                <w:szCs w:val="20"/>
              </w:rPr>
              <w:t>_______________________</w:t>
            </w:r>
          </w:p>
          <w:p w:rsidR="005103B3" w:rsidRPr="007F242D" w:rsidRDefault="005103B3" w:rsidP="008D5D4C">
            <w:pPr>
              <w:rPr>
                <w:i/>
                <w:sz w:val="20"/>
                <w:szCs w:val="20"/>
              </w:rPr>
            </w:pPr>
            <w:r w:rsidRPr="007F242D">
              <w:rPr>
                <w:i/>
                <w:sz w:val="20"/>
                <w:szCs w:val="20"/>
              </w:rPr>
              <w:t>(parašas)</w:t>
            </w:r>
          </w:p>
          <w:p w:rsidR="005103B3" w:rsidRPr="007F242D" w:rsidRDefault="005103B3" w:rsidP="008D5D4C">
            <w:pPr>
              <w:keepLines/>
            </w:pPr>
            <w:r w:rsidRPr="007F242D">
              <w:t>Šarūnas Reikalas</w:t>
            </w:r>
          </w:p>
          <w:p w:rsidR="005103B3" w:rsidRPr="007F242D" w:rsidRDefault="005103B3" w:rsidP="008D5D4C">
            <w:pPr>
              <w:keepLines/>
              <w:ind w:firstLine="1309"/>
              <w:jc w:val="both"/>
              <w:rPr>
                <w:sz w:val="20"/>
              </w:rPr>
            </w:pPr>
          </w:p>
        </w:tc>
      </w:tr>
    </w:tbl>
    <w:p w:rsidR="00D4640C" w:rsidRPr="007F242D" w:rsidRDefault="00D4640C" w:rsidP="00D4640C">
      <w:pPr>
        <w:pStyle w:val="Pagrindiniotekstotrauka3"/>
        <w:spacing w:after="0"/>
        <w:ind w:left="0"/>
        <w:jc w:val="center"/>
        <w:rPr>
          <w:b/>
          <w:sz w:val="24"/>
          <w:szCs w:val="24"/>
        </w:rPr>
      </w:pPr>
    </w:p>
    <w:p w:rsidR="00880467" w:rsidRPr="00D4640C" w:rsidRDefault="00880467" w:rsidP="00D4640C"/>
    <w:sectPr w:rsidR="00880467" w:rsidRPr="00D4640C" w:rsidSect="00367AA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1B" w:rsidRDefault="00E2121B" w:rsidP="00B40647">
      <w:r>
        <w:separator/>
      </w:r>
    </w:p>
  </w:endnote>
  <w:endnote w:type="continuationSeparator" w:id="0">
    <w:p w:rsidR="00E2121B" w:rsidRDefault="00E2121B" w:rsidP="00B4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1B" w:rsidRDefault="00E2121B" w:rsidP="00B40647">
      <w:r>
        <w:separator/>
      </w:r>
    </w:p>
  </w:footnote>
  <w:footnote w:type="continuationSeparator" w:id="0">
    <w:p w:rsidR="00E2121B" w:rsidRDefault="00E2121B" w:rsidP="00B40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817085"/>
      <w:docPartObj>
        <w:docPartGallery w:val="Page Numbers (Top of Page)"/>
        <w:docPartUnique/>
      </w:docPartObj>
    </w:sdtPr>
    <w:sdtEndPr/>
    <w:sdtContent>
      <w:p w:rsidR="00F139C9" w:rsidRDefault="00F139C9">
        <w:pPr>
          <w:pStyle w:val="Antrats"/>
          <w:jc w:val="center"/>
        </w:pPr>
        <w:r>
          <w:fldChar w:fldCharType="begin"/>
        </w:r>
        <w:r>
          <w:instrText>PAGE   \* MERGEFORMAT</w:instrText>
        </w:r>
        <w:r>
          <w:fldChar w:fldCharType="separate"/>
        </w:r>
        <w:r w:rsidR="001B61EC">
          <w:rPr>
            <w:noProof/>
          </w:rPr>
          <w:t>4</w:t>
        </w:r>
        <w:r>
          <w:fldChar w:fldCharType="end"/>
        </w:r>
      </w:p>
    </w:sdtContent>
  </w:sdt>
  <w:p w:rsidR="00F139C9" w:rsidRDefault="00F139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59E2C7"/>
    <w:multiLevelType w:val="singleLevel"/>
    <w:tmpl w:val="D2C44DBB"/>
    <w:lvl w:ilvl="0">
      <w:start w:val="1"/>
      <w:numFmt w:val="decimal"/>
      <w:pStyle w:val="Salygos2"/>
      <w:lvlText w:val="%1. "/>
      <w:lvlJc w:val="left"/>
      <w:rPr>
        <w:rFonts w:ascii="Arial" w:hAnsi="Arial" w:cs="Arial"/>
      </w:rPr>
    </w:lvl>
  </w:abstractNum>
  <w:abstractNum w:abstractNumId="1">
    <w:nsid w:val="00000005"/>
    <w:multiLevelType w:val="singleLevel"/>
    <w:tmpl w:val="00000005"/>
    <w:name w:val="WW8Num5"/>
    <w:lvl w:ilvl="0">
      <w:start w:val="4"/>
      <w:numFmt w:val="bullet"/>
      <w:lvlText w:val="-"/>
      <w:lvlJc w:val="left"/>
      <w:pPr>
        <w:tabs>
          <w:tab w:val="num" w:pos="720"/>
        </w:tabs>
        <w:ind w:left="720" w:hanging="360"/>
      </w:pPr>
      <w:rPr>
        <w:rFonts w:ascii="Times New Roman" w:hAnsi="Times New Roman" w:cs="Times New Roman"/>
      </w:rPr>
    </w:lvl>
  </w:abstractNum>
  <w:abstractNum w:abstractNumId="2">
    <w:nsid w:val="13450421"/>
    <w:multiLevelType w:val="multilevel"/>
    <w:tmpl w:val="5C3E14DA"/>
    <w:lvl w:ilvl="0">
      <w:start w:val="8"/>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7957697"/>
    <w:multiLevelType w:val="multilevel"/>
    <w:tmpl w:val="328CA894"/>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1CA51DBE"/>
    <w:multiLevelType w:val="multilevel"/>
    <w:tmpl w:val="F7F65C22"/>
    <w:lvl w:ilvl="0">
      <w:start w:val="1"/>
      <w:numFmt w:val="decimal"/>
      <w:lvlText w:val="%1"/>
      <w:lvlJc w:val="left"/>
      <w:pPr>
        <w:tabs>
          <w:tab w:val="num" w:pos="1800"/>
        </w:tabs>
        <w:ind w:left="1800" w:hanging="360"/>
      </w:pPr>
      <w:rPr>
        <w:rFonts w:ascii="Times New Roman" w:eastAsia="Times New Roman" w:hAnsi="Times New Roman" w:cs="Times New Roman"/>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5">
    <w:nsid w:val="264D16DD"/>
    <w:multiLevelType w:val="multilevel"/>
    <w:tmpl w:val="9D4E345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6">
    <w:nsid w:val="2D415E92"/>
    <w:multiLevelType w:val="hybridMultilevel"/>
    <w:tmpl w:val="3CC84F76"/>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372E208B"/>
    <w:multiLevelType w:val="multilevel"/>
    <w:tmpl w:val="2F123204"/>
    <w:lvl w:ilvl="0">
      <w:start w:val="6"/>
      <w:numFmt w:val="decimal"/>
      <w:lvlText w:val="%1."/>
      <w:lvlJc w:val="left"/>
      <w:pPr>
        <w:tabs>
          <w:tab w:val="num" w:pos="660"/>
        </w:tabs>
        <w:ind w:left="660" w:hanging="660"/>
      </w:pPr>
      <w:rPr>
        <w:rFonts w:hint="default"/>
        <w:b/>
      </w:rPr>
    </w:lvl>
    <w:lvl w:ilvl="1">
      <w:start w:val="5"/>
      <w:numFmt w:val="decimal"/>
      <w:lvlText w:val="%1.%2."/>
      <w:lvlJc w:val="left"/>
      <w:pPr>
        <w:tabs>
          <w:tab w:val="num" w:pos="660"/>
        </w:tabs>
        <w:ind w:left="660" w:hanging="660"/>
      </w:pPr>
      <w:rPr>
        <w:rFonts w:hint="default"/>
        <w:b w:val="0"/>
      </w:rPr>
    </w:lvl>
    <w:lvl w:ilvl="2">
      <w:start w:val="10"/>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466B45E3"/>
    <w:multiLevelType w:val="multilevel"/>
    <w:tmpl w:val="93B07486"/>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B3B50C9"/>
    <w:multiLevelType w:val="multilevel"/>
    <w:tmpl w:val="05528402"/>
    <w:lvl w:ilvl="0">
      <w:start w:val="7"/>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D7E1B43"/>
    <w:multiLevelType w:val="multilevel"/>
    <w:tmpl w:val="9028D8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F2503B0"/>
    <w:multiLevelType w:val="multilevel"/>
    <w:tmpl w:val="484C1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FB51B6E"/>
    <w:multiLevelType w:val="multilevel"/>
    <w:tmpl w:val="15A0F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D7F0C4B"/>
    <w:multiLevelType w:val="hybridMultilevel"/>
    <w:tmpl w:val="5E60F3D2"/>
    <w:lvl w:ilvl="0" w:tplc="658041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E8742848">
      <w:start w:val="1"/>
      <w:numFmt w:val="decimal"/>
      <w:lvlText w:val="%3."/>
      <w:lvlJc w:val="left"/>
      <w:pPr>
        <w:tabs>
          <w:tab w:val="num" w:pos="2340"/>
        </w:tabs>
        <w:ind w:left="2340" w:hanging="360"/>
      </w:pPr>
      <w:rPr>
        <w:rFonts w:hint="default"/>
      </w:rPr>
    </w:lvl>
    <w:lvl w:ilvl="3" w:tplc="881AD2A6">
      <w:start w:val="1"/>
      <w:numFmt w:val="decimal"/>
      <w:lvlText w:val="%4)"/>
      <w:lvlJc w:val="left"/>
      <w:pPr>
        <w:tabs>
          <w:tab w:val="num" w:pos="2880"/>
        </w:tabs>
        <w:ind w:left="2880" w:hanging="360"/>
      </w:pPr>
      <w:rPr>
        <w:rFonts w:hint="default"/>
        <w:u w:val="none"/>
      </w:rPr>
    </w:lvl>
    <w:lvl w:ilvl="4" w:tplc="BA82BF14">
      <w:start w:val="1"/>
      <w:numFmt w:val="lowerLetter"/>
      <w:lvlText w:val="(%5)"/>
      <w:lvlJc w:val="left"/>
      <w:pPr>
        <w:tabs>
          <w:tab w:val="num" w:pos="3690"/>
        </w:tabs>
        <w:ind w:left="3690" w:hanging="450"/>
      </w:pPr>
      <w:rPr>
        <w:rFonts w:hint="default"/>
      </w:rPr>
    </w:lvl>
    <w:lvl w:ilvl="5" w:tplc="5426C034">
      <w:start w:val="1"/>
      <w:numFmt w:val="upp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551B04"/>
    <w:multiLevelType w:val="multilevel"/>
    <w:tmpl w:val="7DE8C1D4"/>
    <w:lvl w:ilvl="0">
      <w:start w:val="7"/>
      <w:numFmt w:val="decimal"/>
      <w:lvlText w:val="%1."/>
      <w:lvlJc w:val="left"/>
      <w:pPr>
        <w:tabs>
          <w:tab w:val="num" w:pos="660"/>
        </w:tabs>
        <w:ind w:left="660" w:hanging="660"/>
      </w:pPr>
      <w:rPr>
        <w:rFonts w:hint="default"/>
        <w:b/>
      </w:rPr>
    </w:lvl>
    <w:lvl w:ilvl="1">
      <w:start w:val="2"/>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6E9C1703"/>
    <w:multiLevelType w:val="multilevel"/>
    <w:tmpl w:val="0C36CCE6"/>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4C02F7E"/>
    <w:multiLevelType w:val="multilevel"/>
    <w:tmpl w:val="EF506882"/>
    <w:lvl w:ilvl="0">
      <w:start w:val="7"/>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rPr>
    </w:lvl>
    <w:lvl w:ilvl="2">
      <w:start w:val="10"/>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796D0B68"/>
    <w:multiLevelType w:val="multilevel"/>
    <w:tmpl w:val="48B01E3C"/>
    <w:lvl w:ilvl="0">
      <w:start w:val="1"/>
      <w:numFmt w:val="decimal"/>
      <w:suff w:val="space"/>
      <w:lvlText w:val="%1."/>
      <w:lvlJc w:val="left"/>
      <w:pPr>
        <w:ind w:left="1152" w:hanging="432"/>
      </w:pPr>
      <w:rPr>
        <w:rFonts w:hint="default"/>
      </w:rPr>
    </w:lvl>
    <w:lvl w:ilvl="1">
      <w:start w:val="1"/>
      <w:numFmt w:val="decimal"/>
      <w:lvlText w:val="3.%2."/>
      <w:lvlJc w:val="left"/>
      <w:pPr>
        <w:tabs>
          <w:tab w:val="num" w:pos="1080"/>
        </w:tabs>
        <w:ind w:left="1080" w:hanging="360"/>
      </w:pPr>
      <w:rPr>
        <w:rFonts w:ascii="Times New Roman" w:hAnsi="Times New Roman" w:hint="default"/>
        <w:sz w:val="22"/>
      </w:rPr>
    </w:lvl>
    <w:lvl w:ilvl="2">
      <w:start w:val="1"/>
      <w:numFmt w:val="decimal"/>
      <w:pStyle w:val="Antrat3"/>
      <w:suff w:val="space"/>
      <w:lvlText w:val="%1.%2.%3."/>
      <w:lvlJc w:val="left"/>
      <w:pPr>
        <w:ind w:left="36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0"/>
  </w:num>
  <w:num w:numId="2">
    <w:abstractNumId w:val="13"/>
  </w:num>
  <w:num w:numId="3">
    <w:abstractNumId w:val="17"/>
  </w:num>
  <w:num w:numId="4">
    <w:abstractNumId w:val="11"/>
  </w:num>
  <w:num w:numId="5">
    <w:abstractNumId w:val="10"/>
  </w:num>
  <w:num w:numId="6">
    <w:abstractNumId w:val="12"/>
  </w:num>
  <w:num w:numId="7">
    <w:abstractNumId w:val="7"/>
  </w:num>
  <w:num w:numId="8">
    <w:abstractNumId w:val="15"/>
  </w:num>
  <w:num w:numId="9">
    <w:abstractNumId w:val="16"/>
  </w:num>
  <w:num w:numId="10">
    <w:abstractNumId w:val="14"/>
  </w:num>
  <w:num w:numId="11">
    <w:abstractNumId w:val="2"/>
  </w:num>
  <w:num w:numId="12">
    <w:abstractNumId w:val="6"/>
  </w:num>
  <w:num w:numId="13">
    <w:abstractNumId w:val="5"/>
  </w:num>
  <w:num w:numId="14">
    <w:abstractNumId w:val="4"/>
  </w:num>
  <w:num w:numId="15">
    <w:abstractNumId w:val="3"/>
  </w:num>
  <w:num w:numId="16">
    <w:abstractNumId w:val="9"/>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2C48"/>
    <w:rsid w:val="000401EA"/>
    <w:rsid w:val="000501DF"/>
    <w:rsid w:val="0006079E"/>
    <w:rsid w:val="00087A4F"/>
    <w:rsid w:val="000923ED"/>
    <w:rsid w:val="00101598"/>
    <w:rsid w:val="001169EF"/>
    <w:rsid w:val="00174431"/>
    <w:rsid w:val="001A15B4"/>
    <w:rsid w:val="001B0660"/>
    <w:rsid w:val="001B61EC"/>
    <w:rsid w:val="001F7E40"/>
    <w:rsid w:val="002138D3"/>
    <w:rsid w:val="00214A1F"/>
    <w:rsid w:val="002274F8"/>
    <w:rsid w:val="00266F87"/>
    <w:rsid w:val="002E7248"/>
    <w:rsid w:val="00367AA7"/>
    <w:rsid w:val="003B7EFB"/>
    <w:rsid w:val="004254E3"/>
    <w:rsid w:val="004476DD"/>
    <w:rsid w:val="0047420C"/>
    <w:rsid w:val="0050653C"/>
    <w:rsid w:val="005103B3"/>
    <w:rsid w:val="00562A09"/>
    <w:rsid w:val="00597EE8"/>
    <w:rsid w:val="005D580B"/>
    <w:rsid w:val="005F495C"/>
    <w:rsid w:val="00607E5B"/>
    <w:rsid w:val="00613298"/>
    <w:rsid w:val="00745F7A"/>
    <w:rsid w:val="007A7002"/>
    <w:rsid w:val="008354D5"/>
    <w:rsid w:val="00836EF1"/>
    <w:rsid w:val="00852F56"/>
    <w:rsid w:val="00857009"/>
    <w:rsid w:val="00880467"/>
    <w:rsid w:val="008E42DE"/>
    <w:rsid w:val="008E6E82"/>
    <w:rsid w:val="0090096F"/>
    <w:rsid w:val="00942CB1"/>
    <w:rsid w:val="009A74B8"/>
    <w:rsid w:val="009D0369"/>
    <w:rsid w:val="009E12B8"/>
    <w:rsid w:val="00A3747C"/>
    <w:rsid w:val="00A90B6B"/>
    <w:rsid w:val="00AF7D08"/>
    <w:rsid w:val="00B30F40"/>
    <w:rsid w:val="00B40647"/>
    <w:rsid w:val="00B750B6"/>
    <w:rsid w:val="00BD6DF5"/>
    <w:rsid w:val="00C5254E"/>
    <w:rsid w:val="00C67389"/>
    <w:rsid w:val="00C82F5C"/>
    <w:rsid w:val="00CA4D3B"/>
    <w:rsid w:val="00CD20A4"/>
    <w:rsid w:val="00CF4490"/>
    <w:rsid w:val="00D2744C"/>
    <w:rsid w:val="00D41D0C"/>
    <w:rsid w:val="00D4640C"/>
    <w:rsid w:val="00D572C2"/>
    <w:rsid w:val="00D75F4D"/>
    <w:rsid w:val="00DA1F60"/>
    <w:rsid w:val="00E2121B"/>
    <w:rsid w:val="00E321F3"/>
    <w:rsid w:val="00E33871"/>
    <w:rsid w:val="00E33E86"/>
    <w:rsid w:val="00EE2B04"/>
    <w:rsid w:val="00EF5FDC"/>
    <w:rsid w:val="00F12DC8"/>
    <w:rsid w:val="00F139C9"/>
    <w:rsid w:val="00F80F67"/>
    <w:rsid w:val="00F953AC"/>
    <w:rsid w:val="00F96271"/>
    <w:rsid w:val="00FA1716"/>
    <w:rsid w:val="00FC1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67AA7"/>
    <w:pPr>
      <w:keepNext/>
      <w:jc w:val="center"/>
      <w:outlineLvl w:val="0"/>
    </w:pPr>
    <w:rPr>
      <w:b/>
      <w:bCs/>
      <w:lang w:eastAsia="lt-LT"/>
    </w:rPr>
  </w:style>
  <w:style w:type="paragraph" w:styleId="Antrat2">
    <w:name w:val="heading 2"/>
    <w:aliases w:val=" Diagrama"/>
    <w:basedOn w:val="prastasis"/>
    <w:next w:val="prastasis"/>
    <w:link w:val="Antrat2Diagrama"/>
    <w:qFormat/>
    <w:rsid w:val="00367AA7"/>
    <w:pPr>
      <w:jc w:val="both"/>
      <w:outlineLvl w:val="1"/>
    </w:pPr>
    <w:rPr>
      <w:szCs w:val="20"/>
      <w:lang w:eastAsia="lt-LT"/>
    </w:rPr>
  </w:style>
  <w:style w:type="paragraph" w:styleId="Antrat3">
    <w:name w:val="heading 3"/>
    <w:basedOn w:val="prastasis"/>
    <w:next w:val="prastasis"/>
    <w:link w:val="Antrat3Diagrama"/>
    <w:qFormat/>
    <w:rsid w:val="00367AA7"/>
    <w:pPr>
      <w:keepNext/>
      <w:numPr>
        <w:ilvl w:val="2"/>
        <w:numId w:val="3"/>
      </w:numPr>
      <w:jc w:val="both"/>
      <w:outlineLvl w:val="2"/>
    </w:pPr>
    <w:rPr>
      <w:szCs w:val="20"/>
      <w:lang w:eastAsia="lt-LT"/>
    </w:rPr>
  </w:style>
  <w:style w:type="paragraph" w:styleId="Antrat4">
    <w:name w:val="heading 4"/>
    <w:basedOn w:val="prastasis"/>
    <w:next w:val="prastasis"/>
    <w:link w:val="Antrat4Diagrama"/>
    <w:qFormat/>
    <w:rsid w:val="00367AA7"/>
    <w:pPr>
      <w:keepNext/>
      <w:numPr>
        <w:ilvl w:val="3"/>
        <w:numId w:val="3"/>
      </w:numPr>
      <w:outlineLvl w:val="3"/>
    </w:pPr>
    <w:rPr>
      <w:b/>
      <w:sz w:val="44"/>
      <w:szCs w:val="20"/>
      <w:lang w:eastAsia="lt-LT"/>
    </w:rPr>
  </w:style>
  <w:style w:type="paragraph" w:styleId="Antrat5">
    <w:name w:val="heading 5"/>
    <w:basedOn w:val="prastasis"/>
    <w:next w:val="prastasis"/>
    <w:link w:val="Antrat5Diagrama"/>
    <w:qFormat/>
    <w:rsid w:val="00367AA7"/>
    <w:pPr>
      <w:keepNext/>
      <w:numPr>
        <w:ilvl w:val="4"/>
        <w:numId w:val="3"/>
      </w:numPr>
      <w:outlineLvl w:val="4"/>
    </w:pPr>
    <w:rPr>
      <w:b/>
      <w:sz w:val="40"/>
      <w:szCs w:val="20"/>
      <w:lang w:eastAsia="lt-LT"/>
    </w:rPr>
  </w:style>
  <w:style w:type="paragraph" w:styleId="Antrat6">
    <w:name w:val="heading 6"/>
    <w:basedOn w:val="prastasis"/>
    <w:next w:val="prastasis"/>
    <w:link w:val="Antrat6Diagrama"/>
    <w:qFormat/>
    <w:rsid w:val="00367AA7"/>
    <w:pPr>
      <w:keepNext/>
      <w:numPr>
        <w:ilvl w:val="5"/>
        <w:numId w:val="3"/>
      </w:numPr>
      <w:outlineLvl w:val="5"/>
    </w:pPr>
    <w:rPr>
      <w:b/>
      <w:sz w:val="36"/>
      <w:szCs w:val="20"/>
      <w:lang w:eastAsia="lt-LT"/>
    </w:rPr>
  </w:style>
  <w:style w:type="paragraph" w:styleId="Antrat7">
    <w:name w:val="heading 7"/>
    <w:basedOn w:val="prastasis"/>
    <w:next w:val="prastasis"/>
    <w:link w:val="Antrat7Diagrama"/>
    <w:qFormat/>
    <w:rsid w:val="00367AA7"/>
    <w:pPr>
      <w:keepNext/>
      <w:numPr>
        <w:ilvl w:val="6"/>
        <w:numId w:val="3"/>
      </w:numPr>
      <w:outlineLvl w:val="6"/>
    </w:pPr>
    <w:rPr>
      <w:sz w:val="48"/>
      <w:szCs w:val="20"/>
      <w:lang w:eastAsia="lt-LT"/>
    </w:rPr>
  </w:style>
  <w:style w:type="paragraph" w:styleId="Antrat8">
    <w:name w:val="heading 8"/>
    <w:basedOn w:val="prastasis"/>
    <w:next w:val="prastasis"/>
    <w:link w:val="Antrat8Diagrama"/>
    <w:qFormat/>
    <w:rsid w:val="00367AA7"/>
    <w:pPr>
      <w:keepNext/>
      <w:numPr>
        <w:ilvl w:val="7"/>
        <w:numId w:val="3"/>
      </w:numPr>
      <w:outlineLvl w:val="7"/>
    </w:pPr>
    <w:rPr>
      <w:b/>
      <w:sz w:val="18"/>
      <w:szCs w:val="20"/>
      <w:lang w:eastAsia="lt-LT"/>
    </w:rPr>
  </w:style>
  <w:style w:type="paragraph" w:styleId="Antrat9">
    <w:name w:val="heading 9"/>
    <w:basedOn w:val="prastasis"/>
    <w:next w:val="prastasis"/>
    <w:link w:val="Antrat9Diagrama"/>
    <w:qFormat/>
    <w:rsid w:val="00367AA7"/>
    <w:pPr>
      <w:keepNext/>
      <w:numPr>
        <w:ilvl w:val="8"/>
        <w:numId w:val="3"/>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40647"/>
    <w:pPr>
      <w:tabs>
        <w:tab w:val="center" w:pos="4819"/>
        <w:tab w:val="right" w:pos="9638"/>
      </w:tabs>
    </w:pPr>
  </w:style>
  <w:style w:type="character" w:customStyle="1" w:styleId="AntratsDiagrama">
    <w:name w:val="Antraštės Diagrama"/>
    <w:basedOn w:val="Numatytasispastraiposriftas"/>
    <w:link w:val="Antrats"/>
    <w:uiPriority w:val="99"/>
    <w:rsid w:val="00B40647"/>
    <w:rPr>
      <w:rFonts w:ascii="Times New Roman" w:eastAsia="Times New Roman" w:hAnsi="Times New Roman" w:cs="Times New Roman"/>
      <w:sz w:val="24"/>
      <w:szCs w:val="24"/>
    </w:rPr>
  </w:style>
  <w:style w:type="paragraph" w:styleId="Porat">
    <w:name w:val="footer"/>
    <w:basedOn w:val="prastasis"/>
    <w:link w:val="PoratDiagrama"/>
    <w:unhideWhenUsed/>
    <w:rsid w:val="00B40647"/>
    <w:pPr>
      <w:tabs>
        <w:tab w:val="center" w:pos="4819"/>
        <w:tab w:val="right" w:pos="9638"/>
      </w:tabs>
    </w:pPr>
  </w:style>
  <w:style w:type="character" w:customStyle="1" w:styleId="PoratDiagrama">
    <w:name w:val="Poraštė Diagrama"/>
    <w:basedOn w:val="Numatytasispastraiposriftas"/>
    <w:link w:val="Porat"/>
    <w:uiPriority w:val="99"/>
    <w:rsid w:val="00B4064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C67389"/>
    <w:pPr>
      <w:spacing w:after="120" w:line="480" w:lineRule="auto"/>
    </w:pPr>
    <w:rPr>
      <w:sz w:val="20"/>
      <w:szCs w:val="20"/>
    </w:rPr>
  </w:style>
  <w:style w:type="character" w:customStyle="1" w:styleId="Pagrindinistekstas2Diagrama">
    <w:name w:val="Pagrindinis tekstas 2 Diagrama"/>
    <w:basedOn w:val="Numatytasispastraiposriftas"/>
    <w:link w:val="Pagrindinistekstas2"/>
    <w:rsid w:val="00C67389"/>
    <w:rPr>
      <w:rFonts w:ascii="Times New Roman" w:eastAsia="Times New Roman" w:hAnsi="Times New Roman" w:cs="Times New Roman"/>
      <w:sz w:val="20"/>
      <w:szCs w:val="20"/>
    </w:rPr>
  </w:style>
  <w:style w:type="character" w:customStyle="1" w:styleId="apple-style-span">
    <w:name w:val="apple-style-span"/>
    <w:basedOn w:val="Numatytasispastraiposriftas"/>
    <w:rsid w:val="00C67389"/>
  </w:style>
  <w:style w:type="character" w:styleId="Hipersaitas">
    <w:name w:val="Hyperlink"/>
    <w:basedOn w:val="Numatytasispastraiposriftas"/>
    <w:rsid w:val="00C67389"/>
    <w:rPr>
      <w:color w:val="0000FF" w:themeColor="hyperlink"/>
      <w:u w:val="single"/>
    </w:rPr>
  </w:style>
  <w:style w:type="paragraph" w:styleId="Pagrindiniotekstotrauka">
    <w:name w:val="Body Text Indent"/>
    <w:basedOn w:val="prastasis"/>
    <w:link w:val="PagrindiniotekstotraukaDiagrama"/>
    <w:unhideWhenUsed/>
    <w:rsid w:val="00DA1F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1F60"/>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nhideWhenUsed/>
    <w:rsid w:val="00DA1F6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A1F60"/>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367AA7"/>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367AA7"/>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nhideWhenUsed/>
    <w:rsid w:val="00367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7AA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367AA7"/>
    <w:rPr>
      <w:rFonts w:ascii="Times New Roman" w:eastAsia="Times New Roman" w:hAnsi="Times New Roman" w:cs="Times New Roman"/>
      <w:b/>
      <w:bCs/>
      <w:sz w:val="24"/>
      <w:szCs w:val="24"/>
      <w:lang w:eastAsia="lt-LT"/>
    </w:rPr>
  </w:style>
  <w:style w:type="character" w:customStyle="1" w:styleId="Antrat2Diagrama">
    <w:name w:val="Antraštė 2 Diagrama"/>
    <w:aliases w:val=" Diagrama Diagrama"/>
    <w:basedOn w:val="Numatytasispastraiposriftas"/>
    <w:link w:val="Antrat2"/>
    <w:rsid w:val="00367AA7"/>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367AA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367AA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67AA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67AA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67AA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67AA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67AA7"/>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367AA7"/>
    <w:pPr>
      <w:jc w:val="center"/>
    </w:pPr>
    <w:rPr>
      <w:b/>
      <w:bCs/>
      <w:lang w:eastAsia="lt-LT"/>
    </w:rPr>
  </w:style>
  <w:style w:type="character" w:customStyle="1" w:styleId="PagrindinistekstasDiagrama">
    <w:name w:val="Pagrindinis tekstas Diagrama"/>
    <w:basedOn w:val="Numatytasispastraiposriftas"/>
    <w:link w:val="Pagrindinistekstas"/>
    <w:rsid w:val="00367AA7"/>
    <w:rPr>
      <w:rFonts w:ascii="Times New Roman" w:eastAsia="Times New Roman" w:hAnsi="Times New Roman" w:cs="Times New Roman"/>
      <w:b/>
      <w:bCs/>
      <w:sz w:val="24"/>
      <w:szCs w:val="24"/>
      <w:lang w:eastAsia="lt-LT"/>
    </w:rPr>
  </w:style>
  <w:style w:type="paragraph" w:customStyle="1" w:styleId="Numrering">
    <w:name w:val="Numrering"/>
    <w:rsid w:val="00367AA7"/>
    <w:pPr>
      <w:spacing w:before="136" w:after="136" w:line="240" w:lineRule="auto"/>
      <w:ind w:left="283" w:hanging="283"/>
    </w:pPr>
    <w:rPr>
      <w:rFonts w:ascii="Times New Roman" w:eastAsia="Times New Roman" w:hAnsi="Times New Roman" w:cs="Times New Roman"/>
      <w:snapToGrid w:val="0"/>
      <w:color w:val="000000"/>
      <w:sz w:val="24"/>
      <w:szCs w:val="20"/>
      <w:lang w:val="en-US"/>
    </w:rPr>
  </w:style>
  <w:style w:type="paragraph" w:customStyle="1" w:styleId="Pagrindinistekstas1">
    <w:name w:val="Pagrindinis tekstas1"/>
    <w:rsid w:val="00367AA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67AA7"/>
    <w:pPr>
      <w:autoSpaceDE w:val="0"/>
      <w:autoSpaceDN w:val="0"/>
      <w:adjustRightInd w:val="0"/>
      <w:jc w:val="center"/>
    </w:pPr>
    <w:rPr>
      <w:rFonts w:ascii="TimesLT" w:hAnsi="TimesLT"/>
      <w:b/>
      <w:bCs/>
      <w:sz w:val="20"/>
      <w:szCs w:val="20"/>
      <w:lang w:val="en-US"/>
    </w:rPr>
  </w:style>
  <w:style w:type="paragraph" w:customStyle="1" w:styleId="Patvirtinta">
    <w:name w:val="Patvirtinta"/>
    <w:rsid w:val="00367AA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67AA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Komentaronuoroda">
    <w:name w:val="annotation reference"/>
    <w:semiHidden/>
    <w:rsid w:val="00367AA7"/>
    <w:rPr>
      <w:sz w:val="16"/>
      <w:szCs w:val="16"/>
    </w:rPr>
  </w:style>
  <w:style w:type="paragraph" w:styleId="Komentarotekstas">
    <w:name w:val="annotation text"/>
    <w:basedOn w:val="prastasis"/>
    <w:link w:val="KomentarotekstasDiagrama"/>
    <w:semiHidden/>
    <w:rsid w:val="00367AA7"/>
    <w:rPr>
      <w:sz w:val="20"/>
      <w:szCs w:val="20"/>
    </w:rPr>
  </w:style>
  <w:style w:type="character" w:customStyle="1" w:styleId="KomentarotekstasDiagrama">
    <w:name w:val="Komentaro tekstas Diagrama"/>
    <w:basedOn w:val="Numatytasispastraiposriftas"/>
    <w:link w:val="Komentarotekstas"/>
    <w:semiHidden/>
    <w:rsid w:val="00367A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67AA7"/>
    <w:rPr>
      <w:b/>
      <w:bCs/>
    </w:rPr>
  </w:style>
  <w:style w:type="character" w:customStyle="1" w:styleId="KomentarotemaDiagrama">
    <w:name w:val="Komentaro tema Diagrama"/>
    <w:basedOn w:val="KomentarotekstasDiagrama"/>
    <w:link w:val="Komentarotema"/>
    <w:semiHidden/>
    <w:rsid w:val="00367AA7"/>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367AA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67AA7"/>
    <w:rPr>
      <w:rFonts w:ascii="Tahoma" w:eastAsia="Times New Roman" w:hAnsi="Tahoma" w:cs="Tahoma"/>
      <w:sz w:val="20"/>
      <w:szCs w:val="20"/>
      <w:shd w:val="clear" w:color="auto" w:fill="000080"/>
    </w:rPr>
  </w:style>
  <w:style w:type="paragraph" w:styleId="Sraopastraipa">
    <w:name w:val="List Paragraph"/>
    <w:basedOn w:val="prastasis"/>
    <w:uiPriority w:val="34"/>
    <w:qFormat/>
    <w:rsid w:val="00367AA7"/>
    <w:pPr>
      <w:ind w:left="1296"/>
    </w:pPr>
  </w:style>
  <w:style w:type="paragraph" w:customStyle="1" w:styleId="Salygos2">
    <w:name w:val="Salygos 2"/>
    <w:basedOn w:val="prastasis"/>
    <w:link w:val="Salygos2Diagrama"/>
    <w:autoRedefine/>
    <w:rsid w:val="00367AA7"/>
    <w:pPr>
      <w:numPr>
        <w:ilvl w:val="1"/>
        <w:numId w:val="1"/>
      </w:numPr>
      <w:spacing w:after="120"/>
      <w:jc w:val="both"/>
      <w:outlineLvl w:val="1"/>
    </w:pPr>
    <w:rPr>
      <w:color w:val="0000FF"/>
    </w:rPr>
  </w:style>
  <w:style w:type="character" w:customStyle="1" w:styleId="Salygos2Diagrama">
    <w:name w:val="Salygos 2 Diagrama"/>
    <w:link w:val="Salygos2"/>
    <w:rsid w:val="00367AA7"/>
    <w:rPr>
      <w:rFonts w:ascii="Times New Roman" w:eastAsia="Times New Roman" w:hAnsi="Times New Roman" w:cs="Times New Roman"/>
      <w:color w:val="0000FF"/>
      <w:sz w:val="24"/>
      <w:szCs w:val="24"/>
    </w:rPr>
  </w:style>
  <w:style w:type="paragraph" w:customStyle="1" w:styleId="Salygos3">
    <w:name w:val="Salygos 3"/>
    <w:basedOn w:val="Salygos2"/>
    <w:link w:val="Salygos3Diagrama"/>
    <w:autoRedefine/>
    <w:rsid w:val="00EF5FDC"/>
    <w:pPr>
      <w:numPr>
        <w:ilvl w:val="0"/>
        <w:numId w:val="0"/>
      </w:numPr>
      <w:tabs>
        <w:tab w:val="left" w:pos="0"/>
      </w:tabs>
      <w:spacing w:after="0"/>
      <w:ind w:firstLine="709"/>
      <w:outlineLvl w:val="2"/>
    </w:pPr>
  </w:style>
  <w:style w:type="character" w:customStyle="1" w:styleId="Salygos3Diagrama">
    <w:name w:val="Salygos 3 Diagrama"/>
    <w:basedOn w:val="Salygos2Diagrama"/>
    <w:link w:val="Salygos3"/>
    <w:rsid w:val="00EF5FDC"/>
    <w:rPr>
      <w:rFonts w:ascii="Times New Roman" w:eastAsia="Times New Roman" w:hAnsi="Times New Roman" w:cs="Times New Roman"/>
      <w:color w:val="0000FF"/>
      <w:sz w:val="24"/>
      <w:szCs w:val="24"/>
    </w:rPr>
  </w:style>
  <w:style w:type="paragraph" w:styleId="Pavadinimas">
    <w:name w:val="Title"/>
    <w:basedOn w:val="prastasis"/>
    <w:link w:val="PavadinimasDiagrama"/>
    <w:qFormat/>
    <w:rsid w:val="00367AA7"/>
    <w:pPr>
      <w:tabs>
        <w:tab w:val="left" w:pos="0"/>
      </w:tabs>
      <w:jc w:val="center"/>
    </w:pPr>
    <w:rPr>
      <w:b/>
      <w:bCs/>
    </w:rPr>
  </w:style>
  <w:style w:type="character" w:customStyle="1" w:styleId="PavadinimasDiagrama">
    <w:name w:val="Pavadinimas Diagrama"/>
    <w:basedOn w:val="Numatytasispastraiposriftas"/>
    <w:link w:val="Pavadinimas"/>
    <w:rsid w:val="00367AA7"/>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67AA7"/>
    <w:pPr>
      <w:keepNext/>
      <w:jc w:val="center"/>
      <w:outlineLvl w:val="0"/>
    </w:pPr>
    <w:rPr>
      <w:b/>
      <w:bCs/>
      <w:lang w:eastAsia="lt-LT"/>
    </w:rPr>
  </w:style>
  <w:style w:type="paragraph" w:styleId="Antrat2">
    <w:name w:val="heading 2"/>
    <w:aliases w:val=" Diagrama"/>
    <w:basedOn w:val="prastasis"/>
    <w:next w:val="prastasis"/>
    <w:link w:val="Antrat2Diagrama"/>
    <w:qFormat/>
    <w:rsid w:val="00367AA7"/>
    <w:pPr>
      <w:jc w:val="both"/>
      <w:outlineLvl w:val="1"/>
    </w:pPr>
    <w:rPr>
      <w:szCs w:val="20"/>
      <w:lang w:eastAsia="lt-LT"/>
    </w:rPr>
  </w:style>
  <w:style w:type="paragraph" w:styleId="Antrat3">
    <w:name w:val="heading 3"/>
    <w:basedOn w:val="prastasis"/>
    <w:next w:val="prastasis"/>
    <w:link w:val="Antrat3Diagrama"/>
    <w:qFormat/>
    <w:rsid w:val="00367AA7"/>
    <w:pPr>
      <w:keepNext/>
      <w:numPr>
        <w:ilvl w:val="2"/>
        <w:numId w:val="3"/>
      </w:numPr>
      <w:jc w:val="both"/>
      <w:outlineLvl w:val="2"/>
    </w:pPr>
    <w:rPr>
      <w:szCs w:val="20"/>
      <w:lang w:eastAsia="lt-LT"/>
    </w:rPr>
  </w:style>
  <w:style w:type="paragraph" w:styleId="Antrat4">
    <w:name w:val="heading 4"/>
    <w:basedOn w:val="prastasis"/>
    <w:next w:val="prastasis"/>
    <w:link w:val="Antrat4Diagrama"/>
    <w:qFormat/>
    <w:rsid w:val="00367AA7"/>
    <w:pPr>
      <w:keepNext/>
      <w:numPr>
        <w:ilvl w:val="3"/>
        <w:numId w:val="3"/>
      </w:numPr>
      <w:outlineLvl w:val="3"/>
    </w:pPr>
    <w:rPr>
      <w:b/>
      <w:sz w:val="44"/>
      <w:szCs w:val="20"/>
      <w:lang w:eastAsia="lt-LT"/>
    </w:rPr>
  </w:style>
  <w:style w:type="paragraph" w:styleId="Antrat5">
    <w:name w:val="heading 5"/>
    <w:basedOn w:val="prastasis"/>
    <w:next w:val="prastasis"/>
    <w:link w:val="Antrat5Diagrama"/>
    <w:qFormat/>
    <w:rsid w:val="00367AA7"/>
    <w:pPr>
      <w:keepNext/>
      <w:numPr>
        <w:ilvl w:val="4"/>
        <w:numId w:val="3"/>
      </w:numPr>
      <w:outlineLvl w:val="4"/>
    </w:pPr>
    <w:rPr>
      <w:b/>
      <w:sz w:val="40"/>
      <w:szCs w:val="20"/>
      <w:lang w:eastAsia="lt-LT"/>
    </w:rPr>
  </w:style>
  <w:style w:type="paragraph" w:styleId="Antrat6">
    <w:name w:val="heading 6"/>
    <w:basedOn w:val="prastasis"/>
    <w:next w:val="prastasis"/>
    <w:link w:val="Antrat6Diagrama"/>
    <w:qFormat/>
    <w:rsid w:val="00367AA7"/>
    <w:pPr>
      <w:keepNext/>
      <w:numPr>
        <w:ilvl w:val="5"/>
        <w:numId w:val="3"/>
      </w:numPr>
      <w:outlineLvl w:val="5"/>
    </w:pPr>
    <w:rPr>
      <w:b/>
      <w:sz w:val="36"/>
      <w:szCs w:val="20"/>
      <w:lang w:eastAsia="lt-LT"/>
    </w:rPr>
  </w:style>
  <w:style w:type="paragraph" w:styleId="Antrat7">
    <w:name w:val="heading 7"/>
    <w:basedOn w:val="prastasis"/>
    <w:next w:val="prastasis"/>
    <w:link w:val="Antrat7Diagrama"/>
    <w:qFormat/>
    <w:rsid w:val="00367AA7"/>
    <w:pPr>
      <w:keepNext/>
      <w:numPr>
        <w:ilvl w:val="6"/>
        <w:numId w:val="3"/>
      </w:numPr>
      <w:outlineLvl w:val="6"/>
    </w:pPr>
    <w:rPr>
      <w:sz w:val="48"/>
      <w:szCs w:val="20"/>
      <w:lang w:eastAsia="lt-LT"/>
    </w:rPr>
  </w:style>
  <w:style w:type="paragraph" w:styleId="Antrat8">
    <w:name w:val="heading 8"/>
    <w:basedOn w:val="prastasis"/>
    <w:next w:val="prastasis"/>
    <w:link w:val="Antrat8Diagrama"/>
    <w:qFormat/>
    <w:rsid w:val="00367AA7"/>
    <w:pPr>
      <w:keepNext/>
      <w:numPr>
        <w:ilvl w:val="7"/>
        <w:numId w:val="3"/>
      </w:numPr>
      <w:outlineLvl w:val="7"/>
    </w:pPr>
    <w:rPr>
      <w:b/>
      <w:sz w:val="18"/>
      <w:szCs w:val="20"/>
      <w:lang w:eastAsia="lt-LT"/>
    </w:rPr>
  </w:style>
  <w:style w:type="paragraph" w:styleId="Antrat9">
    <w:name w:val="heading 9"/>
    <w:basedOn w:val="prastasis"/>
    <w:next w:val="prastasis"/>
    <w:link w:val="Antrat9Diagrama"/>
    <w:qFormat/>
    <w:rsid w:val="00367AA7"/>
    <w:pPr>
      <w:keepNext/>
      <w:numPr>
        <w:ilvl w:val="8"/>
        <w:numId w:val="3"/>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40647"/>
    <w:pPr>
      <w:tabs>
        <w:tab w:val="center" w:pos="4819"/>
        <w:tab w:val="right" w:pos="9638"/>
      </w:tabs>
    </w:pPr>
  </w:style>
  <w:style w:type="character" w:customStyle="1" w:styleId="AntratsDiagrama">
    <w:name w:val="Antraštės Diagrama"/>
    <w:basedOn w:val="Numatytasispastraiposriftas"/>
    <w:link w:val="Antrats"/>
    <w:uiPriority w:val="99"/>
    <w:rsid w:val="00B40647"/>
    <w:rPr>
      <w:rFonts w:ascii="Times New Roman" w:eastAsia="Times New Roman" w:hAnsi="Times New Roman" w:cs="Times New Roman"/>
      <w:sz w:val="24"/>
      <w:szCs w:val="24"/>
    </w:rPr>
  </w:style>
  <w:style w:type="paragraph" w:styleId="Porat">
    <w:name w:val="footer"/>
    <w:basedOn w:val="prastasis"/>
    <w:link w:val="PoratDiagrama"/>
    <w:unhideWhenUsed/>
    <w:rsid w:val="00B40647"/>
    <w:pPr>
      <w:tabs>
        <w:tab w:val="center" w:pos="4819"/>
        <w:tab w:val="right" w:pos="9638"/>
      </w:tabs>
    </w:pPr>
  </w:style>
  <w:style w:type="character" w:customStyle="1" w:styleId="PoratDiagrama">
    <w:name w:val="Poraštė Diagrama"/>
    <w:basedOn w:val="Numatytasispastraiposriftas"/>
    <w:link w:val="Porat"/>
    <w:uiPriority w:val="99"/>
    <w:rsid w:val="00B4064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C67389"/>
    <w:pPr>
      <w:spacing w:after="120" w:line="480" w:lineRule="auto"/>
    </w:pPr>
    <w:rPr>
      <w:sz w:val="20"/>
      <w:szCs w:val="20"/>
    </w:rPr>
  </w:style>
  <w:style w:type="character" w:customStyle="1" w:styleId="Pagrindinistekstas2Diagrama">
    <w:name w:val="Pagrindinis tekstas 2 Diagrama"/>
    <w:basedOn w:val="Numatytasispastraiposriftas"/>
    <w:link w:val="Pagrindinistekstas2"/>
    <w:rsid w:val="00C67389"/>
    <w:rPr>
      <w:rFonts w:ascii="Times New Roman" w:eastAsia="Times New Roman" w:hAnsi="Times New Roman" w:cs="Times New Roman"/>
      <w:sz w:val="20"/>
      <w:szCs w:val="20"/>
    </w:rPr>
  </w:style>
  <w:style w:type="character" w:customStyle="1" w:styleId="apple-style-span">
    <w:name w:val="apple-style-span"/>
    <w:basedOn w:val="Numatytasispastraiposriftas"/>
    <w:rsid w:val="00C67389"/>
  </w:style>
  <w:style w:type="character" w:styleId="Hipersaitas">
    <w:name w:val="Hyperlink"/>
    <w:basedOn w:val="Numatytasispastraiposriftas"/>
    <w:rsid w:val="00C67389"/>
    <w:rPr>
      <w:color w:val="0000FF" w:themeColor="hyperlink"/>
      <w:u w:val="single"/>
    </w:rPr>
  </w:style>
  <w:style w:type="paragraph" w:styleId="Pagrindiniotekstotrauka">
    <w:name w:val="Body Text Indent"/>
    <w:basedOn w:val="prastasis"/>
    <w:link w:val="PagrindiniotekstotraukaDiagrama"/>
    <w:unhideWhenUsed/>
    <w:rsid w:val="00DA1F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1F60"/>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nhideWhenUsed/>
    <w:rsid w:val="00DA1F6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A1F60"/>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367AA7"/>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367AA7"/>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nhideWhenUsed/>
    <w:rsid w:val="00367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7AA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367AA7"/>
    <w:rPr>
      <w:rFonts w:ascii="Times New Roman" w:eastAsia="Times New Roman" w:hAnsi="Times New Roman" w:cs="Times New Roman"/>
      <w:b/>
      <w:bCs/>
      <w:sz w:val="24"/>
      <w:szCs w:val="24"/>
      <w:lang w:eastAsia="lt-LT"/>
    </w:rPr>
  </w:style>
  <w:style w:type="character" w:customStyle="1" w:styleId="Antrat2Diagrama">
    <w:name w:val="Antraštė 2 Diagrama"/>
    <w:aliases w:val=" Diagrama Diagrama"/>
    <w:basedOn w:val="Numatytasispastraiposriftas"/>
    <w:link w:val="Antrat2"/>
    <w:rsid w:val="00367AA7"/>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367AA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367AA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67AA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67AA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67AA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67AA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67AA7"/>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367AA7"/>
    <w:pPr>
      <w:jc w:val="center"/>
    </w:pPr>
    <w:rPr>
      <w:b/>
      <w:bCs/>
      <w:lang w:eastAsia="lt-LT"/>
    </w:rPr>
  </w:style>
  <w:style w:type="character" w:customStyle="1" w:styleId="PagrindinistekstasDiagrama">
    <w:name w:val="Pagrindinis tekstas Diagrama"/>
    <w:basedOn w:val="Numatytasispastraiposriftas"/>
    <w:link w:val="Pagrindinistekstas"/>
    <w:rsid w:val="00367AA7"/>
    <w:rPr>
      <w:rFonts w:ascii="Times New Roman" w:eastAsia="Times New Roman" w:hAnsi="Times New Roman" w:cs="Times New Roman"/>
      <w:b/>
      <w:bCs/>
      <w:sz w:val="24"/>
      <w:szCs w:val="24"/>
      <w:lang w:eastAsia="lt-LT"/>
    </w:rPr>
  </w:style>
  <w:style w:type="paragraph" w:customStyle="1" w:styleId="Numrering">
    <w:name w:val="Numrering"/>
    <w:rsid w:val="00367AA7"/>
    <w:pPr>
      <w:spacing w:before="136" w:after="136" w:line="240" w:lineRule="auto"/>
      <w:ind w:left="283" w:hanging="283"/>
    </w:pPr>
    <w:rPr>
      <w:rFonts w:ascii="Times New Roman" w:eastAsia="Times New Roman" w:hAnsi="Times New Roman" w:cs="Times New Roman"/>
      <w:snapToGrid w:val="0"/>
      <w:color w:val="000000"/>
      <w:sz w:val="24"/>
      <w:szCs w:val="20"/>
      <w:lang w:val="en-US"/>
    </w:rPr>
  </w:style>
  <w:style w:type="paragraph" w:customStyle="1" w:styleId="Pagrindinistekstas1">
    <w:name w:val="Pagrindinis tekstas1"/>
    <w:rsid w:val="00367AA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67AA7"/>
    <w:pPr>
      <w:autoSpaceDE w:val="0"/>
      <w:autoSpaceDN w:val="0"/>
      <w:adjustRightInd w:val="0"/>
      <w:jc w:val="center"/>
    </w:pPr>
    <w:rPr>
      <w:rFonts w:ascii="TimesLT" w:hAnsi="TimesLT"/>
      <w:b/>
      <w:bCs/>
      <w:sz w:val="20"/>
      <w:szCs w:val="20"/>
      <w:lang w:val="en-US"/>
    </w:rPr>
  </w:style>
  <w:style w:type="paragraph" w:customStyle="1" w:styleId="Patvirtinta">
    <w:name w:val="Patvirtinta"/>
    <w:rsid w:val="00367AA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67AA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Komentaronuoroda">
    <w:name w:val="annotation reference"/>
    <w:semiHidden/>
    <w:rsid w:val="00367AA7"/>
    <w:rPr>
      <w:sz w:val="16"/>
      <w:szCs w:val="16"/>
    </w:rPr>
  </w:style>
  <w:style w:type="paragraph" w:styleId="Komentarotekstas">
    <w:name w:val="annotation text"/>
    <w:basedOn w:val="prastasis"/>
    <w:link w:val="KomentarotekstasDiagrama"/>
    <w:semiHidden/>
    <w:rsid w:val="00367AA7"/>
    <w:rPr>
      <w:sz w:val="20"/>
      <w:szCs w:val="20"/>
    </w:rPr>
  </w:style>
  <w:style w:type="character" w:customStyle="1" w:styleId="KomentarotekstasDiagrama">
    <w:name w:val="Komentaro tekstas Diagrama"/>
    <w:basedOn w:val="Numatytasispastraiposriftas"/>
    <w:link w:val="Komentarotekstas"/>
    <w:semiHidden/>
    <w:rsid w:val="00367A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67AA7"/>
    <w:rPr>
      <w:b/>
      <w:bCs/>
    </w:rPr>
  </w:style>
  <w:style w:type="character" w:customStyle="1" w:styleId="KomentarotemaDiagrama">
    <w:name w:val="Komentaro tema Diagrama"/>
    <w:basedOn w:val="KomentarotekstasDiagrama"/>
    <w:link w:val="Komentarotema"/>
    <w:semiHidden/>
    <w:rsid w:val="00367AA7"/>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367AA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67AA7"/>
    <w:rPr>
      <w:rFonts w:ascii="Tahoma" w:eastAsia="Times New Roman" w:hAnsi="Tahoma" w:cs="Tahoma"/>
      <w:sz w:val="20"/>
      <w:szCs w:val="20"/>
      <w:shd w:val="clear" w:color="auto" w:fill="000080"/>
    </w:rPr>
  </w:style>
  <w:style w:type="paragraph" w:styleId="Sraopastraipa">
    <w:name w:val="List Paragraph"/>
    <w:basedOn w:val="prastasis"/>
    <w:uiPriority w:val="34"/>
    <w:qFormat/>
    <w:rsid w:val="00367AA7"/>
    <w:pPr>
      <w:ind w:left="1296"/>
    </w:pPr>
  </w:style>
  <w:style w:type="paragraph" w:customStyle="1" w:styleId="Salygos2">
    <w:name w:val="Salygos 2"/>
    <w:basedOn w:val="prastasis"/>
    <w:link w:val="Salygos2Diagrama"/>
    <w:autoRedefine/>
    <w:rsid w:val="00367AA7"/>
    <w:pPr>
      <w:numPr>
        <w:ilvl w:val="1"/>
        <w:numId w:val="1"/>
      </w:numPr>
      <w:spacing w:after="120"/>
      <w:jc w:val="both"/>
      <w:outlineLvl w:val="1"/>
    </w:pPr>
    <w:rPr>
      <w:color w:val="0000FF"/>
    </w:rPr>
  </w:style>
  <w:style w:type="character" w:customStyle="1" w:styleId="Salygos2Diagrama">
    <w:name w:val="Salygos 2 Diagrama"/>
    <w:link w:val="Salygos2"/>
    <w:rsid w:val="00367AA7"/>
    <w:rPr>
      <w:rFonts w:ascii="Times New Roman" w:eastAsia="Times New Roman" w:hAnsi="Times New Roman" w:cs="Times New Roman"/>
      <w:color w:val="0000FF"/>
      <w:sz w:val="24"/>
      <w:szCs w:val="24"/>
    </w:rPr>
  </w:style>
  <w:style w:type="paragraph" w:customStyle="1" w:styleId="Salygos3">
    <w:name w:val="Salygos 3"/>
    <w:basedOn w:val="Salygos2"/>
    <w:link w:val="Salygos3Diagrama"/>
    <w:autoRedefine/>
    <w:rsid w:val="00EF5FDC"/>
    <w:pPr>
      <w:numPr>
        <w:ilvl w:val="0"/>
        <w:numId w:val="0"/>
      </w:numPr>
      <w:tabs>
        <w:tab w:val="left" w:pos="0"/>
      </w:tabs>
      <w:spacing w:after="0"/>
      <w:ind w:firstLine="709"/>
      <w:outlineLvl w:val="2"/>
    </w:pPr>
  </w:style>
  <w:style w:type="character" w:customStyle="1" w:styleId="Salygos3Diagrama">
    <w:name w:val="Salygos 3 Diagrama"/>
    <w:basedOn w:val="Salygos2Diagrama"/>
    <w:link w:val="Salygos3"/>
    <w:rsid w:val="00EF5FDC"/>
    <w:rPr>
      <w:rFonts w:ascii="Times New Roman" w:eastAsia="Times New Roman" w:hAnsi="Times New Roman" w:cs="Times New Roman"/>
      <w:color w:val="0000FF"/>
      <w:sz w:val="24"/>
      <w:szCs w:val="24"/>
    </w:rPr>
  </w:style>
  <w:style w:type="paragraph" w:styleId="Pavadinimas">
    <w:name w:val="Title"/>
    <w:basedOn w:val="prastasis"/>
    <w:link w:val="PavadinimasDiagrama"/>
    <w:qFormat/>
    <w:rsid w:val="00367AA7"/>
    <w:pPr>
      <w:tabs>
        <w:tab w:val="left" w:pos="0"/>
      </w:tabs>
      <w:jc w:val="center"/>
    </w:pPr>
    <w:rPr>
      <w:b/>
      <w:bCs/>
    </w:rPr>
  </w:style>
  <w:style w:type="character" w:customStyle="1" w:styleId="PavadinimasDiagrama">
    <w:name w:val="Pavadinimas Diagrama"/>
    <w:basedOn w:val="Numatytasispastraiposriftas"/>
    <w:link w:val="Pavadinimas"/>
    <w:rsid w:val="00367AA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0017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udvikas.duda@klaipeda.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6466</Words>
  <Characters>3687</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2015-03-30T12:01:00Z</dcterms:created>
  <dcterms:modified xsi:type="dcterms:W3CDTF">2015-03-30T12:01:00Z</dcterms:modified>
</cp:coreProperties>
</file>