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8" w:rsidRPr="00FD4667" w:rsidRDefault="00777DC8" w:rsidP="00777DC8">
      <w:pPr>
        <w:jc w:val="center"/>
        <w:rPr>
          <w:b/>
        </w:rPr>
      </w:pPr>
      <w:bookmarkStart w:id="0" w:name="_GoBack"/>
      <w:bookmarkEnd w:id="0"/>
      <w:r w:rsidRPr="00FD4667">
        <w:rPr>
          <w:b/>
        </w:rPr>
        <w:t>AIŠKINAMASIS RAŠTAS</w:t>
      </w:r>
    </w:p>
    <w:p w:rsidR="00777DC8" w:rsidRPr="00A57888" w:rsidRDefault="00777DC8" w:rsidP="00777DC8">
      <w:pPr>
        <w:pStyle w:val="Pagrindiniotekstotrauka"/>
        <w:spacing w:after="0"/>
        <w:ind w:left="0"/>
        <w:jc w:val="center"/>
        <w:rPr>
          <w:b/>
          <w:sz w:val="24"/>
          <w:szCs w:val="24"/>
        </w:rPr>
      </w:pPr>
      <w:r w:rsidRPr="00A57888">
        <w:rPr>
          <w:b/>
          <w:sz w:val="24"/>
          <w:szCs w:val="24"/>
        </w:rPr>
        <w:t xml:space="preserve">PRIE SAVIVALDYBĖS TARYBOS SPRENDIMO </w:t>
      </w:r>
      <w:r w:rsidR="005725A7" w:rsidRPr="005725A7">
        <w:rPr>
          <w:b/>
          <w:sz w:val="24"/>
          <w:szCs w:val="24"/>
        </w:rPr>
        <w:t xml:space="preserve">„DĖL KLASIŲ SKAIČIAUS IR MOKINIŲ SKAIČIAUS VIDURKIO SAVIVALDYBĖS BENDROJO UGDYMO MOKYKLOSE 2015–2016 MOKSLO METAMS NUSTATYMO“ </w:t>
      </w:r>
      <w:r w:rsidRPr="00A57888">
        <w:rPr>
          <w:b/>
          <w:sz w:val="24"/>
          <w:szCs w:val="24"/>
        </w:rPr>
        <w:t>PROJEKTO</w:t>
      </w:r>
    </w:p>
    <w:p w:rsidR="0059521B" w:rsidRDefault="0059521B" w:rsidP="0059521B">
      <w:pPr>
        <w:jc w:val="center"/>
        <w:rPr>
          <w:b/>
          <w:caps/>
        </w:rPr>
      </w:pPr>
    </w:p>
    <w:p w:rsidR="0059521B" w:rsidRDefault="0059521B" w:rsidP="0059521B">
      <w:pPr>
        <w:ind w:firstLine="720"/>
        <w:jc w:val="both"/>
        <w:outlineLvl w:val="0"/>
        <w:rPr>
          <w:b/>
        </w:rPr>
      </w:pPr>
      <w:r>
        <w:rPr>
          <w:b/>
        </w:rPr>
        <w:t>1. Sprendimo projekto esmė, tikslai ir uždaviniai.</w:t>
      </w:r>
    </w:p>
    <w:p w:rsidR="0059521B" w:rsidRDefault="0059521B" w:rsidP="0059521B">
      <w:pPr>
        <w:ind w:firstLine="720"/>
        <w:jc w:val="both"/>
      </w:pPr>
      <w:r>
        <w:t>Sprendimo projekto esmė</w:t>
      </w:r>
      <w:r w:rsidR="003D0BD2">
        <w:t>:</w:t>
      </w:r>
      <w:r>
        <w:t xml:space="preserve"> kiekvienais mokslo metais </w:t>
      </w:r>
      <w:r w:rsidR="00777DC8">
        <w:t xml:space="preserve">Lietuvos Respublikos švietimo ir mokslo ministro </w:t>
      </w:r>
      <w:r>
        <w:t xml:space="preserve">nustatyta tvarka turi būti nustatomas </w:t>
      </w:r>
      <w:r w:rsidR="00777DC8">
        <w:t xml:space="preserve">savivaldybės bendrojo ugdymo </w:t>
      </w:r>
      <w:r>
        <w:t xml:space="preserve">klasių skaičius bei mokinių skaičiaus vidurkis </w:t>
      </w:r>
      <w:r w:rsidR="00777DC8">
        <w:t>j</w:t>
      </w:r>
      <w:r>
        <w:t xml:space="preserve">ose.         </w:t>
      </w:r>
    </w:p>
    <w:p w:rsidR="00382E64" w:rsidRDefault="0059521B" w:rsidP="0059521B">
      <w:pPr>
        <w:ind w:firstLine="720"/>
        <w:jc w:val="both"/>
      </w:pPr>
      <w:r>
        <w:t xml:space="preserve">Sprendimo projekto tikslas – užtikrinti </w:t>
      </w:r>
      <w:r w:rsidR="00382E64">
        <w:t xml:space="preserve">Klaipėdos miesto savivaldybės </w:t>
      </w:r>
      <w:r>
        <w:t xml:space="preserve">mokyklinio </w:t>
      </w:r>
      <w:r w:rsidR="0034407F">
        <w:t xml:space="preserve">amžiaus </w:t>
      </w:r>
      <w:r w:rsidR="00382E64">
        <w:t>asmenų,</w:t>
      </w:r>
      <w:r w:rsidR="0034407F">
        <w:t xml:space="preserve"> </w:t>
      </w:r>
      <w:r w:rsidR="00382E64">
        <w:t xml:space="preserve">taip pat ir suaugusiųjų, </w:t>
      </w:r>
      <w:r>
        <w:t>mokym</w:t>
      </w:r>
      <w:r w:rsidR="0034407F">
        <w:t>ą</w:t>
      </w:r>
      <w:r>
        <w:t xml:space="preserve">si pagal </w:t>
      </w:r>
      <w:r w:rsidR="0034407F">
        <w:t>bendrojo ugdymo</w:t>
      </w:r>
      <w:r>
        <w:t xml:space="preserve"> programas</w:t>
      </w:r>
      <w:r w:rsidR="00382E64">
        <w:t>.</w:t>
      </w:r>
    </w:p>
    <w:p w:rsidR="0059521B" w:rsidRDefault="00D72AEE" w:rsidP="0059521B">
      <w:pPr>
        <w:ind w:firstLine="720"/>
        <w:jc w:val="both"/>
      </w:pPr>
      <w:r>
        <w:t>Sprendimo projekto uždavinys –</w:t>
      </w:r>
      <w:r w:rsidR="00007E94">
        <w:t xml:space="preserve"> </w:t>
      </w:r>
      <w:r w:rsidR="00A26258">
        <w:t>nustatyti klasių skaičių</w:t>
      </w:r>
      <w:r>
        <w:t xml:space="preserve"> ir mokinių skaičiaus vidurkį </w:t>
      </w:r>
      <w:r w:rsidR="00007E94">
        <w:t xml:space="preserve">savivaldybės </w:t>
      </w:r>
      <w:r w:rsidR="005725A7">
        <w:t>bendrojo ugdymo mokyklose</w:t>
      </w:r>
      <w:r>
        <w:t xml:space="preserve"> 201</w:t>
      </w:r>
      <w:r w:rsidR="00A26258">
        <w:t>5–</w:t>
      </w:r>
      <w:r>
        <w:t>201</w:t>
      </w:r>
      <w:r w:rsidR="00A26258">
        <w:t>6</w:t>
      </w:r>
      <w:r>
        <w:t xml:space="preserve"> mokslo meta</w:t>
      </w:r>
      <w:r w:rsidR="00007E94">
        <w:t>m</w:t>
      </w:r>
      <w:r>
        <w:t>s.</w:t>
      </w:r>
    </w:p>
    <w:p w:rsidR="0059521B" w:rsidRDefault="0059521B" w:rsidP="0059521B">
      <w:pPr>
        <w:ind w:firstLine="720"/>
        <w:jc w:val="both"/>
        <w:outlineLvl w:val="0"/>
      </w:pPr>
      <w:r>
        <w:rPr>
          <w:b/>
        </w:rPr>
        <w:t>2. Projekto rengimo priežastys ir kuo remiantis parengtas sprendimo projektas.</w:t>
      </w:r>
    </w:p>
    <w:p w:rsidR="00FC3521" w:rsidRDefault="0059521B" w:rsidP="0059521B">
      <w:pPr>
        <w:ind w:firstLine="360"/>
        <w:jc w:val="both"/>
      </w:pPr>
      <w:r>
        <w:t xml:space="preserve">      Sprendimo projektas parengtas, vadovaujantis </w:t>
      </w:r>
      <w:r>
        <w:rPr>
          <w:caps/>
        </w:rPr>
        <w:t>p</w:t>
      </w:r>
      <w:r>
        <w:t xml:space="preserve">riėmimo į valstybinę ir savivaldybės bendrojo ugdymo mokyklą, profesinio mokymo įstaigą bendrųjų kriterijų sąrašu, patvirtintu Lietuvos Respublikos švietimo ir mokslo ministro 2004 m. </w:t>
      </w:r>
      <w:r w:rsidR="00241282">
        <w:t>birželio 25 d. įsakymu Nr. ISAK–</w:t>
      </w:r>
      <w:r>
        <w:t xml:space="preserve">1019 (Lietuvos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</w:t>
      </w:r>
      <w:r w:rsidR="00BB05BE">
        <w:t>gruodžio</w:t>
      </w:r>
      <w:r>
        <w:t xml:space="preserve"> 2</w:t>
      </w:r>
      <w:r w:rsidR="00BB05BE">
        <w:t>8</w:t>
      </w:r>
      <w:r>
        <w:t xml:space="preserve"> d. įsakymo Nr. V</w:t>
      </w:r>
      <w:r w:rsidR="00241282">
        <w:t>–</w:t>
      </w:r>
      <w:r w:rsidR="00BB05BE">
        <w:t>2548</w:t>
      </w:r>
      <w:r>
        <w:t xml:space="preserve"> </w:t>
      </w:r>
      <w:r w:rsidR="00BB05BE">
        <w:t>pakeitimas</w:t>
      </w:r>
      <w:r>
        <w:t xml:space="preserve">). Šiuo teisės aktu nurodoma, kad biudžetinių įstaigų savininko teises ir pareigas įgyvendinanti institucija kiekvienais kalendoriniais metais iki kovo 31 d. turi nustatyti savivaldybės </w:t>
      </w:r>
      <w:r w:rsidR="005725A7">
        <w:t>bendrojo ugdymo mokykloms</w:t>
      </w:r>
      <w:r w:rsidR="00FC3521">
        <w:t xml:space="preserve"> komplektuojamų</w:t>
      </w:r>
      <w:r w:rsidR="007368D1">
        <w:t xml:space="preserve"> </w:t>
      </w:r>
      <w:r>
        <w:t>klasių</w:t>
      </w:r>
      <w:r w:rsidR="007368D1">
        <w:t xml:space="preserve"> skaičių ir mokinių skaičiaus vidurkį pagal vykdomas ugdymo programas </w:t>
      </w:r>
      <w:r w:rsidR="00FC3521">
        <w:t>kitiems mokslo metams</w:t>
      </w:r>
      <w:r>
        <w:t xml:space="preserve">. </w:t>
      </w:r>
      <w:r w:rsidR="00742D83">
        <w:t xml:space="preserve"> </w:t>
      </w:r>
    </w:p>
    <w:p w:rsidR="00C13283" w:rsidRDefault="006F40C0" w:rsidP="006F40C0">
      <w:pPr>
        <w:tabs>
          <w:tab w:val="left" w:pos="180"/>
        </w:tabs>
        <w:ind w:firstLine="720"/>
        <w:jc w:val="both"/>
      </w:pPr>
      <w:r>
        <w:t xml:space="preserve">Šiuo sprendimo projektu </w:t>
      </w:r>
      <w:r w:rsidR="00057300">
        <w:t>201</w:t>
      </w:r>
      <w:r w:rsidR="008E6121">
        <w:t>5</w:t>
      </w:r>
      <w:r w:rsidR="00057300">
        <w:t>-201</w:t>
      </w:r>
      <w:r w:rsidR="008E6121">
        <w:t>6</w:t>
      </w:r>
      <w:r w:rsidR="00057300">
        <w:t xml:space="preserve"> mokslo metais </w:t>
      </w:r>
      <w:r w:rsidR="00212018">
        <w:t xml:space="preserve">iš viso </w:t>
      </w:r>
      <w:r>
        <w:t>numatoma sukomplektuoti 7</w:t>
      </w:r>
      <w:r w:rsidR="0032693C">
        <w:t>6</w:t>
      </w:r>
      <w:r w:rsidR="00947C02">
        <w:t>2</w:t>
      </w:r>
      <w:r>
        <w:t xml:space="preserve"> </w:t>
      </w:r>
      <w:r w:rsidR="0032693C">
        <w:t xml:space="preserve">bendrojo ugdymo </w:t>
      </w:r>
      <w:r>
        <w:t>klases (</w:t>
      </w:r>
      <w:r w:rsidR="0032693C">
        <w:t>201</w:t>
      </w:r>
      <w:r w:rsidR="008E6121">
        <w:t>4</w:t>
      </w:r>
      <w:r w:rsidR="0032693C">
        <w:t xml:space="preserve">-09-01 </w:t>
      </w:r>
      <w:r>
        <w:t xml:space="preserve">buvo </w:t>
      </w:r>
      <w:r w:rsidR="008E6121">
        <w:t>–</w:t>
      </w:r>
      <w:r>
        <w:t xml:space="preserve"> 7</w:t>
      </w:r>
      <w:r w:rsidR="008E6121">
        <w:t>38</w:t>
      </w:r>
      <w:r w:rsidR="0032693C">
        <w:t>)</w:t>
      </w:r>
      <w:r w:rsidR="00241282">
        <w:t xml:space="preserve"> (žr. priedą), i</w:t>
      </w:r>
      <w:r w:rsidR="0032693C">
        <w:t>š jų – 1</w:t>
      </w:r>
      <w:r w:rsidR="008E6121">
        <w:t>6 (buvo – 12</w:t>
      </w:r>
      <w:r w:rsidR="006413D4">
        <w:t>) jaunimo klasių</w:t>
      </w:r>
      <w:r>
        <w:t xml:space="preserve"> </w:t>
      </w:r>
      <w:r w:rsidR="000D4759">
        <w:t xml:space="preserve">Klaipėdos </w:t>
      </w:r>
      <w:r>
        <w:t>Ievos Simonaitytės pagrindinė</w:t>
      </w:r>
      <w:r w:rsidR="0032693C">
        <w:t>j</w:t>
      </w:r>
      <w:r>
        <w:t>e mokyklo</w:t>
      </w:r>
      <w:r w:rsidR="0032693C">
        <w:t>j</w:t>
      </w:r>
      <w:r>
        <w:t>e</w:t>
      </w:r>
      <w:r w:rsidR="008E6121">
        <w:t xml:space="preserve"> lietuvių ir rusų mokomosiomis kalbomis</w:t>
      </w:r>
      <w:r w:rsidR="0032693C">
        <w:t>,</w:t>
      </w:r>
      <w:r>
        <w:t xml:space="preserve"> </w:t>
      </w:r>
      <w:r w:rsidR="008E6121">
        <w:t>36</w:t>
      </w:r>
      <w:r w:rsidR="0032693C">
        <w:t xml:space="preserve"> (buvo </w:t>
      </w:r>
      <w:r w:rsidR="008E6121">
        <w:t>–</w:t>
      </w:r>
      <w:r w:rsidR="0032693C">
        <w:t xml:space="preserve"> </w:t>
      </w:r>
      <w:r w:rsidR="008E6121">
        <w:t>30</w:t>
      </w:r>
      <w:r>
        <w:t xml:space="preserve">) </w:t>
      </w:r>
      <w:r w:rsidR="0032693C">
        <w:t xml:space="preserve">specialiąsias klases </w:t>
      </w:r>
      <w:r>
        <w:t>7</w:t>
      </w:r>
      <w:r w:rsidR="00241282">
        <w:t>–</w:t>
      </w:r>
      <w:r>
        <w:t xml:space="preserve">21 metų </w:t>
      </w:r>
      <w:r w:rsidR="0032693C">
        <w:t>asmenims, turintie</w:t>
      </w:r>
      <w:r w:rsidR="005725A7">
        <w:t>ms specialiųjų ugdymosi poreikių</w:t>
      </w:r>
      <w:r w:rsidR="000D4759">
        <w:t>,</w:t>
      </w:r>
      <w:r w:rsidR="0032693C">
        <w:t xml:space="preserve"> </w:t>
      </w:r>
      <w:r w:rsidR="00742D83">
        <w:t xml:space="preserve">Klaipėdos </w:t>
      </w:r>
      <w:r w:rsidR="00241282">
        <w:t>Litorinos ir</w:t>
      </w:r>
      <w:r w:rsidR="00742D83">
        <w:t xml:space="preserve"> </w:t>
      </w:r>
      <w:r w:rsidR="00F46610">
        <w:t>„</w:t>
      </w:r>
      <w:r w:rsidR="00742D83">
        <w:t>Medeinės</w:t>
      </w:r>
      <w:r w:rsidR="00F46610">
        <w:t>“</w:t>
      </w:r>
      <w:r w:rsidR="00742D83">
        <w:t xml:space="preserve"> </w:t>
      </w:r>
      <w:r>
        <w:t>mokyklose</w:t>
      </w:r>
      <w:r w:rsidR="000D4759">
        <w:t xml:space="preserve"> bei </w:t>
      </w:r>
      <w:r w:rsidR="008E6121">
        <w:t>17</w:t>
      </w:r>
      <w:r w:rsidR="000D4759">
        <w:t xml:space="preserve"> (buvo </w:t>
      </w:r>
      <w:r w:rsidR="008E6121">
        <w:t>–</w:t>
      </w:r>
      <w:r w:rsidR="000D4759">
        <w:t xml:space="preserve"> </w:t>
      </w:r>
      <w:r w:rsidR="008E6121">
        <w:t>15</w:t>
      </w:r>
      <w:r w:rsidR="000D4759">
        <w:t>) suaugusiųjų klasių Klaipėdos suaugusiųjų gimnazijo</w:t>
      </w:r>
      <w:r w:rsidR="00241282">
        <w:t>j</w:t>
      </w:r>
      <w:r w:rsidR="000D4759">
        <w:t>e.</w:t>
      </w:r>
      <w:r w:rsidR="00645F49">
        <w:t xml:space="preserve"> </w:t>
      </w:r>
      <w:r w:rsidR="00C13283">
        <w:t>Mokinių skaičiaus vidurkis klasėse nustatomas, vadovaujantis Mokinio krepšelio metodika.</w:t>
      </w:r>
    </w:p>
    <w:p w:rsidR="00BD1A8A" w:rsidRDefault="00BD1A8A" w:rsidP="006413D4">
      <w:pPr>
        <w:tabs>
          <w:tab w:val="left" w:pos="180"/>
        </w:tabs>
        <w:ind w:firstLine="720"/>
        <w:jc w:val="both"/>
      </w:pPr>
      <w:r>
        <w:t>Vertinant pirmųjų klasių komplektavimo mieste situaciją,</w:t>
      </w:r>
      <w:r w:rsidR="00672962">
        <w:t xml:space="preserve"> </w:t>
      </w:r>
      <w:r>
        <w:t xml:space="preserve">tikėtina, kad gali būti sukomplektuota </w:t>
      </w:r>
      <w:r w:rsidR="00B44E15">
        <w:t>3</w:t>
      </w:r>
      <w:r>
        <w:t xml:space="preserve"> klasėmis daugiau nei 2014-2015 mokslo metais, kadangi šiuo metu savivaldybės švietimo įstaigose ugdomi 1758 (buvo 1704) </w:t>
      </w:r>
      <w:r w:rsidR="00B44E15">
        <w:t xml:space="preserve">priešmokyklinio amžiaus vaikai. </w:t>
      </w:r>
      <w:r w:rsidR="00C13283">
        <w:t xml:space="preserve">Tikrąjį mokinių pasiskirstymą </w:t>
      </w:r>
      <w:r w:rsidR="00C94048">
        <w:t xml:space="preserve">mokyklose </w:t>
      </w:r>
      <w:r w:rsidR="000C4B93">
        <w:t xml:space="preserve">dėl tęsiamos mokyklų-darželių pertvarkos į lopšelius-darželius </w:t>
      </w:r>
      <w:r w:rsidR="00C94048">
        <w:t>sunk</w:t>
      </w:r>
      <w:r w:rsidR="00C13283">
        <w:t>u prognozuoti</w:t>
      </w:r>
      <w:r w:rsidR="00645F49">
        <w:t xml:space="preserve">, todėl </w:t>
      </w:r>
      <w:r w:rsidR="00C13283">
        <w:t xml:space="preserve">šiuo </w:t>
      </w:r>
      <w:r w:rsidR="00645F49">
        <w:t xml:space="preserve">sprendimo projektu </w:t>
      </w:r>
      <w:r w:rsidR="003B2446">
        <w:t>nustatomas</w:t>
      </w:r>
      <w:r w:rsidR="00645F49">
        <w:t xml:space="preserve"> šiek tiek </w:t>
      </w:r>
      <w:r w:rsidR="003B2446">
        <w:t>didesnis</w:t>
      </w:r>
      <w:r w:rsidR="00645F49">
        <w:t xml:space="preserve"> 1</w:t>
      </w:r>
      <w:r w:rsidR="008104A2">
        <w:t>-ųjų ir 5-ųjų</w:t>
      </w:r>
      <w:r w:rsidR="00645F49">
        <w:t xml:space="preserve"> klasių </w:t>
      </w:r>
      <w:r w:rsidR="000E456C">
        <w:t>skaiči</w:t>
      </w:r>
      <w:r w:rsidR="003B2446">
        <w:t>us</w:t>
      </w:r>
      <w:r w:rsidR="00645F49">
        <w:t>.</w:t>
      </w:r>
      <w:r w:rsidR="000C4B93">
        <w:t xml:space="preserve"> </w:t>
      </w:r>
    </w:p>
    <w:p w:rsidR="006F40C0" w:rsidRDefault="00CB6EED" w:rsidP="00A73ACB">
      <w:pPr>
        <w:ind w:firstLine="720"/>
        <w:jc w:val="both"/>
      </w:pPr>
      <w:r>
        <w:t>2015</w:t>
      </w:r>
      <w:r w:rsidR="00B76DF9">
        <w:t>–</w:t>
      </w:r>
      <w:r>
        <w:t xml:space="preserve">2016 mokslo metams </w:t>
      </w:r>
      <w:r w:rsidR="00D72BE6">
        <w:t>nustatomas k</w:t>
      </w:r>
      <w:r w:rsidR="00A73ACB">
        <w:t xml:space="preserve">lasių skaičius bus patikslintas </w:t>
      </w:r>
      <w:r>
        <w:t>iki 201</w:t>
      </w:r>
      <w:r w:rsidR="00B76DF9">
        <w:t>5</w:t>
      </w:r>
      <w:r>
        <w:t xml:space="preserve"> m. rugsėjo 1 d.,</w:t>
      </w:r>
      <w:r w:rsidRPr="00CB6EED">
        <w:t xml:space="preserve"> </w:t>
      </w:r>
      <w:r>
        <w:t>atsižvelgus į realią komplektavimo situaciją,</w:t>
      </w:r>
      <w:r w:rsidR="00A73ACB">
        <w:t xml:space="preserve"> </w:t>
      </w:r>
      <w:r>
        <w:t>Lietuvos Respublikos švietimo ir mokslo ministro nustatyta tvarka.</w:t>
      </w:r>
    </w:p>
    <w:p w:rsidR="00A73ACB" w:rsidRDefault="0059521B" w:rsidP="00F07AF7">
      <w:pPr>
        <w:ind w:firstLine="720"/>
        <w:jc w:val="both"/>
        <w:rPr>
          <w:b/>
          <w:bCs/>
        </w:rPr>
      </w:pPr>
      <w:r>
        <w:rPr>
          <w:b/>
          <w:bCs/>
        </w:rPr>
        <w:t>3. Kokių rezultatų laukiama.</w:t>
      </w:r>
      <w:r w:rsidR="00F07AF7">
        <w:rPr>
          <w:b/>
          <w:bCs/>
        </w:rPr>
        <w:t xml:space="preserve"> </w:t>
      </w:r>
    </w:p>
    <w:p w:rsidR="00F07AF7" w:rsidRDefault="00A73ACB" w:rsidP="00F07AF7">
      <w:pPr>
        <w:ind w:firstLine="720"/>
        <w:jc w:val="both"/>
      </w:pPr>
      <w:r w:rsidRPr="00A73ACB">
        <w:rPr>
          <w:bCs/>
        </w:rPr>
        <w:t xml:space="preserve">Šiuo sprendimo projektu siekiama </w:t>
      </w:r>
      <w:r w:rsidR="00331B2A">
        <w:rPr>
          <w:bCs/>
        </w:rPr>
        <w:t xml:space="preserve">užtikrinti mokymo ir mokymosi prieinamumą, </w:t>
      </w:r>
      <w:r w:rsidR="001A72DA">
        <w:t xml:space="preserve">tinkamai pasiruošti </w:t>
      </w:r>
      <w:r w:rsidR="003D0BD2">
        <w:t xml:space="preserve">2015–2016 </w:t>
      </w:r>
      <w:r w:rsidR="001A72DA">
        <w:t>mokslo metams, planuoti pedagoginio personalo darbo krūvį</w:t>
      </w:r>
      <w:r w:rsidR="00F07AF7">
        <w:t>.</w:t>
      </w:r>
      <w:r w:rsidR="00F07AF7" w:rsidRPr="00D72AEE">
        <w:t xml:space="preserve">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4. Sprendimo projekto rengimo metu gauti specialistų vertinimai.</w:t>
      </w:r>
    </w:p>
    <w:p w:rsidR="0059521B" w:rsidRDefault="0059521B" w:rsidP="00A86398">
      <w:pPr>
        <w:ind w:firstLine="360"/>
        <w:jc w:val="both"/>
      </w:pPr>
      <w:r>
        <w:t xml:space="preserve">      Buvo atsižvelgta į </w:t>
      </w:r>
      <w:r w:rsidR="00A86398">
        <w:t xml:space="preserve">savivaldybės švietimo įstaigų vadovų </w:t>
      </w:r>
      <w:r w:rsidR="005419F1">
        <w:t>siūlymus</w:t>
      </w:r>
      <w:r w:rsidR="00444CD9">
        <w:t>, analizuoti Mokinių registro duomenys</w:t>
      </w:r>
      <w:r>
        <w:t>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5. Išlaidų sąmatos, skaičiavimai, reikalingi pagrindimai ir paaiškinimai.</w:t>
      </w:r>
    </w:p>
    <w:p w:rsidR="0059521B" w:rsidRDefault="0059521B" w:rsidP="0059521B">
      <w:pPr>
        <w:ind w:left="360"/>
        <w:jc w:val="both"/>
        <w:rPr>
          <w:bCs/>
        </w:rPr>
      </w:pPr>
      <w:r>
        <w:rPr>
          <w:bCs/>
        </w:rPr>
        <w:t xml:space="preserve">      Nėra.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</w:rPr>
        <w:t>6. Lėšų poreikis sprendimo įgyvendinimui</w:t>
      </w:r>
      <w:r>
        <w:rPr>
          <w:b/>
          <w:bCs/>
        </w:rPr>
        <w:t>.</w:t>
      </w:r>
    </w:p>
    <w:p w:rsidR="0059521B" w:rsidRDefault="0059521B" w:rsidP="0059521B">
      <w:pPr>
        <w:ind w:left="360"/>
        <w:jc w:val="both"/>
        <w:rPr>
          <w:b/>
          <w:bCs/>
        </w:rPr>
      </w:pPr>
      <w:r>
        <w:rPr>
          <w:bCs/>
        </w:rPr>
        <w:t xml:space="preserve">      Nėra. </w:t>
      </w:r>
    </w:p>
    <w:p w:rsidR="0059521B" w:rsidRDefault="0059521B" w:rsidP="0059521B">
      <w:pPr>
        <w:ind w:left="360" w:firstLine="360"/>
        <w:jc w:val="both"/>
        <w:outlineLvl w:val="0"/>
        <w:rPr>
          <w:b/>
          <w:bCs/>
        </w:rPr>
      </w:pPr>
      <w:r>
        <w:rPr>
          <w:b/>
          <w:bCs/>
        </w:rPr>
        <w:t>7. Galimos teigiamos ar neigiamos sprendimo priėmimo pasekmės.</w:t>
      </w:r>
    </w:p>
    <w:p w:rsidR="00FC2521" w:rsidRDefault="0059521B" w:rsidP="00FC2521">
      <w:pPr>
        <w:ind w:firstLine="709"/>
        <w:jc w:val="both"/>
      </w:pPr>
      <w:r>
        <w:rPr>
          <w:bCs/>
        </w:rPr>
        <w:t xml:space="preserve">Teigiamos pasekmės: </w:t>
      </w:r>
      <w:r w:rsidR="00FC2521">
        <w:rPr>
          <w:bCs/>
        </w:rPr>
        <w:t>a</w:t>
      </w:r>
      <w:r>
        <w:t xml:space="preserve">tsižvelgiant į šį </w:t>
      </w:r>
      <w:r w:rsidR="00FC2521">
        <w:t>sprendimo projektą</w:t>
      </w:r>
      <w:r>
        <w:t xml:space="preserve">, </w:t>
      </w:r>
      <w:r w:rsidR="00FC2521">
        <w:t xml:space="preserve">savivaldybės švietimo įstaigose </w:t>
      </w:r>
      <w:r>
        <w:t xml:space="preserve">bus </w:t>
      </w:r>
      <w:r w:rsidR="00FC2521">
        <w:t xml:space="preserve">tikslingai vykdomas mokinių priėmimas, bus </w:t>
      </w:r>
      <w:r>
        <w:t>galima</w:t>
      </w:r>
      <w:r w:rsidR="00FC2521">
        <w:t xml:space="preserve"> planuoti</w:t>
      </w:r>
      <w:r>
        <w:t xml:space="preserve"> mokytoj</w:t>
      </w:r>
      <w:r w:rsidR="00D72BE6">
        <w:t>ų</w:t>
      </w:r>
      <w:r>
        <w:t xml:space="preserve"> darbo krūvį</w:t>
      </w:r>
      <w:r w:rsidR="00D72BE6" w:rsidRPr="00D72BE6">
        <w:t xml:space="preserve"> </w:t>
      </w:r>
      <w:r w:rsidR="00B76DF9">
        <w:t xml:space="preserve">2015–2016 </w:t>
      </w:r>
      <w:r w:rsidR="00D72BE6">
        <w:t>mokslo metams</w:t>
      </w:r>
      <w:r>
        <w:t xml:space="preserve">. </w:t>
      </w:r>
    </w:p>
    <w:p w:rsidR="0059521B" w:rsidRDefault="0059521B" w:rsidP="00FC2521">
      <w:pPr>
        <w:ind w:firstLine="709"/>
        <w:jc w:val="both"/>
      </w:pPr>
      <w:r>
        <w:lastRenderedPageBreak/>
        <w:t>Neigiamos pasekmės: gali būti, kad ne visos klasės bus sukomplektuotos pagal sprendim</w:t>
      </w:r>
      <w:r w:rsidR="00895A9A">
        <w:t>o projekte</w:t>
      </w:r>
      <w:r>
        <w:t xml:space="preserve"> nustatytą </w:t>
      </w:r>
      <w:r w:rsidR="00895A9A">
        <w:t xml:space="preserve">mokinių </w:t>
      </w:r>
      <w:r>
        <w:t>skaiči</w:t>
      </w:r>
      <w:r w:rsidR="00895A9A">
        <w:t>aus vidurkį</w:t>
      </w:r>
      <w:r>
        <w:t xml:space="preserve">, todėl prieš rugsėjo 1 d. gali tekti </w:t>
      </w:r>
      <w:r w:rsidR="00895A9A">
        <w:t xml:space="preserve">jas </w:t>
      </w:r>
      <w:r>
        <w:t>iškomplektuoti</w:t>
      </w:r>
      <w:r w:rsidR="00895A9A">
        <w:t>.</w:t>
      </w:r>
      <w:r>
        <w:t xml:space="preserve"> </w:t>
      </w:r>
      <w:r w:rsidR="00895A9A">
        <w:t>T</w:t>
      </w:r>
      <w:r>
        <w:t>ai gali sukelti tėvų ir mokytojų nepasitenkinimą.</w:t>
      </w:r>
    </w:p>
    <w:p w:rsidR="0059521B" w:rsidRDefault="0059521B" w:rsidP="0059521B">
      <w:pPr>
        <w:jc w:val="both"/>
      </w:pPr>
      <w:r>
        <w:t xml:space="preserve"> </w:t>
      </w:r>
    </w:p>
    <w:p w:rsidR="0059521B" w:rsidRDefault="00457D11" w:rsidP="00457D11">
      <w:pPr>
        <w:ind w:firstLine="709"/>
        <w:jc w:val="both"/>
      </w:pPr>
      <w:r w:rsidRPr="00457D11">
        <w:t>PRIDEDAMA.</w:t>
      </w:r>
      <w:r>
        <w:rPr>
          <w:b/>
        </w:rPr>
        <w:t xml:space="preserve"> </w:t>
      </w:r>
      <w:r w:rsidR="0059521B">
        <w:t>Teisės aktų, nurodytų sprendimo projekto įžangoje, išrašai,</w:t>
      </w:r>
      <w:r w:rsidR="0059521B">
        <w:rPr>
          <w:b/>
        </w:rPr>
        <w:t xml:space="preserve"> </w:t>
      </w:r>
      <w:r w:rsidR="00895A9A">
        <w:t>1</w:t>
      </w:r>
      <w:r w:rsidR="0059521B">
        <w:t xml:space="preserve"> lapa</w:t>
      </w:r>
      <w:r w:rsidR="00895A9A">
        <w:t>s</w:t>
      </w:r>
      <w:r w:rsidR="0059521B">
        <w:t>.</w:t>
      </w:r>
    </w:p>
    <w:p w:rsidR="0059521B" w:rsidRDefault="0059521B" w:rsidP="0059521B">
      <w:pPr>
        <w:ind w:firstLine="748"/>
        <w:jc w:val="both"/>
      </w:pPr>
    </w:p>
    <w:p w:rsidR="00457D11" w:rsidRDefault="00457D11" w:rsidP="00457D11">
      <w:pPr>
        <w:jc w:val="both"/>
      </w:pPr>
    </w:p>
    <w:p w:rsidR="00457D11" w:rsidRDefault="00457D11" w:rsidP="00457D11">
      <w:pPr>
        <w:jc w:val="both"/>
      </w:pPr>
    </w:p>
    <w:p w:rsidR="005725A7" w:rsidRDefault="005725A7" w:rsidP="00457D11">
      <w:pPr>
        <w:jc w:val="both"/>
      </w:pPr>
      <w:r>
        <w:t>Švietimo skyriaus vedėjo pavaduotoja,</w:t>
      </w:r>
    </w:p>
    <w:p w:rsidR="0059521B" w:rsidRDefault="005725A7" w:rsidP="00457D11">
      <w:pPr>
        <w:jc w:val="both"/>
      </w:pPr>
      <w:r>
        <w:t>pavaduojantis Švietimo skyriaus vedėja</w:t>
      </w:r>
      <w:r w:rsidR="0059521B">
        <w:t xml:space="preserve">                      </w:t>
      </w:r>
      <w:r w:rsidR="00457D11">
        <w:tab/>
      </w:r>
      <w:r w:rsidR="00457D11">
        <w:tab/>
      </w:r>
      <w:r>
        <w:t xml:space="preserve">      Virginija Kazakauskienė</w:t>
      </w:r>
    </w:p>
    <w:p w:rsidR="0059521B" w:rsidRDefault="0059521B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9521B">
      <w:pPr>
        <w:rPr>
          <w:sz w:val="22"/>
          <w:szCs w:val="22"/>
        </w:rPr>
      </w:pPr>
    </w:p>
    <w:p w:rsidR="005725A7" w:rsidRDefault="005725A7" w:rsidP="005725A7">
      <w:pPr>
        <w:ind w:left="11766"/>
      </w:pPr>
      <w:r>
        <w:t>Aiškinamojo rašto</w:t>
      </w:r>
    </w:p>
    <w:p w:rsidR="005725A7" w:rsidRPr="00807AB8" w:rsidRDefault="005725A7" w:rsidP="005725A7">
      <w:pPr>
        <w:ind w:left="11766"/>
      </w:pPr>
      <w:r>
        <w:t>priedas</w:t>
      </w:r>
    </w:p>
    <w:p w:rsidR="005725A7" w:rsidRPr="00807AB8" w:rsidRDefault="005725A7" w:rsidP="005725A7">
      <w:pPr>
        <w:ind w:left="10206"/>
        <w:rPr>
          <w:caps/>
        </w:rPr>
      </w:pPr>
    </w:p>
    <w:p w:rsidR="004F32DF" w:rsidRDefault="004F32DF" w:rsidP="005725A7">
      <w:pPr>
        <w:jc w:val="center"/>
        <w:rPr>
          <w:b/>
          <w:caps/>
        </w:rPr>
        <w:sectPr w:rsidR="004F32DF" w:rsidSect="005725A7">
          <w:headerReference w:type="default" r:id="rId9"/>
          <w:pgSz w:w="11907" w:h="16840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EA2962" w:rsidRPr="00EA2962" w:rsidRDefault="00EA2962" w:rsidP="00EA2962">
      <w:pPr>
        <w:ind w:left="11340"/>
        <w:rPr>
          <w:caps/>
        </w:rPr>
      </w:pPr>
      <w:r>
        <w:lastRenderedPageBreak/>
        <w:t>A</w:t>
      </w:r>
      <w:r w:rsidRPr="00EA2962">
        <w:t xml:space="preserve">iškinamojo rašto </w:t>
      </w:r>
    </w:p>
    <w:p w:rsidR="00EA2962" w:rsidRDefault="00EA2962" w:rsidP="00EA2962">
      <w:pPr>
        <w:ind w:left="11340"/>
      </w:pPr>
      <w:r w:rsidRPr="00EA2962">
        <w:t>priedas</w:t>
      </w:r>
    </w:p>
    <w:p w:rsidR="00EA2962" w:rsidRPr="00EA2962" w:rsidRDefault="00EA2962" w:rsidP="00EA2962">
      <w:pPr>
        <w:ind w:left="11340"/>
        <w:rPr>
          <w:caps/>
        </w:rPr>
      </w:pPr>
    </w:p>
    <w:p w:rsidR="005725A7" w:rsidRPr="00807AB8" w:rsidRDefault="005725A7" w:rsidP="005725A7">
      <w:pPr>
        <w:jc w:val="center"/>
        <w:rPr>
          <w:b/>
          <w:caps/>
        </w:rPr>
      </w:pPr>
      <w:r w:rsidRPr="00807AB8">
        <w:rPr>
          <w:b/>
          <w:caps/>
        </w:rPr>
        <w:t xml:space="preserve">Klasių skaičiaus SAVIVALDYBĖS </w:t>
      </w:r>
      <w:r w:rsidR="00B96C56">
        <w:rPr>
          <w:b/>
          <w:caps/>
        </w:rPr>
        <w:t>bendrojo ugdymo mokyklose</w:t>
      </w:r>
      <w:r w:rsidRPr="00807AB8">
        <w:rPr>
          <w:b/>
          <w:caps/>
        </w:rPr>
        <w:t xml:space="preserve"> palyginimas</w:t>
      </w:r>
    </w:p>
    <w:p w:rsidR="005725A7" w:rsidRPr="00807AB8" w:rsidRDefault="005725A7" w:rsidP="005725A7">
      <w:pPr>
        <w:jc w:val="center"/>
        <w:rPr>
          <w:b/>
          <w:caps/>
        </w:rPr>
      </w:pPr>
    </w:p>
    <w:p w:rsidR="005725A7" w:rsidRPr="00807AB8" w:rsidRDefault="005725A7" w:rsidP="005725A7">
      <w:pPr>
        <w:tabs>
          <w:tab w:val="left" w:pos="1134"/>
        </w:tabs>
        <w:ind w:firstLine="709"/>
      </w:pPr>
      <w:r>
        <w:t>1. P</w:t>
      </w:r>
      <w:r w:rsidRPr="00807AB8">
        <w:t>radinė</w:t>
      </w:r>
      <w:r>
        <w:t>s</w:t>
      </w:r>
      <w:r w:rsidRPr="00807AB8">
        <w:t>e mokyklo</w:t>
      </w:r>
      <w:r>
        <w:t>s</w:t>
      </w:r>
      <w:r w:rsidRPr="00807AB8">
        <w:t>e:</w:t>
      </w:r>
    </w:p>
    <w:tbl>
      <w:tblPr>
        <w:tblW w:w="15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106"/>
        <w:gridCol w:w="1825"/>
        <w:gridCol w:w="1861"/>
        <w:gridCol w:w="1857"/>
        <w:gridCol w:w="1862"/>
        <w:gridCol w:w="1564"/>
      </w:tblGrid>
      <w:tr w:rsidR="005725A7" w:rsidRPr="00807AB8" w:rsidTr="00F411AE">
        <w:trPr>
          <w:cantSplit/>
          <w:trHeight w:val="169"/>
        </w:trPr>
        <w:tc>
          <w:tcPr>
            <w:tcW w:w="568" w:type="dxa"/>
            <w:vMerge w:val="restart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Eil. Nr.</w:t>
            </w:r>
          </w:p>
        </w:tc>
        <w:tc>
          <w:tcPr>
            <w:tcW w:w="6106" w:type="dxa"/>
            <w:vMerge w:val="restart"/>
            <w:shd w:val="clear" w:color="auto" w:fill="auto"/>
          </w:tcPr>
          <w:p w:rsidR="005725A7" w:rsidRPr="00807AB8" w:rsidRDefault="005725A7" w:rsidP="00F411AE">
            <w:r w:rsidRPr="00807AB8">
              <w:t>Mokyklos pavadinimas</w:t>
            </w:r>
          </w:p>
        </w:tc>
        <w:tc>
          <w:tcPr>
            <w:tcW w:w="8969" w:type="dxa"/>
            <w:gridSpan w:val="5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Klasių skaičius 201</w:t>
            </w:r>
            <w:r>
              <w:t>5–</w:t>
            </w:r>
            <w:r w:rsidRPr="00807AB8">
              <w:t>201</w:t>
            </w:r>
            <w:r>
              <w:t>6</w:t>
            </w:r>
            <w:r w:rsidRPr="00807AB8">
              <w:t xml:space="preserve"> m. m. (</w:t>
            </w:r>
            <w:r>
              <w:t>k</w:t>
            </w:r>
            <w:r w:rsidRPr="00807AB8">
              <w:t xml:space="preserve">lasių skaičius </w:t>
            </w:r>
            <w:r>
              <w:t>2014</w:t>
            </w:r>
            <w:r w:rsidRPr="00807AB8">
              <w:t>-09-01)</w:t>
            </w:r>
          </w:p>
        </w:tc>
      </w:tr>
      <w:tr w:rsidR="005725A7" w:rsidRPr="00807AB8" w:rsidTr="00F411AE">
        <w:trPr>
          <w:cantSplit/>
          <w:trHeight w:val="73"/>
        </w:trPr>
        <w:tc>
          <w:tcPr>
            <w:tcW w:w="568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6106" w:type="dxa"/>
            <w:vMerge/>
            <w:shd w:val="clear" w:color="auto" w:fill="auto"/>
          </w:tcPr>
          <w:p w:rsidR="005725A7" w:rsidRPr="00807AB8" w:rsidRDefault="005725A7" w:rsidP="00F411AE"/>
        </w:tc>
        <w:tc>
          <w:tcPr>
            <w:tcW w:w="1825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1</w:t>
            </w:r>
          </w:p>
        </w:tc>
        <w:tc>
          <w:tcPr>
            <w:tcW w:w="186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2</w:t>
            </w:r>
          </w:p>
        </w:tc>
        <w:tc>
          <w:tcPr>
            <w:tcW w:w="1857" w:type="dxa"/>
          </w:tcPr>
          <w:p w:rsidR="005725A7" w:rsidRPr="00807AB8" w:rsidRDefault="005725A7" w:rsidP="00F411AE">
            <w:pPr>
              <w:jc w:val="center"/>
              <w:rPr>
                <w:b/>
              </w:rPr>
            </w:pPr>
            <w:r w:rsidRPr="00807AB8">
              <w:t>3</w:t>
            </w:r>
          </w:p>
        </w:tc>
        <w:tc>
          <w:tcPr>
            <w:tcW w:w="186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4</w:t>
            </w:r>
          </w:p>
        </w:tc>
        <w:tc>
          <w:tcPr>
            <w:tcW w:w="1564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Iš viso</w:t>
            </w:r>
          </w:p>
        </w:tc>
      </w:tr>
      <w:tr w:rsidR="005725A7" w:rsidRPr="00807AB8" w:rsidTr="00F411AE">
        <w:trPr>
          <w:trHeight w:val="138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1.</w:t>
            </w:r>
          </w:p>
        </w:tc>
        <w:tc>
          <w:tcPr>
            <w:tcW w:w="6106" w:type="dxa"/>
            <w:shd w:val="clear" w:color="auto" w:fill="auto"/>
          </w:tcPr>
          <w:p w:rsidR="005725A7" w:rsidRPr="00807AB8" w:rsidRDefault="005725A7" w:rsidP="00F411AE">
            <w:r w:rsidRPr="00807AB8">
              <w:t>Klaipėdos „Inkarėlio“ mokykla-darželis</w:t>
            </w:r>
          </w:p>
        </w:tc>
        <w:tc>
          <w:tcPr>
            <w:tcW w:w="1825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86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857" w:type="dxa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86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–(1)</w:t>
            </w:r>
          </w:p>
        </w:tc>
        <w:tc>
          <w:tcPr>
            <w:tcW w:w="1564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–(1)</w:t>
            </w:r>
          </w:p>
        </w:tc>
      </w:tr>
      <w:tr w:rsidR="005725A7" w:rsidRPr="00807AB8" w:rsidTr="00F411AE">
        <w:trPr>
          <w:trHeight w:val="220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2.</w:t>
            </w:r>
          </w:p>
        </w:tc>
        <w:tc>
          <w:tcPr>
            <w:tcW w:w="6106" w:type="dxa"/>
            <w:shd w:val="clear" w:color="auto" w:fill="auto"/>
          </w:tcPr>
          <w:p w:rsidR="005725A7" w:rsidRPr="00807AB8" w:rsidRDefault="005725A7" w:rsidP="00F411AE">
            <w:r w:rsidRPr="00807AB8">
              <w:t>Klaipėdos „Nykštuko“ mokykla-darželis</w:t>
            </w:r>
          </w:p>
        </w:tc>
        <w:tc>
          <w:tcPr>
            <w:tcW w:w="1825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86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857" w:type="dxa"/>
          </w:tcPr>
          <w:p w:rsidR="005725A7" w:rsidRPr="00D162E9" w:rsidRDefault="005725A7" w:rsidP="00F411AE">
            <w:pPr>
              <w:jc w:val="center"/>
              <w:rPr>
                <w:bCs/>
              </w:rPr>
            </w:pPr>
            <w:r>
              <w:rPr>
                <w:bCs/>
              </w:rPr>
              <w:t>–</w:t>
            </w:r>
            <w:r w:rsidRPr="00D162E9">
              <w:rPr>
                <w:bCs/>
              </w:rPr>
              <w:t>(1)</w:t>
            </w:r>
          </w:p>
        </w:tc>
        <w:tc>
          <w:tcPr>
            <w:tcW w:w="1862" w:type="dxa"/>
            <w:shd w:val="clear" w:color="auto" w:fill="auto"/>
          </w:tcPr>
          <w:p w:rsidR="005725A7" w:rsidRPr="00D162E9" w:rsidRDefault="005725A7" w:rsidP="00F411AE">
            <w:pPr>
              <w:jc w:val="center"/>
            </w:pPr>
            <w:r>
              <w:t>1(–</w:t>
            </w:r>
            <w:r w:rsidRPr="00D162E9">
              <w:t>)</w:t>
            </w:r>
          </w:p>
        </w:tc>
        <w:tc>
          <w:tcPr>
            <w:tcW w:w="1564" w:type="dxa"/>
            <w:shd w:val="clear" w:color="auto" w:fill="auto"/>
          </w:tcPr>
          <w:p w:rsidR="005725A7" w:rsidRPr="00D162E9" w:rsidRDefault="005725A7" w:rsidP="00F411AE">
            <w:pPr>
              <w:jc w:val="center"/>
            </w:pPr>
            <w:r w:rsidRPr="00D162E9">
              <w:t>1(1)</w:t>
            </w:r>
          </w:p>
        </w:tc>
      </w:tr>
      <w:tr w:rsidR="005725A7" w:rsidRPr="00807AB8" w:rsidTr="00F411AE">
        <w:trPr>
          <w:trHeight w:val="156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3.</w:t>
            </w:r>
          </w:p>
        </w:tc>
        <w:tc>
          <w:tcPr>
            <w:tcW w:w="6106" w:type="dxa"/>
            <w:shd w:val="clear" w:color="auto" w:fill="auto"/>
          </w:tcPr>
          <w:p w:rsidR="005725A7" w:rsidRPr="00807AB8" w:rsidRDefault="005725A7" w:rsidP="00F411AE">
            <w:r w:rsidRPr="00807AB8">
              <w:t>Klaipėdos Marijos Montessori mokykla-darželis</w:t>
            </w:r>
          </w:p>
        </w:tc>
        <w:tc>
          <w:tcPr>
            <w:tcW w:w="1825" w:type="dxa"/>
            <w:shd w:val="clear" w:color="auto" w:fill="auto"/>
          </w:tcPr>
          <w:p w:rsidR="005725A7" w:rsidRPr="008E69FE" w:rsidRDefault="005725A7" w:rsidP="00F411AE">
            <w:pPr>
              <w:jc w:val="center"/>
            </w:pPr>
            <w:r w:rsidRPr="008E69FE">
              <w:t>1(1)</w:t>
            </w:r>
          </w:p>
        </w:tc>
        <w:tc>
          <w:tcPr>
            <w:tcW w:w="1861" w:type="dxa"/>
            <w:shd w:val="clear" w:color="auto" w:fill="auto"/>
          </w:tcPr>
          <w:p w:rsidR="005725A7" w:rsidRPr="008E69FE" w:rsidRDefault="005725A7" w:rsidP="00F411AE">
            <w:pPr>
              <w:jc w:val="center"/>
            </w:pPr>
            <w:r w:rsidRPr="008E69FE">
              <w:t>1(1)</w:t>
            </w:r>
          </w:p>
        </w:tc>
        <w:tc>
          <w:tcPr>
            <w:tcW w:w="1857" w:type="dxa"/>
          </w:tcPr>
          <w:p w:rsidR="005725A7" w:rsidRPr="008E69FE" w:rsidRDefault="005725A7" w:rsidP="00F411AE">
            <w:pPr>
              <w:jc w:val="center"/>
            </w:pPr>
            <w:r w:rsidRPr="008E69FE">
              <w:t>1(1)</w:t>
            </w:r>
          </w:p>
        </w:tc>
        <w:tc>
          <w:tcPr>
            <w:tcW w:w="1862" w:type="dxa"/>
            <w:shd w:val="clear" w:color="auto" w:fill="auto"/>
          </w:tcPr>
          <w:p w:rsidR="005725A7" w:rsidRPr="008E69FE" w:rsidRDefault="005725A7" w:rsidP="00F411AE">
            <w:pPr>
              <w:jc w:val="center"/>
            </w:pPr>
            <w:r w:rsidRPr="008E69FE">
              <w:t>1(1)</w:t>
            </w:r>
          </w:p>
        </w:tc>
        <w:tc>
          <w:tcPr>
            <w:tcW w:w="1564" w:type="dxa"/>
            <w:shd w:val="clear" w:color="auto" w:fill="auto"/>
          </w:tcPr>
          <w:p w:rsidR="005725A7" w:rsidRPr="008E69FE" w:rsidRDefault="005725A7" w:rsidP="00F411AE">
            <w:pPr>
              <w:jc w:val="center"/>
            </w:pPr>
            <w:r w:rsidRPr="008E69FE">
              <w:t>4(4)</w:t>
            </w:r>
          </w:p>
        </w:tc>
      </w:tr>
      <w:tr w:rsidR="005725A7" w:rsidRPr="00807AB8" w:rsidTr="00F411AE">
        <w:trPr>
          <w:trHeight w:val="168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4.</w:t>
            </w:r>
          </w:p>
        </w:tc>
        <w:tc>
          <w:tcPr>
            <w:tcW w:w="6106" w:type="dxa"/>
            <w:shd w:val="clear" w:color="auto" w:fill="auto"/>
          </w:tcPr>
          <w:p w:rsidR="005725A7" w:rsidRPr="00807AB8" w:rsidRDefault="005725A7" w:rsidP="00F411AE">
            <w:r w:rsidRPr="00807AB8">
              <w:t>Klaipėdos „Pakalnutės“ mokykla-darželis</w:t>
            </w:r>
          </w:p>
        </w:tc>
        <w:tc>
          <w:tcPr>
            <w:tcW w:w="1825" w:type="dxa"/>
            <w:shd w:val="clear" w:color="auto" w:fill="auto"/>
          </w:tcPr>
          <w:p w:rsidR="005725A7" w:rsidRPr="007B5637" w:rsidRDefault="005725A7" w:rsidP="00F411AE">
            <w:pPr>
              <w:ind w:left="23"/>
              <w:jc w:val="center"/>
              <w:rPr>
                <w:highlight w:val="yellow"/>
              </w:rPr>
            </w:pPr>
            <w:r>
              <w:t>–</w:t>
            </w:r>
            <w:r w:rsidRPr="00F1792D">
              <w:t>(1)</w:t>
            </w:r>
          </w:p>
        </w:tc>
        <w:tc>
          <w:tcPr>
            <w:tcW w:w="186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857" w:type="dxa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86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564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3(4)</w:t>
            </w:r>
          </w:p>
        </w:tc>
      </w:tr>
      <w:tr w:rsidR="005725A7" w:rsidRPr="00807AB8" w:rsidTr="00F411AE">
        <w:trPr>
          <w:trHeight w:val="185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5.</w:t>
            </w:r>
          </w:p>
        </w:tc>
        <w:tc>
          <w:tcPr>
            <w:tcW w:w="6106" w:type="dxa"/>
            <w:shd w:val="clear" w:color="auto" w:fill="auto"/>
          </w:tcPr>
          <w:p w:rsidR="005725A7" w:rsidRPr="00807AB8" w:rsidRDefault="005725A7" w:rsidP="00F411AE">
            <w:r w:rsidRPr="00807AB8">
              <w:t>Klaipėdos „Saulutės“ mokykla-darželis</w:t>
            </w:r>
          </w:p>
        </w:tc>
        <w:tc>
          <w:tcPr>
            <w:tcW w:w="1825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86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857" w:type="dxa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86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564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</w:tr>
      <w:tr w:rsidR="005725A7" w:rsidRPr="00807AB8" w:rsidTr="00F411AE">
        <w:trPr>
          <w:trHeight w:val="73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6.</w:t>
            </w:r>
          </w:p>
        </w:tc>
        <w:tc>
          <w:tcPr>
            <w:tcW w:w="6106" w:type="dxa"/>
            <w:shd w:val="clear" w:color="auto" w:fill="auto"/>
          </w:tcPr>
          <w:p w:rsidR="005725A7" w:rsidRPr="00807AB8" w:rsidRDefault="005725A7" w:rsidP="00F411AE">
            <w:r w:rsidRPr="00807AB8">
              <w:t>Klaipėdos „Šaltinėlio“ mokykla-darželis</w:t>
            </w:r>
          </w:p>
        </w:tc>
        <w:tc>
          <w:tcPr>
            <w:tcW w:w="1825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86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–(1)</w:t>
            </w:r>
          </w:p>
        </w:tc>
        <w:tc>
          <w:tcPr>
            <w:tcW w:w="1857" w:type="dxa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86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564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2(3)</w:t>
            </w:r>
          </w:p>
        </w:tc>
      </w:tr>
      <w:tr w:rsidR="005725A7" w:rsidRPr="00807AB8" w:rsidTr="00F411AE">
        <w:trPr>
          <w:trHeight w:val="126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7.</w:t>
            </w:r>
          </w:p>
        </w:tc>
        <w:tc>
          <w:tcPr>
            <w:tcW w:w="6106" w:type="dxa"/>
            <w:shd w:val="clear" w:color="auto" w:fill="auto"/>
          </w:tcPr>
          <w:p w:rsidR="005725A7" w:rsidRPr="00807AB8" w:rsidRDefault="005725A7" w:rsidP="00F411AE">
            <w:r w:rsidRPr="00807AB8">
              <w:t>Klaipėdos „Varpelio“ mokykla-darželis</w:t>
            </w:r>
          </w:p>
        </w:tc>
        <w:tc>
          <w:tcPr>
            <w:tcW w:w="1825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86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857" w:type="dxa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86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564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</w:tr>
      <w:tr w:rsidR="005725A7" w:rsidRPr="00807AB8" w:rsidTr="00F411AE">
        <w:trPr>
          <w:trHeight w:val="161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8.</w:t>
            </w:r>
          </w:p>
        </w:tc>
        <w:tc>
          <w:tcPr>
            <w:tcW w:w="6106" w:type="dxa"/>
            <w:shd w:val="clear" w:color="auto" w:fill="auto"/>
          </w:tcPr>
          <w:p w:rsidR="005725A7" w:rsidRPr="00807AB8" w:rsidRDefault="005725A7" w:rsidP="00F411AE">
            <w:r w:rsidRPr="00807AB8">
              <w:t>Klaipėdos „Gilijos“ pradinė mokykla</w:t>
            </w:r>
          </w:p>
        </w:tc>
        <w:tc>
          <w:tcPr>
            <w:tcW w:w="1825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6(7)</w:t>
            </w:r>
          </w:p>
        </w:tc>
        <w:tc>
          <w:tcPr>
            <w:tcW w:w="186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7(7)</w:t>
            </w:r>
          </w:p>
        </w:tc>
        <w:tc>
          <w:tcPr>
            <w:tcW w:w="1857" w:type="dxa"/>
          </w:tcPr>
          <w:p w:rsidR="005725A7" w:rsidRPr="00807AB8" w:rsidRDefault="005725A7" w:rsidP="00F411AE">
            <w:pPr>
              <w:jc w:val="center"/>
            </w:pPr>
            <w:r>
              <w:t>7(6)</w:t>
            </w:r>
          </w:p>
        </w:tc>
        <w:tc>
          <w:tcPr>
            <w:tcW w:w="186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6(6)</w:t>
            </w:r>
          </w:p>
        </w:tc>
        <w:tc>
          <w:tcPr>
            <w:tcW w:w="1564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26(26)</w:t>
            </w:r>
          </w:p>
        </w:tc>
      </w:tr>
      <w:tr w:rsidR="005725A7" w:rsidRPr="00807AB8" w:rsidTr="00F411AE">
        <w:trPr>
          <w:trHeight w:val="103"/>
        </w:trPr>
        <w:tc>
          <w:tcPr>
            <w:tcW w:w="6674" w:type="dxa"/>
            <w:gridSpan w:val="2"/>
            <w:shd w:val="clear" w:color="auto" w:fill="auto"/>
          </w:tcPr>
          <w:p w:rsidR="005725A7" w:rsidRPr="00807AB8" w:rsidRDefault="005725A7" w:rsidP="00F411AE">
            <w:pPr>
              <w:jc w:val="right"/>
            </w:pPr>
            <w:r w:rsidRPr="00807AB8">
              <w:t>Iš viso:</w:t>
            </w:r>
          </w:p>
        </w:tc>
        <w:tc>
          <w:tcPr>
            <w:tcW w:w="1825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9(11)</w:t>
            </w:r>
          </w:p>
        </w:tc>
        <w:tc>
          <w:tcPr>
            <w:tcW w:w="186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11(12)</w:t>
            </w:r>
          </w:p>
        </w:tc>
        <w:tc>
          <w:tcPr>
            <w:tcW w:w="1857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12(12)</w:t>
            </w:r>
          </w:p>
        </w:tc>
        <w:tc>
          <w:tcPr>
            <w:tcW w:w="1862" w:type="dxa"/>
          </w:tcPr>
          <w:p w:rsidR="005725A7" w:rsidRPr="00807AB8" w:rsidRDefault="005725A7" w:rsidP="00F411AE">
            <w:pPr>
              <w:jc w:val="center"/>
              <w:rPr>
                <w:bCs/>
              </w:rPr>
            </w:pPr>
            <w:r>
              <w:rPr>
                <w:bCs/>
              </w:rPr>
              <w:t>12(12)</w:t>
            </w:r>
          </w:p>
        </w:tc>
        <w:tc>
          <w:tcPr>
            <w:tcW w:w="1564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44(47)</w:t>
            </w:r>
          </w:p>
        </w:tc>
      </w:tr>
    </w:tbl>
    <w:p w:rsidR="005725A7" w:rsidRPr="00807AB8" w:rsidRDefault="005725A7" w:rsidP="005725A7">
      <w:pPr>
        <w:ind w:left="1211"/>
      </w:pPr>
    </w:p>
    <w:p w:rsidR="005725A7" w:rsidRPr="00807AB8" w:rsidRDefault="005725A7" w:rsidP="005725A7">
      <w:pPr>
        <w:numPr>
          <w:ilvl w:val="0"/>
          <w:numId w:val="1"/>
        </w:numPr>
        <w:tabs>
          <w:tab w:val="left" w:pos="993"/>
        </w:tabs>
        <w:ind w:left="0" w:firstLine="709"/>
      </w:pPr>
      <w:r>
        <w:t>P</w:t>
      </w:r>
      <w:r w:rsidRPr="00807AB8">
        <w:t>rogimnazijose ir pagrindinėse mokyklose:</w:t>
      </w:r>
    </w:p>
    <w:tbl>
      <w:tblPr>
        <w:tblW w:w="156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812"/>
        <w:gridCol w:w="708"/>
        <w:gridCol w:w="709"/>
        <w:gridCol w:w="709"/>
        <w:gridCol w:w="709"/>
        <w:gridCol w:w="850"/>
        <w:gridCol w:w="851"/>
        <w:gridCol w:w="992"/>
        <w:gridCol w:w="850"/>
        <w:gridCol w:w="851"/>
        <w:gridCol w:w="850"/>
        <w:gridCol w:w="1187"/>
      </w:tblGrid>
      <w:tr w:rsidR="005725A7" w:rsidRPr="00807AB8" w:rsidTr="00F411AE">
        <w:trPr>
          <w:trHeight w:val="204"/>
        </w:trPr>
        <w:tc>
          <w:tcPr>
            <w:tcW w:w="568" w:type="dxa"/>
            <w:vMerge w:val="restart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Eil. Nr.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725A7" w:rsidRPr="00807AB8" w:rsidRDefault="005725A7" w:rsidP="00F411AE">
            <w:r w:rsidRPr="00807AB8">
              <w:t>Mokyklos pavadinimas</w:t>
            </w:r>
          </w:p>
        </w:tc>
        <w:tc>
          <w:tcPr>
            <w:tcW w:w="9266" w:type="dxa"/>
            <w:gridSpan w:val="11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Klasių skaičius 201</w:t>
            </w:r>
            <w:r>
              <w:t>5–</w:t>
            </w:r>
            <w:r w:rsidRPr="00807AB8">
              <w:t>201</w:t>
            </w:r>
            <w:r>
              <w:t>6</w:t>
            </w:r>
            <w:r w:rsidRPr="00807AB8">
              <w:t xml:space="preserve"> m. m. (</w:t>
            </w:r>
            <w:r>
              <w:t>k</w:t>
            </w:r>
            <w:r w:rsidRPr="00807AB8">
              <w:t xml:space="preserve">lasių skaičius </w:t>
            </w:r>
            <w:r>
              <w:t>2014</w:t>
            </w:r>
            <w:r w:rsidRPr="00807AB8">
              <w:t>-09-01)</w:t>
            </w:r>
          </w:p>
        </w:tc>
      </w:tr>
      <w:tr w:rsidR="005725A7" w:rsidRPr="00807AB8" w:rsidTr="00F411AE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5812" w:type="dxa"/>
            <w:vMerge/>
            <w:shd w:val="clear" w:color="auto" w:fill="auto"/>
          </w:tcPr>
          <w:p w:rsidR="005725A7" w:rsidRPr="00807AB8" w:rsidRDefault="005725A7" w:rsidP="00F411AE"/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1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2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3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4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5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6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7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8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9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10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Iš viso</w:t>
            </w:r>
          </w:p>
        </w:tc>
      </w:tr>
      <w:tr w:rsidR="005725A7" w:rsidRPr="00807AB8" w:rsidTr="00F411AE">
        <w:trPr>
          <w:trHeight w:val="206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1.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Simono Dacho 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5(4)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851" w:type="dxa"/>
            <w:shd w:val="clear" w:color="auto" w:fill="auto"/>
          </w:tcPr>
          <w:p w:rsidR="005725A7" w:rsidRPr="00CB3D4F" w:rsidRDefault="005725A7" w:rsidP="00F411AE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ru-RU"/>
              </w:rPr>
              <w:t>(</w:t>
            </w:r>
            <w:r>
              <w:t>5</w:t>
            </w:r>
            <w:r>
              <w:rPr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5(6</w:t>
            </w:r>
            <w:r>
              <w:rPr>
                <w:lang w:val="ru-RU"/>
              </w:rPr>
              <w:t>)</w: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6</w:t>
            </w:r>
            <w:r>
              <w:rPr>
                <w:lang w:val="en-US"/>
              </w:rPr>
              <w:t>(</w:t>
            </w:r>
            <w:r>
              <w:t>6)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CB3D4F" w:rsidRDefault="005725A7" w:rsidP="00F411A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38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38</w:t>
            </w:r>
            <w:r>
              <w:rPr>
                <w:color w:val="000000"/>
                <w:lang w:val="ru-RU"/>
              </w:rPr>
              <w:t>)</w:t>
            </w:r>
          </w:p>
        </w:tc>
      </w:tr>
      <w:tr w:rsidR="005725A7" w:rsidRPr="00807AB8" w:rsidTr="00F411AE">
        <w:trPr>
          <w:trHeight w:val="206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2.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„Gabijos“ 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>
              <w:t>3</w:t>
            </w:r>
            <w:r w:rsidRPr="00B1564C">
              <w:t>(2)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992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B1564C" w:rsidRDefault="005725A7" w:rsidP="00F411AE">
            <w:pPr>
              <w:jc w:val="center"/>
              <w:rPr>
                <w:color w:val="000000"/>
              </w:rPr>
            </w:pPr>
            <w:r w:rsidRPr="00B1564C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B1564C">
              <w:rPr>
                <w:color w:val="000000"/>
              </w:rPr>
              <w:t>(16)</w:t>
            </w:r>
          </w:p>
        </w:tc>
      </w:tr>
      <w:tr w:rsidR="005725A7" w:rsidRPr="00807AB8" w:rsidTr="00F411AE">
        <w:trPr>
          <w:trHeight w:val="213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3.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 xml:space="preserve">Klaipėdos Gedminų </w:t>
            </w:r>
            <w:r>
              <w:t>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5(5)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5(5)</w:t>
            </w:r>
          </w:p>
        </w:tc>
        <w:tc>
          <w:tcPr>
            <w:tcW w:w="992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5(5)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5(5)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B1564C" w:rsidRDefault="005725A7" w:rsidP="00F411AE">
            <w:pPr>
              <w:jc w:val="center"/>
              <w:rPr>
                <w:color w:val="000000"/>
              </w:rPr>
            </w:pPr>
            <w:r w:rsidRPr="00B1564C">
              <w:rPr>
                <w:color w:val="000000"/>
              </w:rPr>
              <w:t>36(36)</w:t>
            </w:r>
          </w:p>
        </w:tc>
      </w:tr>
      <w:tr w:rsidR="005725A7" w:rsidRPr="00807AB8" w:rsidTr="00F411AE">
        <w:trPr>
          <w:trHeight w:val="186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4.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Maksimo Gorkio pagrindinė mokykla</w:t>
            </w:r>
          </w:p>
        </w:tc>
        <w:tc>
          <w:tcPr>
            <w:tcW w:w="708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5(4)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4(5)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5(3)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3(3)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3(3)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3(3)</w:t>
            </w:r>
          </w:p>
        </w:tc>
        <w:tc>
          <w:tcPr>
            <w:tcW w:w="992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3(2)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2(3)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2(1)</w:t>
            </w:r>
          </w:p>
        </w:tc>
        <w:tc>
          <w:tcPr>
            <w:tcW w:w="1187" w:type="dxa"/>
            <w:shd w:val="clear" w:color="auto" w:fill="auto"/>
          </w:tcPr>
          <w:p w:rsidR="005725A7" w:rsidRPr="00B1564C" w:rsidRDefault="005725A7" w:rsidP="00F411AE">
            <w:pPr>
              <w:jc w:val="center"/>
              <w:rPr>
                <w:color w:val="000000"/>
              </w:rPr>
            </w:pPr>
            <w:r w:rsidRPr="00B1564C">
              <w:rPr>
                <w:color w:val="000000"/>
              </w:rPr>
              <w:t>32(29)</w:t>
            </w:r>
          </w:p>
        </w:tc>
      </w:tr>
      <w:tr w:rsidR="005725A7" w:rsidRPr="00807AB8" w:rsidTr="00F411AE">
        <w:trPr>
          <w:trHeight w:val="171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5.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Prano Mašioto 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4(3)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3(4)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4(3)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3(3)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3(2)</w:t>
            </w:r>
          </w:p>
        </w:tc>
        <w:tc>
          <w:tcPr>
            <w:tcW w:w="992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2(3)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B1564C" w:rsidRDefault="005725A7" w:rsidP="00F411AE">
            <w:pPr>
              <w:jc w:val="center"/>
              <w:rPr>
                <w:color w:val="000000"/>
              </w:rPr>
            </w:pPr>
            <w:r w:rsidRPr="00B1564C">
              <w:rPr>
                <w:color w:val="000000"/>
              </w:rPr>
              <w:t>25(24)</w:t>
            </w:r>
          </w:p>
        </w:tc>
      </w:tr>
      <w:tr w:rsidR="005725A7" w:rsidRPr="00807AB8" w:rsidTr="00F411AE">
        <w:trPr>
          <w:trHeight w:val="165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6.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Martyno Mažvydo 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5(5)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5(4)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992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4(4)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4(6)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B1564C" w:rsidRDefault="005725A7" w:rsidP="00F411AE">
            <w:pPr>
              <w:jc w:val="center"/>
              <w:rPr>
                <w:color w:val="000000"/>
              </w:rPr>
            </w:pPr>
            <w:r w:rsidRPr="00B1564C">
              <w:rPr>
                <w:color w:val="000000"/>
              </w:rPr>
              <w:t>34(35)</w:t>
            </w:r>
          </w:p>
        </w:tc>
      </w:tr>
      <w:tr w:rsidR="005725A7" w:rsidRPr="00807AB8" w:rsidTr="00F411AE">
        <w:trPr>
          <w:trHeight w:val="149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7.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„Pajūrio“ pagrindinė mokykla</w:t>
            </w:r>
          </w:p>
        </w:tc>
        <w:tc>
          <w:tcPr>
            <w:tcW w:w="708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3(2)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2(3)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3(2)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2(3)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3(2)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992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 xml:space="preserve">1(1) </w:t>
            </w:r>
          </w:p>
        </w:tc>
        <w:tc>
          <w:tcPr>
            <w:tcW w:w="1187" w:type="dxa"/>
            <w:shd w:val="clear" w:color="auto" w:fill="auto"/>
          </w:tcPr>
          <w:p w:rsidR="005725A7" w:rsidRPr="00B1564C" w:rsidRDefault="005725A7" w:rsidP="00F411AE">
            <w:pPr>
              <w:jc w:val="center"/>
              <w:rPr>
                <w:color w:val="000000"/>
              </w:rPr>
            </w:pPr>
            <w:r w:rsidRPr="00B1564C">
              <w:rPr>
                <w:color w:val="000000"/>
              </w:rPr>
              <w:t>22(21)</w:t>
            </w:r>
          </w:p>
        </w:tc>
      </w:tr>
      <w:tr w:rsidR="005725A7" w:rsidRPr="00807AB8" w:rsidTr="00F411AE">
        <w:trPr>
          <w:trHeight w:val="146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8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„Santarvės“ pagrindinė mokykla</w:t>
            </w:r>
          </w:p>
        </w:tc>
        <w:tc>
          <w:tcPr>
            <w:tcW w:w="708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4(3)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3(2)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2(4)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4(3)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3(3)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3(2)</w:t>
            </w:r>
          </w:p>
        </w:tc>
        <w:tc>
          <w:tcPr>
            <w:tcW w:w="992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2(3)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3(4)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3(2)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2(1)</w:t>
            </w:r>
          </w:p>
        </w:tc>
        <w:tc>
          <w:tcPr>
            <w:tcW w:w="1187" w:type="dxa"/>
            <w:shd w:val="clear" w:color="auto" w:fill="auto"/>
          </w:tcPr>
          <w:p w:rsidR="005725A7" w:rsidRPr="00B1564C" w:rsidRDefault="005725A7" w:rsidP="00F411AE">
            <w:pPr>
              <w:jc w:val="center"/>
              <w:rPr>
                <w:color w:val="000000"/>
              </w:rPr>
            </w:pPr>
            <w:r w:rsidRPr="00B1564C">
              <w:rPr>
                <w:color w:val="000000"/>
              </w:rPr>
              <w:t>29(27)</w:t>
            </w:r>
          </w:p>
        </w:tc>
      </w:tr>
      <w:tr w:rsidR="005725A7" w:rsidRPr="00807AB8" w:rsidTr="00F411AE">
        <w:trPr>
          <w:trHeight w:val="130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9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„Saulėtekio“ pagrindinė mokykla</w:t>
            </w:r>
          </w:p>
        </w:tc>
        <w:tc>
          <w:tcPr>
            <w:tcW w:w="708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2(1)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1(1)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1(1)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1(1)</w:t>
            </w:r>
          </w:p>
        </w:tc>
        <w:tc>
          <w:tcPr>
            <w:tcW w:w="992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1(1)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1(1)</w:t>
            </w:r>
          </w:p>
        </w:tc>
        <w:tc>
          <w:tcPr>
            <w:tcW w:w="851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1(1)</w:t>
            </w:r>
          </w:p>
        </w:tc>
        <w:tc>
          <w:tcPr>
            <w:tcW w:w="850" w:type="dxa"/>
            <w:shd w:val="clear" w:color="auto" w:fill="auto"/>
          </w:tcPr>
          <w:p w:rsidR="005725A7" w:rsidRPr="00B1564C" w:rsidRDefault="005725A7" w:rsidP="00F411AE">
            <w:pPr>
              <w:jc w:val="center"/>
            </w:pPr>
            <w:r w:rsidRPr="00B1564C">
              <w:t>1(1)</w:t>
            </w:r>
          </w:p>
        </w:tc>
        <w:tc>
          <w:tcPr>
            <w:tcW w:w="1187" w:type="dxa"/>
            <w:shd w:val="clear" w:color="auto" w:fill="auto"/>
          </w:tcPr>
          <w:p w:rsidR="005725A7" w:rsidRPr="00B1564C" w:rsidRDefault="005725A7" w:rsidP="00F411AE">
            <w:pPr>
              <w:jc w:val="center"/>
              <w:rPr>
                <w:color w:val="000000"/>
              </w:rPr>
            </w:pPr>
            <w:r w:rsidRPr="00B1564C">
              <w:rPr>
                <w:color w:val="000000"/>
              </w:rPr>
              <w:t>11(10)</w:t>
            </w:r>
          </w:p>
        </w:tc>
      </w:tr>
      <w:tr w:rsidR="005725A7" w:rsidRPr="00807AB8" w:rsidTr="00F411AE">
        <w:trPr>
          <w:trHeight w:val="87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1</w:t>
            </w:r>
            <w:r>
              <w:t>0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Sendvario 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090AD3" w:rsidRDefault="005725A7" w:rsidP="00F411AE">
            <w:pPr>
              <w:jc w:val="center"/>
            </w:pPr>
            <w:r w:rsidRPr="00090AD3"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090AD3" w:rsidRDefault="005725A7" w:rsidP="00F411AE">
            <w:pPr>
              <w:jc w:val="center"/>
            </w:pPr>
            <w:r w:rsidRPr="00090AD3">
              <w:t>4(3)</w:t>
            </w:r>
          </w:p>
        </w:tc>
        <w:tc>
          <w:tcPr>
            <w:tcW w:w="709" w:type="dxa"/>
            <w:shd w:val="clear" w:color="auto" w:fill="auto"/>
          </w:tcPr>
          <w:p w:rsidR="005725A7" w:rsidRPr="00090AD3" w:rsidRDefault="005725A7" w:rsidP="00F411AE">
            <w:pPr>
              <w:jc w:val="center"/>
            </w:pPr>
            <w:r w:rsidRPr="00090AD3">
              <w:t>3(2)</w:t>
            </w:r>
          </w:p>
        </w:tc>
        <w:tc>
          <w:tcPr>
            <w:tcW w:w="709" w:type="dxa"/>
            <w:shd w:val="clear" w:color="auto" w:fill="auto"/>
          </w:tcPr>
          <w:p w:rsidR="005725A7" w:rsidRPr="00090AD3" w:rsidRDefault="005725A7" w:rsidP="00F411AE">
            <w:pPr>
              <w:jc w:val="center"/>
            </w:pPr>
            <w:r w:rsidRPr="00090AD3"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090AD3" w:rsidRDefault="005725A7" w:rsidP="00F411AE">
            <w:pPr>
              <w:jc w:val="center"/>
            </w:pPr>
            <w:r w:rsidRPr="00090AD3">
              <w:t>2(2)</w:t>
            </w:r>
          </w:p>
        </w:tc>
        <w:tc>
          <w:tcPr>
            <w:tcW w:w="851" w:type="dxa"/>
            <w:shd w:val="clear" w:color="auto" w:fill="auto"/>
          </w:tcPr>
          <w:p w:rsidR="005725A7" w:rsidRPr="00090AD3" w:rsidRDefault="005725A7" w:rsidP="00F411AE">
            <w:pPr>
              <w:jc w:val="center"/>
            </w:pPr>
            <w:r w:rsidRPr="00090AD3">
              <w:t>2(2)</w:t>
            </w:r>
          </w:p>
        </w:tc>
        <w:tc>
          <w:tcPr>
            <w:tcW w:w="992" w:type="dxa"/>
            <w:shd w:val="clear" w:color="auto" w:fill="auto"/>
          </w:tcPr>
          <w:p w:rsidR="005725A7" w:rsidRPr="00090AD3" w:rsidRDefault="005725A7" w:rsidP="00F411AE">
            <w:pPr>
              <w:jc w:val="center"/>
            </w:pPr>
            <w:r w:rsidRPr="00090AD3">
              <w:t>2(1)</w:t>
            </w:r>
          </w:p>
        </w:tc>
        <w:tc>
          <w:tcPr>
            <w:tcW w:w="850" w:type="dxa"/>
            <w:shd w:val="clear" w:color="auto" w:fill="auto"/>
          </w:tcPr>
          <w:p w:rsidR="005725A7" w:rsidRPr="00090AD3" w:rsidRDefault="005725A7" w:rsidP="00F411AE">
            <w:pPr>
              <w:jc w:val="center"/>
            </w:pPr>
            <w:r w:rsidRPr="00090AD3">
              <w:t>1(2)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090AD3" w:rsidRDefault="005725A7" w:rsidP="00F411AE">
            <w:pPr>
              <w:jc w:val="center"/>
              <w:rPr>
                <w:color w:val="000000"/>
              </w:rPr>
            </w:pPr>
            <w:r w:rsidRPr="00090AD3">
              <w:rPr>
                <w:color w:val="000000"/>
              </w:rPr>
              <w:t>20(18)</w:t>
            </w:r>
          </w:p>
        </w:tc>
      </w:tr>
      <w:tr w:rsidR="005725A7" w:rsidRPr="00807AB8" w:rsidTr="00F411AE">
        <w:trPr>
          <w:trHeight w:val="278"/>
        </w:trPr>
        <w:tc>
          <w:tcPr>
            <w:tcW w:w="568" w:type="dxa"/>
            <w:vMerge w:val="restart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1</w:t>
            </w:r>
            <w:r>
              <w:t>1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 xml:space="preserve">Klaipėdos Ievos Simonaitytės pagrindinės mokyklos </w:t>
            </w:r>
            <w:r>
              <w:t>jaunimo</w:t>
            </w:r>
            <w:r w:rsidRPr="00807AB8">
              <w:t xml:space="preserve"> klasės lietuvių kalba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3(2)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4(3)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14(12)</w:t>
            </w:r>
          </w:p>
        </w:tc>
      </w:tr>
      <w:tr w:rsidR="005725A7" w:rsidRPr="00807AB8" w:rsidTr="00F411AE">
        <w:trPr>
          <w:trHeight w:val="34"/>
        </w:trPr>
        <w:tc>
          <w:tcPr>
            <w:tcW w:w="568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jaunimo klasės rusų kalba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1(–)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1(–)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2(–)</w:t>
            </w:r>
          </w:p>
        </w:tc>
      </w:tr>
      <w:tr w:rsidR="005725A7" w:rsidRPr="00807AB8" w:rsidTr="00F411AE">
        <w:trPr>
          <w:trHeight w:val="34"/>
        </w:trPr>
        <w:tc>
          <w:tcPr>
            <w:tcW w:w="568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13891" w:type="dxa"/>
            <w:gridSpan w:val="11"/>
            <w:shd w:val="clear" w:color="auto" w:fill="auto"/>
          </w:tcPr>
          <w:p w:rsidR="005725A7" w:rsidRPr="001A5888" w:rsidRDefault="005725A7" w:rsidP="00F411AE">
            <w:pPr>
              <w:jc w:val="right"/>
            </w:pPr>
            <w:r w:rsidRPr="001A5888">
              <w:t>Iš viso:</w:t>
            </w:r>
          </w:p>
        </w:tc>
        <w:tc>
          <w:tcPr>
            <w:tcW w:w="1187" w:type="dxa"/>
            <w:shd w:val="clear" w:color="auto" w:fill="auto"/>
          </w:tcPr>
          <w:p w:rsidR="005725A7" w:rsidRPr="001A5888" w:rsidRDefault="005725A7" w:rsidP="00F411AE">
            <w:pPr>
              <w:jc w:val="center"/>
              <w:rPr>
                <w:color w:val="000000"/>
              </w:rPr>
            </w:pPr>
            <w:r w:rsidRPr="001A5888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1A5888">
              <w:rPr>
                <w:color w:val="000000"/>
              </w:rPr>
              <w:t>(12)</w:t>
            </w:r>
          </w:p>
        </w:tc>
      </w:tr>
      <w:tr w:rsidR="005725A7" w:rsidRPr="00807AB8" w:rsidTr="00F411AE">
        <w:trPr>
          <w:trHeight w:val="211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1</w:t>
            </w:r>
            <w:r>
              <w:t>2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pPr>
              <w:rPr>
                <w:b/>
              </w:rPr>
            </w:pPr>
            <w:r w:rsidRPr="00807AB8">
              <w:t>Klaipėdos „Smeltės“ 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4(3)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2(3)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3(2)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2(3)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23(22)</w:t>
            </w:r>
          </w:p>
        </w:tc>
      </w:tr>
      <w:tr w:rsidR="005725A7" w:rsidRPr="00807AB8" w:rsidTr="00F411AE">
        <w:trPr>
          <w:trHeight w:val="82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13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pPr>
              <w:rPr>
                <w:b/>
              </w:rPr>
            </w:pPr>
            <w:r w:rsidRPr="00807AB8">
              <w:t>Klaipėdos Liudviko Stulpino 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28(28)</w:t>
            </w:r>
          </w:p>
        </w:tc>
      </w:tr>
      <w:tr w:rsidR="005725A7" w:rsidRPr="00807AB8" w:rsidTr="00F411AE">
        <w:trPr>
          <w:trHeight w:val="184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14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Tauralaukio 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2(1)</w:t>
            </w:r>
          </w:p>
        </w:tc>
        <w:tc>
          <w:tcPr>
            <w:tcW w:w="709" w:type="dxa"/>
            <w:shd w:val="clear" w:color="auto" w:fill="auto"/>
          </w:tcPr>
          <w:p w:rsidR="005725A7" w:rsidRDefault="005725A7" w:rsidP="00F411AE">
            <w:pPr>
              <w:jc w:val="center"/>
            </w:pPr>
            <w:r w:rsidRPr="007E462E"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Default="005725A7" w:rsidP="00F411AE">
            <w:pPr>
              <w:jc w:val="center"/>
            </w:pPr>
            <w:r w:rsidRPr="007E462E">
              <w:t>1(1)</w:t>
            </w:r>
          </w:p>
        </w:tc>
        <w:tc>
          <w:tcPr>
            <w:tcW w:w="850" w:type="dxa"/>
            <w:shd w:val="clear" w:color="auto" w:fill="auto"/>
          </w:tcPr>
          <w:p w:rsidR="005725A7" w:rsidRDefault="005725A7" w:rsidP="00F411AE">
            <w:pPr>
              <w:jc w:val="center"/>
            </w:pPr>
            <w:r w:rsidRPr="007E462E">
              <w:t>1(1)</w:t>
            </w:r>
          </w:p>
        </w:tc>
        <w:tc>
          <w:tcPr>
            <w:tcW w:w="851" w:type="dxa"/>
            <w:shd w:val="clear" w:color="auto" w:fill="auto"/>
          </w:tcPr>
          <w:p w:rsidR="005725A7" w:rsidRDefault="005725A7" w:rsidP="00F411AE">
            <w:pPr>
              <w:jc w:val="center"/>
            </w:pPr>
            <w:r w:rsidRPr="007E462E">
              <w:t>1(1)</w:t>
            </w:r>
          </w:p>
        </w:tc>
        <w:tc>
          <w:tcPr>
            <w:tcW w:w="992" w:type="dxa"/>
            <w:shd w:val="clear" w:color="auto" w:fill="auto"/>
          </w:tcPr>
          <w:p w:rsidR="005725A7" w:rsidRDefault="005725A7" w:rsidP="00F411AE">
            <w:pPr>
              <w:jc w:val="center"/>
            </w:pPr>
            <w:r w:rsidRPr="007E462E">
              <w:t>1(1)</w:t>
            </w:r>
          </w:p>
        </w:tc>
        <w:tc>
          <w:tcPr>
            <w:tcW w:w="850" w:type="dxa"/>
            <w:shd w:val="clear" w:color="auto" w:fill="auto"/>
          </w:tcPr>
          <w:p w:rsidR="005725A7" w:rsidRDefault="005725A7" w:rsidP="00F411AE">
            <w:pPr>
              <w:jc w:val="center"/>
            </w:pPr>
            <w:r w:rsidRPr="007E462E">
              <w:t>1(1)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9(9)</w:t>
            </w:r>
          </w:p>
        </w:tc>
      </w:tr>
      <w:tr w:rsidR="005725A7" w:rsidRPr="00807AB8" w:rsidTr="00F411AE">
        <w:trPr>
          <w:trHeight w:val="185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15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„Verdenės“ progimnazija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5(4)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35(34)</w:t>
            </w:r>
          </w:p>
        </w:tc>
      </w:tr>
      <w:tr w:rsidR="005725A7" w:rsidRPr="00807AB8" w:rsidTr="00F411AE">
        <w:trPr>
          <w:trHeight w:val="72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16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„Versmės“ progimnazija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4(5)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5(4)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 (4)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37(37)</w:t>
            </w:r>
          </w:p>
        </w:tc>
      </w:tr>
      <w:tr w:rsidR="005725A7" w:rsidRPr="00807AB8" w:rsidTr="00F411AE">
        <w:trPr>
          <w:trHeight w:val="72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17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Vitės pagrindinė mokykla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 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 (2)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2(1)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1(2)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1(1)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15(14)</w:t>
            </w:r>
          </w:p>
        </w:tc>
      </w:tr>
      <w:tr w:rsidR="005725A7" w:rsidRPr="00807AB8" w:rsidTr="00F411AE">
        <w:trPr>
          <w:trHeight w:val="160"/>
        </w:trPr>
        <w:tc>
          <w:tcPr>
            <w:tcW w:w="56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18</w:t>
            </w:r>
            <w:r w:rsidRPr="00807AB8">
              <w:t>.</w:t>
            </w:r>
          </w:p>
        </w:tc>
        <w:tc>
          <w:tcPr>
            <w:tcW w:w="5812" w:type="dxa"/>
            <w:shd w:val="clear" w:color="auto" w:fill="auto"/>
          </w:tcPr>
          <w:p w:rsidR="005725A7" w:rsidRPr="00807AB8" w:rsidRDefault="005725A7" w:rsidP="00F411AE">
            <w:r w:rsidRPr="00807AB8">
              <w:t>Klaipėdos „Vyturio“ pagrindinė mokykla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2(3)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3(2)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1(–)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–(1)</w:t>
            </w:r>
          </w:p>
        </w:tc>
        <w:tc>
          <w:tcPr>
            <w:tcW w:w="1187" w:type="dxa"/>
            <w:shd w:val="clear" w:color="auto" w:fill="auto"/>
          </w:tcPr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21(20)</w:t>
            </w:r>
          </w:p>
        </w:tc>
      </w:tr>
      <w:tr w:rsidR="005725A7" w:rsidRPr="00807AB8" w:rsidTr="00F411AE">
        <w:trPr>
          <w:cantSplit/>
          <w:trHeight w:val="166"/>
        </w:trPr>
        <w:tc>
          <w:tcPr>
            <w:tcW w:w="6380" w:type="dxa"/>
            <w:gridSpan w:val="2"/>
            <w:shd w:val="clear" w:color="auto" w:fill="auto"/>
          </w:tcPr>
          <w:p w:rsidR="005725A7" w:rsidRPr="00807AB8" w:rsidRDefault="005725A7" w:rsidP="00F411AE">
            <w:pPr>
              <w:jc w:val="right"/>
            </w:pPr>
            <w:r w:rsidRPr="00807AB8">
              <w:t>Iš viso:</w:t>
            </w:r>
          </w:p>
        </w:tc>
        <w:tc>
          <w:tcPr>
            <w:tcW w:w="708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(57)</w:t>
            </w:r>
          </w:p>
        </w:tc>
        <w:tc>
          <w:tcPr>
            <w:tcW w:w="709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(51)</w:t>
            </w:r>
          </w:p>
        </w:tc>
        <w:tc>
          <w:tcPr>
            <w:tcW w:w="709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(50)</w:t>
            </w:r>
          </w:p>
        </w:tc>
        <w:tc>
          <w:tcPr>
            <w:tcW w:w="709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(50)</w:t>
            </w:r>
          </w:p>
        </w:tc>
        <w:tc>
          <w:tcPr>
            <w:tcW w:w="850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(49)</w:t>
            </w:r>
          </w:p>
        </w:tc>
        <w:tc>
          <w:tcPr>
            <w:tcW w:w="851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(47)</w:t>
            </w:r>
          </w:p>
        </w:tc>
        <w:tc>
          <w:tcPr>
            <w:tcW w:w="992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(49)</w:t>
            </w:r>
          </w:p>
        </w:tc>
        <w:tc>
          <w:tcPr>
            <w:tcW w:w="850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(56)</w:t>
            </w:r>
          </w:p>
        </w:tc>
        <w:tc>
          <w:tcPr>
            <w:tcW w:w="851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(11)</w:t>
            </w:r>
          </w:p>
        </w:tc>
        <w:tc>
          <w:tcPr>
            <w:tcW w:w="850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(10)</w:t>
            </w:r>
          </w:p>
        </w:tc>
        <w:tc>
          <w:tcPr>
            <w:tcW w:w="1187" w:type="dxa"/>
            <w:shd w:val="clear" w:color="auto" w:fill="auto"/>
          </w:tcPr>
          <w:p w:rsidR="005725A7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448</w:t>
            </w:r>
          </w:p>
          <w:p w:rsidR="005725A7" w:rsidRPr="00807AB8" w:rsidRDefault="005725A7" w:rsidP="00F411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(430)</w:t>
            </w:r>
          </w:p>
        </w:tc>
      </w:tr>
    </w:tbl>
    <w:p w:rsidR="005725A7" w:rsidRPr="00807AB8" w:rsidRDefault="005725A7" w:rsidP="005725A7"/>
    <w:p w:rsidR="005725A7" w:rsidRPr="00831B2D" w:rsidRDefault="005725A7" w:rsidP="005725A7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</w:pPr>
      <w:r>
        <w:t>G</w:t>
      </w:r>
      <w:r w:rsidRPr="00831B2D">
        <w:t>imnazijose:</w:t>
      </w:r>
    </w:p>
    <w:p w:rsidR="005725A7" w:rsidRPr="00831B2D" w:rsidRDefault="005725A7" w:rsidP="005725A7">
      <w:pPr>
        <w:numPr>
          <w:ilvl w:val="1"/>
          <w:numId w:val="2"/>
        </w:numPr>
        <w:tabs>
          <w:tab w:val="left" w:pos="993"/>
          <w:tab w:val="left" w:pos="1134"/>
        </w:tabs>
        <w:ind w:left="0" w:firstLine="709"/>
      </w:pPr>
      <w:r>
        <w:t>I-IV gimnazinių klasių</w:t>
      </w:r>
      <w:r w:rsidRPr="00831B2D">
        <w:t>:</w:t>
      </w:r>
    </w:p>
    <w:tbl>
      <w:tblPr>
        <w:tblW w:w="156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331"/>
        <w:gridCol w:w="1718"/>
        <w:gridCol w:w="1718"/>
        <w:gridCol w:w="1718"/>
        <w:gridCol w:w="1723"/>
        <w:gridCol w:w="1742"/>
      </w:tblGrid>
      <w:tr w:rsidR="005725A7" w:rsidRPr="00807AB8" w:rsidTr="00F411AE">
        <w:trPr>
          <w:trHeight w:val="164"/>
        </w:trPr>
        <w:tc>
          <w:tcPr>
            <w:tcW w:w="669" w:type="dxa"/>
            <w:vMerge w:val="restart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Eil.</w:t>
            </w:r>
          </w:p>
          <w:p w:rsidR="005725A7" w:rsidRPr="00807AB8" w:rsidRDefault="005725A7" w:rsidP="00F411AE">
            <w:pPr>
              <w:jc w:val="center"/>
            </w:pPr>
            <w:r w:rsidRPr="00807AB8">
              <w:t>Nr.</w:t>
            </w:r>
          </w:p>
        </w:tc>
        <w:tc>
          <w:tcPr>
            <w:tcW w:w="6331" w:type="dxa"/>
            <w:vMerge w:val="restart"/>
            <w:shd w:val="clear" w:color="auto" w:fill="auto"/>
          </w:tcPr>
          <w:p w:rsidR="005725A7" w:rsidRPr="00807AB8" w:rsidRDefault="005725A7" w:rsidP="00F411AE">
            <w:r w:rsidRPr="00807AB8">
              <w:t>Mokyklos pavadinimas</w:t>
            </w:r>
          </w:p>
          <w:p w:rsidR="005725A7" w:rsidRPr="00807AB8" w:rsidRDefault="005725A7" w:rsidP="00F411AE"/>
        </w:tc>
        <w:tc>
          <w:tcPr>
            <w:tcW w:w="8619" w:type="dxa"/>
            <w:gridSpan w:val="5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Klasių skaičius 201</w:t>
            </w:r>
            <w:r>
              <w:t>5–</w:t>
            </w:r>
            <w:r w:rsidRPr="00807AB8">
              <w:t>201</w:t>
            </w:r>
            <w:r>
              <w:t>6</w:t>
            </w:r>
            <w:r w:rsidRPr="00807AB8">
              <w:t xml:space="preserve"> m. m. (</w:t>
            </w:r>
            <w:r>
              <w:t>k</w:t>
            </w:r>
            <w:r w:rsidRPr="00807AB8">
              <w:t xml:space="preserve">lasių skaičius </w:t>
            </w:r>
            <w:r>
              <w:t>2014</w:t>
            </w:r>
            <w:r w:rsidRPr="00807AB8">
              <w:t>-09-01)</w:t>
            </w:r>
          </w:p>
        </w:tc>
      </w:tr>
      <w:tr w:rsidR="005725A7" w:rsidRPr="00807AB8" w:rsidTr="00F411AE">
        <w:trPr>
          <w:trHeight w:val="164"/>
        </w:trPr>
        <w:tc>
          <w:tcPr>
            <w:tcW w:w="669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6331" w:type="dxa"/>
            <w:vMerge/>
            <w:shd w:val="clear" w:color="auto" w:fill="auto"/>
          </w:tcPr>
          <w:p w:rsidR="005725A7" w:rsidRPr="00807AB8" w:rsidRDefault="005725A7" w:rsidP="00F411AE"/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I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II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III</w:t>
            </w:r>
          </w:p>
        </w:tc>
        <w:tc>
          <w:tcPr>
            <w:tcW w:w="172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IV</w:t>
            </w:r>
          </w:p>
        </w:tc>
        <w:tc>
          <w:tcPr>
            <w:tcW w:w="17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Iš viso</w:t>
            </w:r>
          </w:p>
        </w:tc>
      </w:tr>
      <w:tr w:rsidR="005725A7" w:rsidRPr="00807AB8" w:rsidTr="00F411AE">
        <w:trPr>
          <w:trHeight w:val="164"/>
        </w:trPr>
        <w:tc>
          <w:tcPr>
            <w:tcW w:w="66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1.</w:t>
            </w: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Klaipėdos „Aitvaro“ gimnazija</w:t>
            </w:r>
          </w:p>
        </w:tc>
        <w:tc>
          <w:tcPr>
            <w:tcW w:w="1718" w:type="dxa"/>
            <w:shd w:val="clear" w:color="auto" w:fill="auto"/>
          </w:tcPr>
          <w:p w:rsidR="005725A7" w:rsidRPr="00436744" w:rsidRDefault="005725A7" w:rsidP="00F411AE">
            <w:pPr>
              <w:jc w:val="center"/>
            </w:pPr>
            <w:r>
              <w:t>3</w:t>
            </w:r>
            <w:r w:rsidRPr="00436744">
              <w:t>(2)</w:t>
            </w:r>
          </w:p>
        </w:tc>
        <w:tc>
          <w:tcPr>
            <w:tcW w:w="1718" w:type="dxa"/>
            <w:shd w:val="clear" w:color="auto" w:fill="auto"/>
          </w:tcPr>
          <w:p w:rsidR="005725A7" w:rsidRPr="00436744" w:rsidRDefault="005725A7" w:rsidP="00F411AE">
            <w:pPr>
              <w:jc w:val="center"/>
            </w:pPr>
            <w:r>
              <w:t>2</w:t>
            </w:r>
            <w:r w:rsidRPr="00436744">
              <w:t>(3)</w:t>
            </w:r>
          </w:p>
        </w:tc>
        <w:tc>
          <w:tcPr>
            <w:tcW w:w="1718" w:type="dxa"/>
            <w:shd w:val="clear" w:color="auto" w:fill="auto"/>
          </w:tcPr>
          <w:p w:rsidR="005725A7" w:rsidRPr="00436744" w:rsidRDefault="005725A7" w:rsidP="00F411AE">
            <w:pPr>
              <w:jc w:val="center"/>
            </w:pPr>
            <w:r>
              <w:t>5</w:t>
            </w:r>
            <w:r w:rsidRPr="00436744">
              <w:t>(4)</w:t>
            </w:r>
          </w:p>
        </w:tc>
        <w:tc>
          <w:tcPr>
            <w:tcW w:w="1723" w:type="dxa"/>
            <w:shd w:val="clear" w:color="auto" w:fill="auto"/>
          </w:tcPr>
          <w:p w:rsidR="005725A7" w:rsidRPr="00436744" w:rsidRDefault="005725A7" w:rsidP="00F411AE">
            <w:pPr>
              <w:jc w:val="center"/>
            </w:pPr>
            <w:r w:rsidRPr="00436744">
              <w:t>4(5)</w:t>
            </w:r>
          </w:p>
        </w:tc>
        <w:tc>
          <w:tcPr>
            <w:tcW w:w="1742" w:type="dxa"/>
            <w:shd w:val="clear" w:color="auto" w:fill="auto"/>
          </w:tcPr>
          <w:p w:rsidR="005725A7" w:rsidRPr="00436744" w:rsidRDefault="005725A7" w:rsidP="00F411AE">
            <w:pPr>
              <w:jc w:val="center"/>
            </w:pPr>
            <w:r w:rsidRPr="00436744">
              <w:t>14(14)</w:t>
            </w:r>
          </w:p>
        </w:tc>
      </w:tr>
      <w:tr w:rsidR="005725A7" w:rsidRPr="00807AB8" w:rsidTr="00F411AE">
        <w:trPr>
          <w:trHeight w:val="113"/>
        </w:trPr>
        <w:tc>
          <w:tcPr>
            <w:tcW w:w="66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2.</w:t>
            </w: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Klaipėdos „Aukuro“ gimnazija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172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5(6)</w:t>
            </w:r>
          </w:p>
        </w:tc>
        <w:tc>
          <w:tcPr>
            <w:tcW w:w="17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20(21)</w:t>
            </w:r>
          </w:p>
        </w:tc>
      </w:tr>
      <w:tr w:rsidR="005725A7" w:rsidRPr="00807AB8" w:rsidTr="00F411AE">
        <w:trPr>
          <w:trHeight w:val="163"/>
        </w:trPr>
        <w:tc>
          <w:tcPr>
            <w:tcW w:w="669" w:type="dxa"/>
            <w:vMerge w:val="restart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3.</w:t>
            </w: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Klaipėdos „Ąžuolyno“ gimnazijos bendrosios klasės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72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6(7)</w:t>
            </w:r>
          </w:p>
        </w:tc>
        <w:tc>
          <w:tcPr>
            <w:tcW w:w="17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6(7)</w:t>
            </w:r>
          </w:p>
        </w:tc>
      </w:tr>
      <w:tr w:rsidR="005725A7" w:rsidRPr="00807AB8" w:rsidTr="00F411AE">
        <w:trPr>
          <w:trHeight w:val="133"/>
        </w:trPr>
        <w:tc>
          <w:tcPr>
            <w:tcW w:w="669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klasės akademinių poreikių</w:t>
            </w:r>
            <w:r w:rsidRPr="00807AB8">
              <w:rPr>
                <w:lang w:val="en-US"/>
              </w:rPr>
              <w:t xml:space="preserve"> turintiems mokiniams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5*(5)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5*(5)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5*(6)</w:t>
            </w:r>
          </w:p>
        </w:tc>
        <w:tc>
          <w:tcPr>
            <w:tcW w:w="172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7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15(16)</w:t>
            </w:r>
          </w:p>
        </w:tc>
      </w:tr>
      <w:tr w:rsidR="005725A7" w:rsidRPr="00807AB8" w:rsidTr="00F411AE">
        <w:trPr>
          <w:trHeight w:val="133"/>
        </w:trPr>
        <w:tc>
          <w:tcPr>
            <w:tcW w:w="669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13208" w:type="dxa"/>
            <w:gridSpan w:val="5"/>
            <w:shd w:val="clear" w:color="auto" w:fill="auto"/>
          </w:tcPr>
          <w:p w:rsidR="005725A7" w:rsidRPr="00807AB8" w:rsidRDefault="005725A7" w:rsidP="00F411AE">
            <w:pPr>
              <w:jc w:val="right"/>
            </w:pPr>
            <w:r w:rsidRPr="00807AB8">
              <w:t>Iš viso:</w:t>
            </w:r>
          </w:p>
        </w:tc>
        <w:tc>
          <w:tcPr>
            <w:tcW w:w="17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21(23)</w:t>
            </w:r>
          </w:p>
        </w:tc>
      </w:tr>
      <w:tr w:rsidR="005725A7" w:rsidRPr="00807AB8" w:rsidTr="00F411AE">
        <w:trPr>
          <w:trHeight w:val="133"/>
        </w:trPr>
        <w:tc>
          <w:tcPr>
            <w:tcW w:w="66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4.</w:t>
            </w: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Klaipėdos Baltijos gimnazija</w:t>
            </w:r>
          </w:p>
        </w:tc>
        <w:tc>
          <w:tcPr>
            <w:tcW w:w="1718" w:type="dxa"/>
            <w:shd w:val="clear" w:color="auto" w:fill="auto"/>
          </w:tcPr>
          <w:p w:rsidR="005725A7" w:rsidRPr="00CC4305" w:rsidRDefault="005725A7" w:rsidP="00F411AE">
            <w:pPr>
              <w:jc w:val="center"/>
              <w:rPr>
                <w:highlight w:val="yellow"/>
              </w:rPr>
            </w:pPr>
            <w:r>
              <w:t>5</w:t>
            </w:r>
            <w:r w:rsidRPr="002C7C46">
              <w:t>(3)</w:t>
            </w:r>
          </w:p>
        </w:tc>
        <w:tc>
          <w:tcPr>
            <w:tcW w:w="1718" w:type="dxa"/>
            <w:shd w:val="clear" w:color="auto" w:fill="auto"/>
          </w:tcPr>
          <w:p w:rsidR="005725A7" w:rsidRPr="00CC4305" w:rsidRDefault="005725A7" w:rsidP="00F411AE">
            <w:pPr>
              <w:jc w:val="center"/>
            </w:pPr>
            <w:r w:rsidRPr="00CC4305">
              <w:t>3 (4)</w:t>
            </w:r>
          </w:p>
        </w:tc>
        <w:tc>
          <w:tcPr>
            <w:tcW w:w="1718" w:type="dxa"/>
            <w:shd w:val="clear" w:color="auto" w:fill="auto"/>
          </w:tcPr>
          <w:p w:rsidR="005725A7" w:rsidRPr="00CC4305" w:rsidRDefault="005725A7" w:rsidP="00F411AE">
            <w:pPr>
              <w:jc w:val="center"/>
            </w:pPr>
            <w:r>
              <w:t>4</w:t>
            </w:r>
            <w:r w:rsidRPr="00CC4305">
              <w:t>(3)</w:t>
            </w:r>
          </w:p>
        </w:tc>
        <w:tc>
          <w:tcPr>
            <w:tcW w:w="1723" w:type="dxa"/>
            <w:shd w:val="clear" w:color="auto" w:fill="auto"/>
          </w:tcPr>
          <w:p w:rsidR="005725A7" w:rsidRPr="00CC4305" w:rsidRDefault="005725A7" w:rsidP="00F411AE">
            <w:pPr>
              <w:jc w:val="center"/>
            </w:pPr>
            <w:r w:rsidRPr="00CC4305">
              <w:t>3(3)</w:t>
            </w:r>
          </w:p>
        </w:tc>
        <w:tc>
          <w:tcPr>
            <w:tcW w:w="1742" w:type="dxa"/>
            <w:shd w:val="clear" w:color="auto" w:fill="auto"/>
          </w:tcPr>
          <w:p w:rsidR="005725A7" w:rsidRPr="00CC4305" w:rsidRDefault="005725A7" w:rsidP="00F411AE">
            <w:pPr>
              <w:jc w:val="center"/>
            </w:pPr>
            <w:r w:rsidRPr="00CC4305">
              <w:t>1</w:t>
            </w:r>
            <w:r>
              <w:t>5</w:t>
            </w:r>
            <w:r w:rsidRPr="00CC4305">
              <w:t>(13)</w:t>
            </w:r>
          </w:p>
        </w:tc>
      </w:tr>
      <w:tr w:rsidR="005725A7" w:rsidRPr="00807AB8" w:rsidTr="00F411AE">
        <w:trPr>
          <w:trHeight w:val="164"/>
        </w:trPr>
        <w:tc>
          <w:tcPr>
            <w:tcW w:w="66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5.</w:t>
            </w: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Klaipėdos „Varpo“ gimnazija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5(5)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172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17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18(18)</w:t>
            </w:r>
          </w:p>
        </w:tc>
      </w:tr>
      <w:tr w:rsidR="005725A7" w:rsidRPr="00807AB8" w:rsidTr="00F411AE">
        <w:trPr>
          <w:trHeight w:val="146"/>
        </w:trPr>
        <w:tc>
          <w:tcPr>
            <w:tcW w:w="66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6.</w:t>
            </w: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Klaipėdos „Vėtrungės“ gimnazija</w:t>
            </w:r>
          </w:p>
        </w:tc>
        <w:tc>
          <w:tcPr>
            <w:tcW w:w="1718" w:type="dxa"/>
            <w:shd w:val="clear" w:color="auto" w:fill="auto"/>
          </w:tcPr>
          <w:p w:rsidR="005725A7" w:rsidRPr="003B2EF2" w:rsidRDefault="005725A7" w:rsidP="00F411AE">
            <w:pPr>
              <w:jc w:val="center"/>
            </w:pPr>
            <w:r>
              <w:t>5</w:t>
            </w:r>
            <w:r w:rsidRPr="003B2EF2">
              <w:t>(5)</w:t>
            </w:r>
          </w:p>
        </w:tc>
        <w:tc>
          <w:tcPr>
            <w:tcW w:w="1718" w:type="dxa"/>
            <w:shd w:val="clear" w:color="auto" w:fill="auto"/>
          </w:tcPr>
          <w:p w:rsidR="005725A7" w:rsidRPr="003B2EF2" w:rsidRDefault="005725A7" w:rsidP="00F411AE">
            <w:pPr>
              <w:jc w:val="center"/>
            </w:pPr>
            <w:r w:rsidRPr="003B2EF2">
              <w:t>5(5)</w:t>
            </w:r>
          </w:p>
        </w:tc>
        <w:tc>
          <w:tcPr>
            <w:tcW w:w="1718" w:type="dxa"/>
            <w:shd w:val="clear" w:color="auto" w:fill="auto"/>
          </w:tcPr>
          <w:p w:rsidR="005725A7" w:rsidRPr="003B2EF2" w:rsidRDefault="005725A7" w:rsidP="00F411AE">
            <w:pPr>
              <w:jc w:val="center"/>
            </w:pPr>
            <w:r>
              <w:t>5(6</w:t>
            </w:r>
            <w:r w:rsidRPr="003B2EF2">
              <w:t>)</w:t>
            </w:r>
          </w:p>
        </w:tc>
        <w:tc>
          <w:tcPr>
            <w:tcW w:w="1723" w:type="dxa"/>
            <w:shd w:val="clear" w:color="auto" w:fill="auto"/>
          </w:tcPr>
          <w:p w:rsidR="005725A7" w:rsidRPr="003B2EF2" w:rsidRDefault="005725A7" w:rsidP="00F411AE">
            <w:pPr>
              <w:jc w:val="center"/>
            </w:pPr>
            <w:r>
              <w:t>6</w:t>
            </w:r>
            <w:r w:rsidRPr="003B2EF2">
              <w:t>(6)</w:t>
            </w:r>
          </w:p>
        </w:tc>
        <w:tc>
          <w:tcPr>
            <w:tcW w:w="1742" w:type="dxa"/>
            <w:shd w:val="clear" w:color="auto" w:fill="auto"/>
          </w:tcPr>
          <w:p w:rsidR="005725A7" w:rsidRPr="003B2EF2" w:rsidRDefault="005725A7" w:rsidP="00F411AE">
            <w:pPr>
              <w:jc w:val="center"/>
            </w:pPr>
            <w:r w:rsidRPr="003B2EF2">
              <w:t>2</w:t>
            </w:r>
            <w:r>
              <w:t>1</w:t>
            </w:r>
            <w:r w:rsidRPr="003B2EF2">
              <w:t>(22)</w:t>
            </w:r>
          </w:p>
        </w:tc>
      </w:tr>
      <w:tr w:rsidR="005725A7" w:rsidRPr="00807AB8" w:rsidTr="00F411AE">
        <w:trPr>
          <w:trHeight w:val="133"/>
        </w:trPr>
        <w:tc>
          <w:tcPr>
            <w:tcW w:w="669" w:type="dxa"/>
            <w:vMerge w:val="restart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7.</w:t>
            </w: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Klaipėdos Vytauto Did</w:t>
            </w:r>
            <w:r>
              <w:t xml:space="preserve">žiojo gimnazijos </w:t>
            </w:r>
            <w:r w:rsidRPr="00807AB8">
              <w:t>bendrosios klasės</w:t>
            </w:r>
          </w:p>
        </w:tc>
        <w:tc>
          <w:tcPr>
            <w:tcW w:w="1718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>
              <w:t>3</w:t>
            </w:r>
            <w:r w:rsidRPr="00B671A9">
              <w:t>(4)</w:t>
            </w:r>
          </w:p>
        </w:tc>
        <w:tc>
          <w:tcPr>
            <w:tcW w:w="1718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 w:rsidRPr="00B671A9">
              <w:t>4(4)</w:t>
            </w:r>
          </w:p>
        </w:tc>
        <w:tc>
          <w:tcPr>
            <w:tcW w:w="1718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 w:rsidRPr="00B671A9">
              <w:t>5(6)</w:t>
            </w:r>
          </w:p>
        </w:tc>
        <w:tc>
          <w:tcPr>
            <w:tcW w:w="1723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 w:rsidRPr="00B671A9">
              <w:t>6(7)</w:t>
            </w:r>
          </w:p>
        </w:tc>
        <w:tc>
          <w:tcPr>
            <w:tcW w:w="1742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 w:rsidRPr="00B671A9">
              <w:t>1</w:t>
            </w:r>
            <w:r>
              <w:t>8</w:t>
            </w:r>
            <w:r w:rsidRPr="00B671A9">
              <w:t>(21)</w:t>
            </w:r>
          </w:p>
        </w:tc>
      </w:tr>
      <w:tr w:rsidR="005725A7" w:rsidRPr="00807AB8" w:rsidTr="00F411AE">
        <w:trPr>
          <w:trHeight w:val="133"/>
        </w:trPr>
        <w:tc>
          <w:tcPr>
            <w:tcW w:w="669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klasės akademinių poreikių</w:t>
            </w:r>
            <w:r w:rsidRPr="00807AB8">
              <w:rPr>
                <w:lang w:val="en-US"/>
              </w:rPr>
              <w:t xml:space="preserve"> turintiems mokiniams</w:t>
            </w:r>
          </w:p>
        </w:tc>
        <w:tc>
          <w:tcPr>
            <w:tcW w:w="1718" w:type="dxa"/>
            <w:shd w:val="clear" w:color="auto" w:fill="auto"/>
          </w:tcPr>
          <w:p w:rsidR="005725A7" w:rsidRPr="00E77B12" w:rsidRDefault="005725A7" w:rsidP="00F411AE">
            <w:pPr>
              <w:jc w:val="center"/>
            </w:pPr>
            <w:r w:rsidRPr="00E77B12">
              <w:t>1*+1**(2)</w:t>
            </w:r>
          </w:p>
        </w:tc>
        <w:tc>
          <w:tcPr>
            <w:tcW w:w="1718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 w:rsidRPr="00B671A9">
              <w:t>2</w:t>
            </w:r>
            <w:r>
              <w:t>*</w:t>
            </w:r>
            <w:r w:rsidRPr="00B671A9">
              <w:t>(2)</w:t>
            </w:r>
          </w:p>
        </w:tc>
        <w:tc>
          <w:tcPr>
            <w:tcW w:w="1718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 w:rsidRPr="00B671A9">
              <w:t>2</w:t>
            </w:r>
            <w:r>
              <w:t>*(–</w:t>
            </w:r>
            <w:r w:rsidRPr="00B671A9">
              <w:t>)</w:t>
            </w:r>
          </w:p>
        </w:tc>
        <w:tc>
          <w:tcPr>
            <w:tcW w:w="1723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742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 w:rsidRPr="00B671A9">
              <w:t>6(4)</w:t>
            </w:r>
          </w:p>
        </w:tc>
      </w:tr>
      <w:tr w:rsidR="005725A7" w:rsidRPr="00807AB8" w:rsidTr="00F411AE">
        <w:trPr>
          <w:trHeight w:val="133"/>
        </w:trPr>
        <w:tc>
          <w:tcPr>
            <w:tcW w:w="669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/>
        </w:tc>
        <w:tc>
          <w:tcPr>
            <w:tcW w:w="6877" w:type="dxa"/>
            <w:gridSpan w:val="4"/>
            <w:shd w:val="clear" w:color="auto" w:fill="auto"/>
          </w:tcPr>
          <w:p w:rsidR="005725A7" w:rsidRPr="00B671A9" w:rsidRDefault="005725A7" w:rsidP="00F411AE">
            <w:pPr>
              <w:jc w:val="right"/>
            </w:pPr>
            <w:r w:rsidRPr="00B671A9">
              <w:t>Iš viso:</w:t>
            </w:r>
          </w:p>
        </w:tc>
        <w:tc>
          <w:tcPr>
            <w:tcW w:w="1742" w:type="dxa"/>
            <w:shd w:val="clear" w:color="auto" w:fill="auto"/>
          </w:tcPr>
          <w:p w:rsidR="005725A7" w:rsidRPr="00B671A9" w:rsidRDefault="005725A7" w:rsidP="00F411AE">
            <w:pPr>
              <w:jc w:val="center"/>
            </w:pPr>
            <w:r>
              <w:t>24</w:t>
            </w:r>
            <w:r w:rsidRPr="00B671A9">
              <w:t>(25)</w:t>
            </w:r>
          </w:p>
        </w:tc>
      </w:tr>
      <w:tr w:rsidR="005725A7" w:rsidRPr="00807AB8" w:rsidTr="00F411AE">
        <w:trPr>
          <w:trHeight w:val="133"/>
        </w:trPr>
        <w:tc>
          <w:tcPr>
            <w:tcW w:w="66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8</w:t>
            </w:r>
            <w:r w:rsidRPr="00807AB8">
              <w:t>.</w:t>
            </w: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Klaipėdos „Žaliakalnio“ gimnazija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3(3)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3(2)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172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17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14(13)</w:t>
            </w:r>
          </w:p>
        </w:tc>
      </w:tr>
      <w:tr w:rsidR="005725A7" w:rsidRPr="00807AB8" w:rsidTr="00F411AE">
        <w:trPr>
          <w:trHeight w:val="146"/>
        </w:trPr>
        <w:tc>
          <w:tcPr>
            <w:tcW w:w="66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9.</w:t>
            </w:r>
          </w:p>
        </w:tc>
        <w:tc>
          <w:tcPr>
            <w:tcW w:w="6331" w:type="dxa"/>
            <w:shd w:val="clear" w:color="auto" w:fill="auto"/>
          </w:tcPr>
          <w:p w:rsidR="005725A7" w:rsidRPr="00807AB8" w:rsidRDefault="005725A7" w:rsidP="00F411AE">
            <w:r w:rsidRPr="00807AB8">
              <w:t>Klaipėdos „Žemynos“ gimnazija</w:t>
            </w:r>
          </w:p>
        </w:tc>
        <w:tc>
          <w:tcPr>
            <w:tcW w:w="1718" w:type="dxa"/>
            <w:shd w:val="clear" w:color="auto" w:fill="auto"/>
          </w:tcPr>
          <w:p w:rsidR="005725A7" w:rsidRPr="0009374D" w:rsidRDefault="005725A7" w:rsidP="00F411AE">
            <w:pPr>
              <w:jc w:val="center"/>
            </w:pPr>
            <w:r>
              <w:t>5</w:t>
            </w:r>
            <w:r w:rsidRPr="0009374D">
              <w:t>(5)</w:t>
            </w:r>
          </w:p>
        </w:tc>
        <w:tc>
          <w:tcPr>
            <w:tcW w:w="1718" w:type="dxa"/>
            <w:shd w:val="clear" w:color="auto" w:fill="auto"/>
          </w:tcPr>
          <w:p w:rsidR="005725A7" w:rsidRPr="0009374D" w:rsidRDefault="005725A7" w:rsidP="00F411AE">
            <w:pPr>
              <w:jc w:val="center"/>
            </w:pPr>
            <w:r w:rsidRPr="0009374D">
              <w:t>5(5)</w:t>
            </w:r>
          </w:p>
        </w:tc>
        <w:tc>
          <w:tcPr>
            <w:tcW w:w="1718" w:type="dxa"/>
            <w:shd w:val="clear" w:color="auto" w:fill="auto"/>
          </w:tcPr>
          <w:p w:rsidR="005725A7" w:rsidRPr="0009374D" w:rsidRDefault="005725A7" w:rsidP="00F411AE">
            <w:pPr>
              <w:jc w:val="center"/>
            </w:pPr>
            <w:r w:rsidRPr="0009374D">
              <w:t>5(5)</w:t>
            </w:r>
          </w:p>
        </w:tc>
        <w:tc>
          <w:tcPr>
            <w:tcW w:w="1723" w:type="dxa"/>
            <w:shd w:val="clear" w:color="auto" w:fill="auto"/>
          </w:tcPr>
          <w:p w:rsidR="005725A7" w:rsidRPr="0009374D" w:rsidRDefault="005725A7" w:rsidP="00F411AE">
            <w:pPr>
              <w:jc w:val="center"/>
            </w:pPr>
            <w:r>
              <w:t>5</w:t>
            </w:r>
            <w:r w:rsidRPr="0009374D">
              <w:t>(4)</w:t>
            </w:r>
          </w:p>
        </w:tc>
        <w:tc>
          <w:tcPr>
            <w:tcW w:w="17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09374D">
              <w:t>2</w:t>
            </w:r>
            <w:r>
              <w:t>0</w:t>
            </w:r>
            <w:r w:rsidRPr="0009374D">
              <w:t>(19)</w:t>
            </w:r>
          </w:p>
        </w:tc>
      </w:tr>
      <w:tr w:rsidR="005725A7" w:rsidRPr="00807AB8" w:rsidTr="00F411AE">
        <w:trPr>
          <w:trHeight w:val="73"/>
        </w:trPr>
        <w:tc>
          <w:tcPr>
            <w:tcW w:w="7000" w:type="dxa"/>
            <w:gridSpan w:val="2"/>
            <w:shd w:val="clear" w:color="auto" w:fill="auto"/>
          </w:tcPr>
          <w:p w:rsidR="005725A7" w:rsidRPr="00807AB8" w:rsidRDefault="005725A7" w:rsidP="00F411AE">
            <w:pPr>
              <w:jc w:val="right"/>
            </w:pPr>
            <w:r w:rsidRPr="00807AB8">
              <w:t>Iš viso: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41(39)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39(40)</w:t>
            </w:r>
          </w:p>
        </w:tc>
        <w:tc>
          <w:tcPr>
            <w:tcW w:w="171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44(43)</w:t>
            </w:r>
          </w:p>
        </w:tc>
        <w:tc>
          <w:tcPr>
            <w:tcW w:w="172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43(46)</w:t>
            </w:r>
          </w:p>
        </w:tc>
        <w:tc>
          <w:tcPr>
            <w:tcW w:w="17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167(168)</w:t>
            </w:r>
          </w:p>
        </w:tc>
      </w:tr>
    </w:tbl>
    <w:p w:rsidR="005725A7" w:rsidRPr="002A7DAC" w:rsidRDefault="005725A7" w:rsidP="005725A7">
      <w:r w:rsidRPr="002A7DAC">
        <w:t xml:space="preserve">* </w:t>
      </w:r>
      <w:r>
        <w:t xml:space="preserve">klasės </w:t>
      </w:r>
      <w:r w:rsidRPr="00807AB8">
        <w:t>akademinių poreikių</w:t>
      </w:r>
      <w:r w:rsidRPr="00807AB8">
        <w:rPr>
          <w:lang w:val="en-US"/>
        </w:rPr>
        <w:t xml:space="preserve"> turintiems </w:t>
      </w:r>
      <w:r>
        <w:t>mokiniams iš visos savivaldybės teritorijos</w:t>
      </w:r>
    </w:p>
    <w:p w:rsidR="005725A7" w:rsidRDefault="005725A7" w:rsidP="005725A7">
      <w:r w:rsidRPr="002A7DAC">
        <w:t xml:space="preserve">** </w:t>
      </w:r>
      <w:r>
        <w:t xml:space="preserve">klasės </w:t>
      </w:r>
      <w:r w:rsidRPr="00807AB8">
        <w:t>akademinių poreikių</w:t>
      </w:r>
      <w:r w:rsidRPr="00807AB8">
        <w:rPr>
          <w:lang w:val="en-US"/>
        </w:rPr>
        <w:t xml:space="preserve"> turintiems </w:t>
      </w:r>
      <w:r>
        <w:t>mokiniams iš priskirtos aptarnavimo teritorijos</w:t>
      </w:r>
    </w:p>
    <w:p w:rsidR="005725A7" w:rsidRPr="002A7DAC" w:rsidRDefault="005725A7" w:rsidP="005725A7"/>
    <w:p w:rsidR="005725A7" w:rsidRPr="005D0944" w:rsidRDefault="005725A7" w:rsidP="005725A7">
      <w:pPr>
        <w:numPr>
          <w:ilvl w:val="1"/>
          <w:numId w:val="2"/>
        </w:numPr>
        <w:tabs>
          <w:tab w:val="left" w:pos="1134"/>
        </w:tabs>
        <w:ind w:left="0" w:firstLine="710"/>
      </w:pPr>
      <w:r>
        <w:lastRenderedPageBreak/>
        <w:t>1–8, I–IV gimnazinių klasių</w:t>
      </w:r>
      <w:r w:rsidRPr="005D0944">
        <w:t>:</w:t>
      </w:r>
    </w:p>
    <w:tbl>
      <w:tblPr>
        <w:tblW w:w="154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5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1011"/>
      </w:tblGrid>
      <w:tr w:rsidR="005725A7" w:rsidRPr="00807AB8" w:rsidTr="00F411AE">
        <w:trPr>
          <w:trHeight w:val="118"/>
        </w:trPr>
        <w:tc>
          <w:tcPr>
            <w:tcW w:w="678" w:type="dxa"/>
            <w:vMerge w:val="restart"/>
          </w:tcPr>
          <w:p w:rsidR="005725A7" w:rsidRPr="00807AB8" w:rsidRDefault="005725A7" w:rsidP="00F411AE">
            <w:pPr>
              <w:jc w:val="center"/>
            </w:pPr>
            <w:r w:rsidRPr="00807AB8">
              <w:t>Eil. Nr.</w:t>
            </w:r>
          </w:p>
        </w:tc>
        <w:tc>
          <w:tcPr>
            <w:tcW w:w="5276" w:type="dxa"/>
            <w:vMerge w:val="restart"/>
          </w:tcPr>
          <w:p w:rsidR="005725A7" w:rsidRPr="00807AB8" w:rsidRDefault="005725A7" w:rsidP="00F411AE">
            <w:r w:rsidRPr="00807AB8">
              <w:t>Mokyklos pavadinimas</w:t>
            </w:r>
          </w:p>
        </w:tc>
        <w:tc>
          <w:tcPr>
            <w:tcW w:w="9516" w:type="dxa"/>
            <w:gridSpan w:val="13"/>
          </w:tcPr>
          <w:p w:rsidR="005725A7" w:rsidRPr="00807AB8" w:rsidRDefault="005725A7" w:rsidP="00F411AE">
            <w:pPr>
              <w:jc w:val="center"/>
            </w:pPr>
            <w:r w:rsidRPr="00807AB8">
              <w:t>Klasių skaičius 201</w:t>
            </w:r>
            <w:r>
              <w:t>5–</w:t>
            </w:r>
            <w:r w:rsidRPr="00807AB8">
              <w:t>201</w:t>
            </w:r>
            <w:r>
              <w:t>6</w:t>
            </w:r>
            <w:r w:rsidRPr="00807AB8">
              <w:t xml:space="preserve"> m. m. (</w:t>
            </w:r>
            <w:r>
              <w:t>k</w:t>
            </w:r>
            <w:r w:rsidRPr="00807AB8">
              <w:t xml:space="preserve">lasių skaičius </w:t>
            </w:r>
            <w:r>
              <w:t>2014</w:t>
            </w:r>
            <w:r w:rsidRPr="00807AB8">
              <w:t>-09-01)</w:t>
            </w:r>
          </w:p>
        </w:tc>
      </w:tr>
      <w:tr w:rsidR="005725A7" w:rsidRPr="00807AB8" w:rsidTr="00F411AE">
        <w:trPr>
          <w:trHeight w:val="166"/>
        </w:trPr>
        <w:tc>
          <w:tcPr>
            <w:tcW w:w="678" w:type="dxa"/>
            <w:vMerge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5276" w:type="dxa"/>
            <w:vMerge/>
          </w:tcPr>
          <w:p w:rsidR="005725A7" w:rsidRPr="00807AB8" w:rsidRDefault="005725A7" w:rsidP="00F411AE"/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 w:rsidRPr="00807AB8">
              <w:t>1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 w:rsidRPr="00807AB8">
              <w:t>2</w:t>
            </w:r>
          </w:p>
        </w:tc>
        <w:tc>
          <w:tcPr>
            <w:tcW w:w="708" w:type="dxa"/>
          </w:tcPr>
          <w:p w:rsidR="005725A7" w:rsidRPr="00807AB8" w:rsidRDefault="005725A7" w:rsidP="00F411AE">
            <w:pPr>
              <w:jc w:val="center"/>
            </w:pPr>
            <w:r w:rsidRPr="00807AB8">
              <w:t>3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 w:rsidRPr="00807AB8">
              <w:t>4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 w:rsidRPr="00807AB8">
              <w:t>5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 w:rsidRPr="00807AB8">
              <w:t>6</w:t>
            </w:r>
          </w:p>
        </w:tc>
        <w:tc>
          <w:tcPr>
            <w:tcW w:w="708" w:type="dxa"/>
          </w:tcPr>
          <w:p w:rsidR="005725A7" w:rsidRPr="00807AB8" w:rsidRDefault="005725A7" w:rsidP="00F411AE">
            <w:pPr>
              <w:jc w:val="center"/>
            </w:pPr>
            <w:r w:rsidRPr="00807AB8">
              <w:t>7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 w:rsidRPr="00807AB8">
              <w:t>8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II</w:t>
            </w:r>
          </w:p>
        </w:tc>
        <w:tc>
          <w:tcPr>
            <w:tcW w:w="708" w:type="dxa"/>
          </w:tcPr>
          <w:p w:rsidR="005725A7" w:rsidRPr="00807AB8" w:rsidRDefault="005725A7" w:rsidP="00F411AE">
            <w:pPr>
              <w:jc w:val="center"/>
            </w:pPr>
            <w:r>
              <w:t>III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IV</w:t>
            </w:r>
          </w:p>
        </w:tc>
        <w:tc>
          <w:tcPr>
            <w:tcW w:w="1011" w:type="dxa"/>
          </w:tcPr>
          <w:p w:rsidR="005725A7" w:rsidRPr="00807AB8" w:rsidRDefault="005725A7" w:rsidP="00F411AE">
            <w:pPr>
              <w:jc w:val="center"/>
            </w:pPr>
            <w:r w:rsidRPr="00807AB8">
              <w:t>Iš viso</w:t>
            </w:r>
          </w:p>
        </w:tc>
      </w:tr>
      <w:tr w:rsidR="005725A7" w:rsidRPr="00807AB8" w:rsidTr="00F411AE">
        <w:trPr>
          <w:trHeight w:val="118"/>
        </w:trPr>
        <w:tc>
          <w:tcPr>
            <w:tcW w:w="678" w:type="dxa"/>
          </w:tcPr>
          <w:p w:rsidR="005725A7" w:rsidRPr="00807AB8" w:rsidRDefault="005725A7" w:rsidP="00F411AE">
            <w:pPr>
              <w:jc w:val="center"/>
            </w:pPr>
            <w:r w:rsidRPr="00807AB8">
              <w:t>1.</w:t>
            </w:r>
          </w:p>
        </w:tc>
        <w:tc>
          <w:tcPr>
            <w:tcW w:w="5276" w:type="dxa"/>
          </w:tcPr>
          <w:p w:rsidR="005725A7" w:rsidRPr="00807AB8" w:rsidRDefault="005725A7" w:rsidP="00F411AE">
            <w:r w:rsidRPr="00807AB8">
              <w:t>Klaipėdos Vydūno gimnazija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3(2)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708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709" w:type="dxa"/>
          </w:tcPr>
          <w:p w:rsidR="005725A7" w:rsidRPr="00B1564C" w:rsidRDefault="005725A7" w:rsidP="00F411AE">
            <w:pPr>
              <w:jc w:val="center"/>
            </w:pPr>
            <w:r w:rsidRPr="00B1564C">
              <w:t>2(2)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708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708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2(2)</w:t>
            </w:r>
          </w:p>
        </w:tc>
        <w:tc>
          <w:tcPr>
            <w:tcW w:w="1011" w:type="dxa"/>
          </w:tcPr>
          <w:p w:rsidR="005725A7" w:rsidRPr="00807AB8" w:rsidRDefault="005725A7" w:rsidP="00F411AE">
            <w:pPr>
              <w:jc w:val="center"/>
            </w:pPr>
            <w:r>
              <w:t>25(24)</w:t>
            </w:r>
          </w:p>
        </w:tc>
      </w:tr>
      <w:tr w:rsidR="005725A7" w:rsidRPr="00807AB8" w:rsidTr="00F411AE">
        <w:trPr>
          <w:trHeight w:val="78"/>
        </w:trPr>
        <w:tc>
          <w:tcPr>
            <w:tcW w:w="678" w:type="dxa"/>
          </w:tcPr>
          <w:p w:rsidR="005725A7" w:rsidRPr="00807AB8" w:rsidRDefault="005725A7" w:rsidP="00F411AE">
            <w:pPr>
              <w:jc w:val="center"/>
            </w:pPr>
            <w:r w:rsidRPr="00807AB8">
              <w:t>2.</w:t>
            </w:r>
          </w:p>
        </w:tc>
        <w:tc>
          <w:tcPr>
            <w:tcW w:w="5276" w:type="dxa"/>
          </w:tcPr>
          <w:p w:rsidR="005725A7" w:rsidRPr="00807AB8" w:rsidRDefault="005725A7" w:rsidP="00F411AE">
            <w:r w:rsidRPr="00807AB8">
              <w:t>Klaipėdos Hermano Zudermano gimnazija</w:t>
            </w:r>
          </w:p>
        </w:tc>
        <w:tc>
          <w:tcPr>
            <w:tcW w:w="709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3(2)</w:t>
            </w:r>
          </w:p>
        </w:tc>
        <w:tc>
          <w:tcPr>
            <w:tcW w:w="709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8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9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9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9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8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9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9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9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8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709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2(2)</w:t>
            </w:r>
          </w:p>
        </w:tc>
        <w:tc>
          <w:tcPr>
            <w:tcW w:w="1011" w:type="dxa"/>
          </w:tcPr>
          <w:p w:rsidR="005725A7" w:rsidRPr="00B7142F" w:rsidRDefault="005725A7" w:rsidP="00F411AE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>
              <w:t>25(24)</w:t>
            </w:r>
          </w:p>
        </w:tc>
      </w:tr>
      <w:tr w:rsidR="005725A7" w:rsidRPr="00807AB8" w:rsidTr="00F411AE">
        <w:trPr>
          <w:trHeight w:val="23"/>
        </w:trPr>
        <w:tc>
          <w:tcPr>
            <w:tcW w:w="5954" w:type="dxa"/>
            <w:gridSpan w:val="2"/>
          </w:tcPr>
          <w:p w:rsidR="005725A7" w:rsidRPr="00807AB8" w:rsidRDefault="005725A7" w:rsidP="00F411AE">
            <w:pPr>
              <w:jc w:val="right"/>
            </w:pPr>
            <w:r w:rsidRPr="00807AB8">
              <w:t>Iš viso: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6(4)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8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8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8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4(4)</w:t>
            </w:r>
          </w:p>
        </w:tc>
        <w:tc>
          <w:tcPr>
            <w:tcW w:w="1011" w:type="dxa"/>
          </w:tcPr>
          <w:p w:rsidR="005725A7" w:rsidRPr="00807AB8" w:rsidRDefault="005725A7" w:rsidP="00F411AE">
            <w:pPr>
              <w:jc w:val="center"/>
            </w:pPr>
            <w:r>
              <w:t>50(48)</w:t>
            </w:r>
          </w:p>
        </w:tc>
      </w:tr>
    </w:tbl>
    <w:p w:rsidR="005725A7" w:rsidRPr="00807AB8" w:rsidRDefault="005725A7" w:rsidP="005725A7">
      <w:pPr>
        <w:ind w:left="1211"/>
      </w:pPr>
    </w:p>
    <w:p w:rsidR="005725A7" w:rsidRPr="00CE3E69" w:rsidRDefault="005725A7" w:rsidP="005725A7">
      <w:pPr>
        <w:numPr>
          <w:ilvl w:val="1"/>
          <w:numId w:val="2"/>
        </w:numPr>
        <w:tabs>
          <w:tab w:val="left" w:pos="1134"/>
        </w:tabs>
        <w:ind w:left="0" w:firstLine="710"/>
      </w:pPr>
      <w:r>
        <w:t>s</w:t>
      </w:r>
      <w:r w:rsidRPr="00CE3E69">
        <w:t>uaugusiųjų</w:t>
      </w:r>
      <w:r>
        <w:t xml:space="preserve"> klasių</w:t>
      </w:r>
      <w:r w:rsidRPr="00CE3E69">
        <w:t>:</w:t>
      </w:r>
    </w:p>
    <w:tbl>
      <w:tblPr>
        <w:tblW w:w="15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7071"/>
        <w:gridCol w:w="850"/>
        <w:gridCol w:w="851"/>
        <w:gridCol w:w="992"/>
        <w:gridCol w:w="992"/>
        <w:gridCol w:w="993"/>
        <w:gridCol w:w="850"/>
        <w:gridCol w:w="842"/>
        <w:gridCol w:w="1292"/>
      </w:tblGrid>
      <w:tr w:rsidR="005725A7" w:rsidRPr="00807AB8" w:rsidTr="00F411AE">
        <w:trPr>
          <w:trHeight w:val="200"/>
        </w:trPr>
        <w:tc>
          <w:tcPr>
            <w:tcW w:w="726" w:type="dxa"/>
            <w:vMerge w:val="restart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Eil. Nr.</w:t>
            </w:r>
          </w:p>
        </w:tc>
        <w:tc>
          <w:tcPr>
            <w:tcW w:w="7071" w:type="dxa"/>
            <w:vMerge w:val="restart"/>
            <w:shd w:val="clear" w:color="auto" w:fill="auto"/>
          </w:tcPr>
          <w:p w:rsidR="005725A7" w:rsidRPr="00807AB8" w:rsidRDefault="005725A7" w:rsidP="00F411AE">
            <w:r w:rsidRPr="00807AB8">
              <w:t>Mokyklos pavadinimas</w:t>
            </w:r>
          </w:p>
        </w:tc>
        <w:tc>
          <w:tcPr>
            <w:tcW w:w="7662" w:type="dxa"/>
            <w:gridSpan w:val="8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Klasių skaičius 201</w:t>
            </w:r>
            <w:r>
              <w:t>5</w:t>
            </w:r>
            <w:r w:rsidRPr="00807AB8">
              <w:t>-201</w:t>
            </w:r>
            <w:r>
              <w:t>6</w:t>
            </w:r>
            <w:r w:rsidRPr="00807AB8">
              <w:t xml:space="preserve"> m. m. (</w:t>
            </w:r>
            <w:r>
              <w:t>k</w:t>
            </w:r>
            <w:r w:rsidRPr="00807AB8">
              <w:t xml:space="preserve">lasių skaičius </w:t>
            </w:r>
            <w:r>
              <w:t>2014</w:t>
            </w:r>
            <w:r w:rsidRPr="00807AB8">
              <w:t>-09-01)</w:t>
            </w:r>
          </w:p>
        </w:tc>
      </w:tr>
      <w:tr w:rsidR="005725A7" w:rsidRPr="00807AB8" w:rsidTr="00F411AE">
        <w:trPr>
          <w:trHeight w:val="161"/>
        </w:trPr>
        <w:tc>
          <w:tcPr>
            <w:tcW w:w="726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7071" w:type="dxa"/>
            <w:vMerge/>
            <w:shd w:val="clear" w:color="auto" w:fill="auto"/>
          </w:tcPr>
          <w:p w:rsidR="005725A7" w:rsidRPr="00807AB8" w:rsidRDefault="005725A7" w:rsidP="00F411AE"/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7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8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I</w:t>
            </w:r>
          </w:p>
        </w:tc>
        <w:tc>
          <w:tcPr>
            <w:tcW w:w="99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II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III</w:t>
            </w:r>
          </w:p>
        </w:tc>
        <w:tc>
          <w:tcPr>
            <w:tcW w:w="8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IV</w:t>
            </w:r>
          </w:p>
        </w:tc>
        <w:tc>
          <w:tcPr>
            <w:tcW w:w="12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807AB8">
              <w:t>Iš viso</w:t>
            </w:r>
          </w:p>
        </w:tc>
      </w:tr>
      <w:tr w:rsidR="005725A7" w:rsidRPr="00807AB8" w:rsidTr="00F411AE">
        <w:trPr>
          <w:trHeight w:val="147"/>
        </w:trPr>
        <w:tc>
          <w:tcPr>
            <w:tcW w:w="726" w:type="dxa"/>
            <w:vMerge w:val="restart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</w:t>
            </w:r>
            <w:r w:rsidRPr="00807AB8">
              <w:t>.</w:t>
            </w:r>
          </w:p>
        </w:tc>
        <w:tc>
          <w:tcPr>
            <w:tcW w:w="7071" w:type="dxa"/>
            <w:shd w:val="clear" w:color="auto" w:fill="auto"/>
          </w:tcPr>
          <w:p w:rsidR="005725A7" w:rsidRPr="00807AB8" w:rsidRDefault="005725A7" w:rsidP="00F411AE">
            <w:r w:rsidRPr="00807AB8">
              <w:t>Klaipėdos suaugusiųjų gimnazijos bendrosios klasės lietuvių kalba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725A7" w:rsidRPr="00F73708" w:rsidRDefault="005725A7" w:rsidP="00F411AE">
            <w:pPr>
              <w:jc w:val="center"/>
            </w:pPr>
            <w:r>
              <w:t>1*</w:t>
            </w:r>
            <w:r w:rsidRPr="00F73708">
              <w:t>(1)</w:t>
            </w:r>
          </w:p>
        </w:tc>
        <w:tc>
          <w:tcPr>
            <w:tcW w:w="992" w:type="dxa"/>
            <w:shd w:val="clear" w:color="auto" w:fill="auto"/>
          </w:tcPr>
          <w:p w:rsidR="005725A7" w:rsidRPr="00F312B7" w:rsidRDefault="005725A7" w:rsidP="00F411AE">
            <w:pPr>
              <w:jc w:val="center"/>
            </w:pPr>
            <w:r>
              <w:t>1</w:t>
            </w:r>
            <w:r w:rsidRPr="00F312B7">
              <w:t>(1)</w:t>
            </w:r>
          </w:p>
        </w:tc>
        <w:tc>
          <w:tcPr>
            <w:tcW w:w="993" w:type="dxa"/>
            <w:shd w:val="clear" w:color="auto" w:fill="auto"/>
          </w:tcPr>
          <w:p w:rsidR="005725A7" w:rsidRPr="00F312B7" w:rsidRDefault="005725A7" w:rsidP="00F411AE">
            <w:pPr>
              <w:jc w:val="center"/>
            </w:pPr>
            <w:r>
              <w:t>2</w:t>
            </w:r>
            <w:r w:rsidRPr="00F312B7">
              <w:t>(2)</w:t>
            </w:r>
          </w:p>
        </w:tc>
        <w:tc>
          <w:tcPr>
            <w:tcW w:w="850" w:type="dxa"/>
            <w:shd w:val="clear" w:color="auto" w:fill="auto"/>
          </w:tcPr>
          <w:p w:rsidR="005725A7" w:rsidRPr="00F312B7" w:rsidRDefault="005725A7" w:rsidP="00F411AE">
            <w:pPr>
              <w:jc w:val="center"/>
            </w:pPr>
            <w:r>
              <w:t>3</w:t>
            </w:r>
            <w:r w:rsidRPr="00F312B7">
              <w:t>(3)</w:t>
            </w:r>
          </w:p>
        </w:tc>
        <w:tc>
          <w:tcPr>
            <w:tcW w:w="8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4(4</w:t>
            </w:r>
            <w:r w:rsidRPr="00F312B7">
              <w:t>)</w:t>
            </w:r>
          </w:p>
        </w:tc>
        <w:tc>
          <w:tcPr>
            <w:tcW w:w="1292" w:type="dxa"/>
            <w:shd w:val="clear" w:color="auto" w:fill="auto"/>
          </w:tcPr>
          <w:p w:rsidR="005725A7" w:rsidRPr="00F312B7" w:rsidRDefault="005725A7" w:rsidP="00F411AE">
            <w:pPr>
              <w:jc w:val="center"/>
            </w:pPr>
            <w:r>
              <w:t>11</w:t>
            </w:r>
            <w:r w:rsidRPr="00F312B7">
              <w:t>(11)</w:t>
            </w:r>
          </w:p>
        </w:tc>
      </w:tr>
      <w:tr w:rsidR="005725A7" w:rsidRPr="00807AB8" w:rsidTr="00F411AE">
        <w:trPr>
          <w:trHeight w:val="138"/>
        </w:trPr>
        <w:tc>
          <w:tcPr>
            <w:tcW w:w="726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7071" w:type="dxa"/>
            <w:shd w:val="clear" w:color="auto" w:fill="auto"/>
          </w:tcPr>
          <w:p w:rsidR="005725A7" w:rsidRPr="00807AB8" w:rsidRDefault="005725A7" w:rsidP="00F411AE">
            <w:r w:rsidRPr="00807AB8">
              <w:t>bendrosios klasės rusų kalba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–(1*)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1(–)</w:t>
            </w:r>
          </w:p>
        </w:tc>
        <w:tc>
          <w:tcPr>
            <w:tcW w:w="99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1(–)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 w:rsidRPr="00F312B7">
              <w:t>1</w:t>
            </w:r>
            <w:r>
              <w:t>(–</w:t>
            </w:r>
            <w:r w:rsidRPr="00F312B7">
              <w:t>)</w:t>
            </w:r>
          </w:p>
        </w:tc>
        <w:tc>
          <w:tcPr>
            <w:tcW w:w="8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</w:t>
            </w:r>
            <w:r w:rsidRPr="00F312B7">
              <w:t>(1)</w:t>
            </w:r>
          </w:p>
        </w:tc>
        <w:tc>
          <w:tcPr>
            <w:tcW w:w="12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4</w:t>
            </w:r>
            <w:r w:rsidRPr="00F312B7">
              <w:t>(</w:t>
            </w:r>
            <w:r>
              <w:t>2</w:t>
            </w:r>
            <w:r w:rsidRPr="00F312B7">
              <w:t>)</w:t>
            </w:r>
          </w:p>
        </w:tc>
      </w:tr>
      <w:tr w:rsidR="005725A7" w:rsidRPr="00807AB8" w:rsidTr="00F411AE">
        <w:trPr>
          <w:trHeight w:val="138"/>
        </w:trPr>
        <w:tc>
          <w:tcPr>
            <w:tcW w:w="726" w:type="dxa"/>
            <w:vMerge/>
            <w:shd w:val="clear" w:color="auto" w:fill="auto"/>
          </w:tcPr>
          <w:p w:rsidR="005725A7" w:rsidRPr="00807AB8" w:rsidRDefault="005725A7" w:rsidP="00F411AE">
            <w:pPr>
              <w:jc w:val="center"/>
            </w:pPr>
          </w:p>
        </w:tc>
        <w:tc>
          <w:tcPr>
            <w:tcW w:w="7071" w:type="dxa"/>
            <w:shd w:val="clear" w:color="auto" w:fill="auto"/>
          </w:tcPr>
          <w:p w:rsidR="005725A7" w:rsidRPr="00807AB8" w:rsidRDefault="005725A7" w:rsidP="00F411AE">
            <w:r w:rsidRPr="00807AB8">
              <w:t>klasės klausos sutrikimus turintiems asmenims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99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</w:t>
            </w:r>
            <w:r w:rsidRPr="00F312B7">
              <w:t>(1)</w:t>
            </w:r>
          </w:p>
        </w:tc>
        <w:tc>
          <w:tcPr>
            <w:tcW w:w="84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</w:t>
            </w:r>
            <w:r w:rsidRPr="00F312B7">
              <w:t>(1)</w:t>
            </w:r>
          </w:p>
        </w:tc>
        <w:tc>
          <w:tcPr>
            <w:tcW w:w="12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2</w:t>
            </w:r>
            <w:r w:rsidRPr="00F312B7">
              <w:t>(2)</w:t>
            </w:r>
          </w:p>
        </w:tc>
      </w:tr>
      <w:tr w:rsidR="005725A7" w:rsidRPr="00807AB8" w:rsidTr="00F411AE">
        <w:trPr>
          <w:trHeight w:val="56"/>
        </w:trPr>
        <w:tc>
          <w:tcPr>
            <w:tcW w:w="14167" w:type="dxa"/>
            <w:gridSpan w:val="9"/>
            <w:shd w:val="clear" w:color="auto" w:fill="auto"/>
          </w:tcPr>
          <w:p w:rsidR="005725A7" w:rsidRPr="00807AB8" w:rsidRDefault="005725A7" w:rsidP="00F411AE">
            <w:pPr>
              <w:jc w:val="right"/>
            </w:pPr>
            <w:r w:rsidRPr="00807AB8">
              <w:t>Iš viso:</w:t>
            </w:r>
          </w:p>
        </w:tc>
        <w:tc>
          <w:tcPr>
            <w:tcW w:w="12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17</w:t>
            </w:r>
            <w:r w:rsidRPr="00F312B7">
              <w:t>(1</w:t>
            </w:r>
            <w:r>
              <w:t>5</w:t>
            </w:r>
            <w:r w:rsidRPr="00F312B7">
              <w:t>)</w:t>
            </w:r>
          </w:p>
        </w:tc>
      </w:tr>
    </w:tbl>
    <w:p w:rsidR="005725A7" w:rsidRPr="00807AB8" w:rsidRDefault="005725A7" w:rsidP="005725A7">
      <w:pPr>
        <w:ind w:firstLine="851"/>
      </w:pPr>
      <w:r w:rsidRPr="00807AB8">
        <w:t>* neakivaizdinio mokymosi klasės</w:t>
      </w:r>
    </w:p>
    <w:p w:rsidR="005725A7" w:rsidRPr="00807AB8" w:rsidRDefault="005725A7" w:rsidP="005725A7">
      <w:pPr>
        <w:ind w:firstLine="851"/>
      </w:pPr>
    </w:p>
    <w:p w:rsidR="005725A7" w:rsidRPr="00807AB8" w:rsidRDefault="005725A7" w:rsidP="005725A7">
      <w:pPr>
        <w:tabs>
          <w:tab w:val="left" w:pos="1134"/>
          <w:tab w:val="left" w:pos="1418"/>
        </w:tabs>
        <w:ind w:firstLine="709"/>
        <w:jc w:val="both"/>
      </w:pPr>
      <w:r>
        <w:t>4. S</w:t>
      </w:r>
      <w:r w:rsidRPr="00807AB8">
        <w:t>pecialiosiose mokyklose:</w:t>
      </w:r>
    </w:p>
    <w:p w:rsidR="005725A7" w:rsidRPr="00807AB8" w:rsidRDefault="005725A7" w:rsidP="005725A7">
      <w:pPr>
        <w:tabs>
          <w:tab w:val="left" w:pos="1134"/>
          <w:tab w:val="left" w:pos="1418"/>
        </w:tabs>
        <w:ind w:firstLine="709"/>
        <w:jc w:val="both"/>
      </w:pPr>
      <w:r>
        <w:t xml:space="preserve">4.1. </w:t>
      </w:r>
      <w:r w:rsidRPr="00807AB8">
        <w:t>Klaipėdos Litorinos mokykl</w:t>
      </w:r>
      <w:r>
        <w:t>os</w:t>
      </w:r>
      <w:r w:rsidRPr="00807AB8">
        <w:t>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96"/>
        <w:gridCol w:w="1007"/>
        <w:gridCol w:w="1003"/>
        <w:gridCol w:w="1002"/>
        <w:gridCol w:w="1003"/>
        <w:gridCol w:w="1001"/>
        <w:gridCol w:w="1003"/>
        <w:gridCol w:w="1003"/>
        <w:gridCol w:w="1003"/>
        <w:gridCol w:w="1001"/>
        <w:gridCol w:w="1041"/>
        <w:gridCol w:w="1096"/>
      </w:tblGrid>
      <w:tr w:rsidR="005725A7" w:rsidRPr="00807AB8" w:rsidTr="00F411AE">
        <w:trPr>
          <w:trHeight w:val="53"/>
        </w:trPr>
        <w:tc>
          <w:tcPr>
            <w:tcW w:w="2788" w:type="dxa"/>
            <w:vMerge w:val="restart"/>
            <w:shd w:val="clear" w:color="auto" w:fill="auto"/>
            <w:vAlign w:val="center"/>
          </w:tcPr>
          <w:p w:rsidR="005725A7" w:rsidRPr="00807AB8" w:rsidRDefault="005725A7" w:rsidP="00F411AE"/>
        </w:tc>
        <w:tc>
          <w:tcPr>
            <w:tcW w:w="12658" w:type="dxa"/>
            <w:gridSpan w:val="12"/>
          </w:tcPr>
          <w:p w:rsidR="005725A7" w:rsidRPr="00807AB8" w:rsidRDefault="005725A7" w:rsidP="00F411AE">
            <w:pPr>
              <w:jc w:val="center"/>
            </w:pPr>
            <w:r w:rsidRPr="00807AB8">
              <w:t>Klasių skaičius 201</w:t>
            </w:r>
            <w:r>
              <w:t>5</w:t>
            </w:r>
            <w:r w:rsidRPr="00807AB8">
              <w:t>-201</w:t>
            </w:r>
            <w:r>
              <w:t>6</w:t>
            </w:r>
            <w:r w:rsidRPr="00807AB8">
              <w:t xml:space="preserve"> m. m. (</w:t>
            </w:r>
            <w:r>
              <w:t>k</w:t>
            </w:r>
            <w:r w:rsidRPr="00807AB8">
              <w:t xml:space="preserve">lasių skaičius </w:t>
            </w:r>
            <w:r>
              <w:t>2014</w:t>
            </w:r>
            <w:r w:rsidRPr="00807AB8">
              <w:t>-09-01)</w:t>
            </w:r>
          </w:p>
        </w:tc>
      </w:tr>
      <w:tr w:rsidR="005725A7" w:rsidRPr="00807AB8" w:rsidTr="00F411AE">
        <w:trPr>
          <w:trHeight w:val="183"/>
        </w:trPr>
        <w:tc>
          <w:tcPr>
            <w:tcW w:w="2788" w:type="dxa"/>
            <w:vMerge/>
            <w:shd w:val="clear" w:color="auto" w:fill="auto"/>
            <w:vAlign w:val="center"/>
          </w:tcPr>
          <w:p w:rsidR="005725A7" w:rsidRPr="00807AB8" w:rsidRDefault="005725A7" w:rsidP="00F411AE"/>
        </w:tc>
        <w:tc>
          <w:tcPr>
            <w:tcW w:w="1496" w:type="dxa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Parengiamoji</w:t>
            </w:r>
          </w:p>
        </w:tc>
        <w:tc>
          <w:tcPr>
            <w:tcW w:w="1007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1</w:t>
            </w:r>
          </w:p>
        </w:tc>
        <w:tc>
          <w:tcPr>
            <w:tcW w:w="1003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2</w:t>
            </w:r>
          </w:p>
        </w:tc>
        <w:tc>
          <w:tcPr>
            <w:tcW w:w="1001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3</w:t>
            </w:r>
          </w:p>
        </w:tc>
        <w:tc>
          <w:tcPr>
            <w:tcW w:w="1003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4</w:t>
            </w:r>
          </w:p>
        </w:tc>
        <w:tc>
          <w:tcPr>
            <w:tcW w:w="1001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5</w:t>
            </w:r>
          </w:p>
        </w:tc>
        <w:tc>
          <w:tcPr>
            <w:tcW w:w="1003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6</w:t>
            </w:r>
          </w:p>
        </w:tc>
        <w:tc>
          <w:tcPr>
            <w:tcW w:w="1003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7</w:t>
            </w:r>
          </w:p>
        </w:tc>
        <w:tc>
          <w:tcPr>
            <w:tcW w:w="1003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8</w:t>
            </w:r>
          </w:p>
        </w:tc>
        <w:tc>
          <w:tcPr>
            <w:tcW w:w="1001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9</w:t>
            </w:r>
          </w:p>
        </w:tc>
        <w:tc>
          <w:tcPr>
            <w:tcW w:w="1041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10</w:t>
            </w:r>
          </w:p>
        </w:tc>
        <w:tc>
          <w:tcPr>
            <w:tcW w:w="1096" w:type="dxa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Iš viso</w:t>
            </w:r>
          </w:p>
        </w:tc>
      </w:tr>
      <w:tr w:rsidR="005725A7" w:rsidRPr="00807AB8" w:rsidTr="00F411AE">
        <w:trPr>
          <w:trHeight w:val="53"/>
        </w:trPr>
        <w:tc>
          <w:tcPr>
            <w:tcW w:w="2788" w:type="dxa"/>
            <w:shd w:val="clear" w:color="auto" w:fill="auto"/>
            <w:vAlign w:val="center"/>
          </w:tcPr>
          <w:p w:rsidR="005725A7" w:rsidRPr="00807AB8" w:rsidRDefault="005725A7" w:rsidP="00F411AE">
            <w:r w:rsidRPr="00807AB8">
              <w:t>Specialiojo ugdymo klasės</w:t>
            </w:r>
          </w:p>
        </w:tc>
        <w:tc>
          <w:tcPr>
            <w:tcW w:w="1496" w:type="dxa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1(–)</w:t>
            </w:r>
          </w:p>
        </w:tc>
        <w:tc>
          <w:tcPr>
            <w:tcW w:w="2010" w:type="dxa"/>
            <w:gridSpan w:val="2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2006" w:type="dxa"/>
            <w:gridSpan w:val="2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1001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1(–)</w:t>
            </w:r>
          </w:p>
        </w:tc>
        <w:tc>
          <w:tcPr>
            <w:tcW w:w="1041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–(1)</w:t>
            </w:r>
          </w:p>
        </w:tc>
        <w:tc>
          <w:tcPr>
            <w:tcW w:w="1096" w:type="dxa"/>
          </w:tcPr>
          <w:p w:rsidR="005725A7" w:rsidRPr="001D74DC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1D74DC">
              <w:t>6(5)</w:t>
            </w:r>
          </w:p>
        </w:tc>
      </w:tr>
      <w:tr w:rsidR="005725A7" w:rsidRPr="00807AB8" w:rsidTr="00F411AE">
        <w:trPr>
          <w:trHeight w:val="56"/>
        </w:trPr>
        <w:tc>
          <w:tcPr>
            <w:tcW w:w="2788" w:type="dxa"/>
            <w:shd w:val="clear" w:color="auto" w:fill="auto"/>
            <w:vAlign w:val="center"/>
          </w:tcPr>
          <w:p w:rsidR="005725A7" w:rsidRPr="00807AB8" w:rsidRDefault="005725A7" w:rsidP="00F411AE">
            <w:r w:rsidRPr="00807AB8">
              <w:t>Specialiosios (lavinamosios) klasės</w:t>
            </w:r>
          </w:p>
        </w:tc>
        <w:tc>
          <w:tcPr>
            <w:tcW w:w="1496" w:type="dxa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007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2(–)</w:t>
            </w:r>
          </w:p>
        </w:tc>
        <w:tc>
          <w:tcPr>
            <w:tcW w:w="1002" w:type="dxa"/>
            <w:shd w:val="clear" w:color="auto" w:fill="auto"/>
          </w:tcPr>
          <w:p w:rsidR="005725A7" w:rsidRPr="00AD061D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AD061D">
              <w:t>1(1)</w:t>
            </w:r>
          </w:p>
        </w:tc>
        <w:tc>
          <w:tcPr>
            <w:tcW w:w="1002" w:type="dxa"/>
            <w:shd w:val="clear" w:color="auto" w:fill="auto"/>
          </w:tcPr>
          <w:p w:rsidR="005725A7" w:rsidRPr="00AD061D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AD061D">
              <w:t>–</w:t>
            </w:r>
          </w:p>
        </w:tc>
        <w:tc>
          <w:tcPr>
            <w:tcW w:w="1003" w:type="dxa"/>
            <w:shd w:val="clear" w:color="auto" w:fill="auto"/>
          </w:tcPr>
          <w:p w:rsidR="005725A7" w:rsidRPr="00AD061D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AD061D">
              <w:t>1(–)</w:t>
            </w:r>
          </w:p>
        </w:tc>
        <w:tc>
          <w:tcPr>
            <w:tcW w:w="100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00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00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003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00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041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096" w:type="dxa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4(1)</w:t>
            </w:r>
          </w:p>
        </w:tc>
      </w:tr>
    </w:tbl>
    <w:p w:rsidR="005725A7" w:rsidRDefault="005725A7" w:rsidP="005725A7">
      <w:pPr>
        <w:ind w:firstLine="851"/>
        <w:jc w:val="both"/>
      </w:pPr>
    </w:p>
    <w:p w:rsidR="005725A7" w:rsidRPr="00807AB8" w:rsidRDefault="005725A7" w:rsidP="005725A7">
      <w:pPr>
        <w:ind w:firstLine="709"/>
        <w:jc w:val="both"/>
      </w:pPr>
      <w:r w:rsidRPr="00807AB8">
        <w:t>4.2. Klaipėdos „Medeinės“ mokykl</w:t>
      </w:r>
      <w:r>
        <w:t>os</w:t>
      </w:r>
      <w:r w:rsidRPr="00807AB8">
        <w:t>:</w:t>
      </w:r>
    </w:p>
    <w:tbl>
      <w:tblPr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709"/>
        <w:gridCol w:w="709"/>
        <w:gridCol w:w="709"/>
        <w:gridCol w:w="708"/>
        <w:gridCol w:w="709"/>
        <w:gridCol w:w="709"/>
        <w:gridCol w:w="709"/>
        <w:gridCol w:w="850"/>
        <w:gridCol w:w="992"/>
        <w:gridCol w:w="709"/>
        <w:gridCol w:w="709"/>
        <w:gridCol w:w="811"/>
        <w:gridCol w:w="1189"/>
      </w:tblGrid>
      <w:tr w:rsidR="005725A7" w:rsidRPr="00807AB8" w:rsidTr="00F411AE">
        <w:trPr>
          <w:trHeight w:val="49"/>
        </w:trPr>
        <w:tc>
          <w:tcPr>
            <w:tcW w:w="4219" w:type="dxa"/>
            <w:vMerge w:val="restart"/>
            <w:shd w:val="clear" w:color="auto" w:fill="auto"/>
          </w:tcPr>
          <w:p w:rsidR="005725A7" w:rsidRPr="00807AB8" w:rsidRDefault="005725A7" w:rsidP="00F411AE"/>
        </w:tc>
        <w:tc>
          <w:tcPr>
            <w:tcW w:w="11214" w:type="dxa"/>
            <w:gridSpan w:val="14"/>
          </w:tcPr>
          <w:p w:rsidR="005725A7" w:rsidRPr="00807AB8" w:rsidRDefault="005725A7" w:rsidP="00F411AE">
            <w:pPr>
              <w:jc w:val="center"/>
            </w:pPr>
            <w:r w:rsidRPr="00807AB8">
              <w:t>Klasių skaičius 201</w:t>
            </w:r>
            <w:r>
              <w:t>5</w:t>
            </w:r>
            <w:r w:rsidRPr="00807AB8">
              <w:t>-201</w:t>
            </w:r>
            <w:r>
              <w:t>6</w:t>
            </w:r>
            <w:r w:rsidRPr="00807AB8">
              <w:t xml:space="preserve"> m. m. (</w:t>
            </w:r>
            <w:r>
              <w:t>k</w:t>
            </w:r>
            <w:r w:rsidRPr="00807AB8">
              <w:t xml:space="preserve">lasių skaičius </w:t>
            </w:r>
            <w:r>
              <w:t>2014</w:t>
            </w:r>
            <w:r w:rsidRPr="00807AB8">
              <w:t>-09-01)</w:t>
            </w:r>
          </w:p>
        </w:tc>
      </w:tr>
      <w:tr w:rsidR="005725A7" w:rsidRPr="00807AB8" w:rsidTr="00F411AE">
        <w:trPr>
          <w:trHeight w:val="141"/>
        </w:trPr>
        <w:tc>
          <w:tcPr>
            <w:tcW w:w="42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 w:rsidRPr="00807AB8"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25A7" w:rsidRPr="00807AB8" w:rsidRDefault="005725A7" w:rsidP="00F411AE">
            <w:pPr>
              <w:jc w:val="center"/>
            </w:pPr>
            <w:r w:rsidRPr="00807AB8">
              <w:t>I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725A7" w:rsidRPr="00807AB8" w:rsidRDefault="005725A7" w:rsidP="00F411AE">
            <w:pPr>
              <w:jc w:val="center"/>
            </w:pPr>
            <w:r w:rsidRPr="00807AB8">
              <w:t>II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5725A7" w:rsidRPr="00807AB8" w:rsidRDefault="005725A7" w:rsidP="00F411AE">
            <w:pPr>
              <w:jc w:val="center"/>
            </w:pPr>
            <w:r>
              <w:t>III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5725A7" w:rsidRPr="00807AB8" w:rsidRDefault="005725A7" w:rsidP="00F411AE">
            <w:pPr>
              <w:jc w:val="center"/>
            </w:pPr>
            <w:r w:rsidRPr="00807AB8">
              <w:t xml:space="preserve">Iš viso </w:t>
            </w:r>
          </w:p>
        </w:tc>
      </w:tr>
      <w:tr w:rsidR="005725A7" w:rsidRPr="00807AB8" w:rsidTr="00F411AE">
        <w:trPr>
          <w:trHeight w:val="52"/>
        </w:trPr>
        <w:tc>
          <w:tcPr>
            <w:tcW w:w="4219" w:type="dxa"/>
            <w:shd w:val="clear" w:color="auto" w:fill="auto"/>
          </w:tcPr>
          <w:p w:rsidR="005725A7" w:rsidRPr="00807AB8" w:rsidRDefault="005725A7" w:rsidP="00F411AE">
            <w:r w:rsidRPr="00807AB8">
              <w:t>Specialiojo  ugdymo klasės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11" w:type="dxa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9" w:type="dxa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11(11)</w:t>
            </w:r>
          </w:p>
        </w:tc>
      </w:tr>
      <w:tr w:rsidR="005725A7" w:rsidRPr="00807AB8" w:rsidTr="00F411AE">
        <w:trPr>
          <w:trHeight w:val="52"/>
        </w:trPr>
        <w:tc>
          <w:tcPr>
            <w:tcW w:w="4219" w:type="dxa"/>
            <w:shd w:val="clear" w:color="auto" w:fill="auto"/>
          </w:tcPr>
          <w:p w:rsidR="005725A7" w:rsidRPr="00807AB8" w:rsidRDefault="005725A7" w:rsidP="00F411AE">
            <w:r w:rsidRPr="00807AB8">
              <w:t>Specialiosios (lavinamosios) klasės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1(1)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11" w:type="dxa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1189" w:type="dxa"/>
          </w:tcPr>
          <w:p w:rsidR="005725A7" w:rsidRPr="00807AB8" w:rsidRDefault="005725A7" w:rsidP="00F411AE">
            <w:pPr>
              <w:jc w:val="center"/>
            </w:pPr>
            <w:r>
              <w:t>11(10)</w:t>
            </w:r>
          </w:p>
        </w:tc>
      </w:tr>
      <w:tr w:rsidR="005725A7" w:rsidRPr="00807AB8" w:rsidTr="00F411AE">
        <w:trPr>
          <w:trHeight w:val="52"/>
        </w:trPr>
        <w:tc>
          <w:tcPr>
            <w:tcW w:w="4219" w:type="dxa"/>
            <w:shd w:val="clear" w:color="auto" w:fill="auto"/>
          </w:tcPr>
          <w:p w:rsidR="005725A7" w:rsidRPr="00807AB8" w:rsidRDefault="005725A7" w:rsidP="00F411AE">
            <w:r w:rsidRPr="00807AB8">
              <w:t>Socialinių įgūdžių ugdymo  klasės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jc w:val="center"/>
            </w:pPr>
            <w:r>
              <w:t>–</w:t>
            </w:r>
          </w:p>
        </w:tc>
        <w:tc>
          <w:tcPr>
            <w:tcW w:w="709" w:type="dxa"/>
          </w:tcPr>
          <w:p w:rsidR="005725A7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1(2)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2(1)</w:t>
            </w:r>
          </w:p>
        </w:tc>
        <w:tc>
          <w:tcPr>
            <w:tcW w:w="811" w:type="dxa"/>
          </w:tcPr>
          <w:p w:rsidR="005725A7" w:rsidRPr="00807AB8" w:rsidRDefault="005725A7" w:rsidP="00F411AE">
            <w:pPr>
              <w:jc w:val="center"/>
            </w:pPr>
            <w:r>
              <w:t>1(–)</w:t>
            </w:r>
          </w:p>
        </w:tc>
        <w:tc>
          <w:tcPr>
            <w:tcW w:w="1189" w:type="dxa"/>
          </w:tcPr>
          <w:p w:rsidR="005725A7" w:rsidRPr="00807AB8" w:rsidRDefault="005725A7" w:rsidP="00F411AE">
            <w:pPr>
              <w:jc w:val="center"/>
            </w:pPr>
            <w:r>
              <w:t>4(3)</w:t>
            </w:r>
          </w:p>
        </w:tc>
      </w:tr>
      <w:tr w:rsidR="005725A7" w:rsidRPr="00807AB8" w:rsidTr="00F411AE">
        <w:trPr>
          <w:trHeight w:val="52"/>
        </w:trPr>
        <w:tc>
          <w:tcPr>
            <w:tcW w:w="4219" w:type="dxa"/>
            <w:shd w:val="clear" w:color="auto" w:fill="auto"/>
            <w:vAlign w:val="center"/>
          </w:tcPr>
          <w:p w:rsidR="005725A7" w:rsidRPr="00807AB8" w:rsidRDefault="005725A7" w:rsidP="00F411AE">
            <w:pPr>
              <w:jc w:val="right"/>
            </w:pPr>
            <w:r w:rsidRPr="00807AB8">
              <w:t>Iš viso: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3(2)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2(2)</w:t>
            </w:r>
          </w:p>
        </w:tc>
        <w:tc>
          <w:tcPr>
            <w:tcW w:w="708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2(3)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3(2)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2(2)</w:t>
            </w:r>
          </w:p>
        </w:tc>
        <w:tc>
          <w:tcPr>
            <w:tcW w:w="709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2(2)</w:t>
            </w:r>
          </w:p>
        </w:tc>
        <w:tc>
          <w:tcPr>
            <w:tcW w:w="850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2(2)</w:t>
            </w:r>
          </w:p>
        </w:tc>
        <w:tc>
          <w:tcPr>
            <w:tcW w:w="992" w:type="dxa"/>
            <w:shd w:val="clear" w:color="auto" w:fill="auto"/>
          </w:tcPr>
          <w:p w:rsidR="005725A7" w:rsidRPr="00807AB8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2(2)</w:t>
            </w:r>
          </w:p>
        </w:tc>
        <w:tc>
          <w:tcPr>
            <w:tcW w:w="709" w:type="dxa"/>
          </w:tcPr>
          <w:p w:rsidR="005725A7" w:rsidRDefault="005725A7" w:rsidP="00F411AE">
            <w:pPr>
              <w:tabs>
                <w:tab w:val="left" w:pos="1134"/>
                <w:tab w:val="left" w:pos="1418"/>
              </w:tabs>
              <w:jc w:val="center"/>
            </w:pPr>
            <w:r>
              <w:t>1(2)</w:t>
            </w:r>
          </w:p>
        </w:tc>
        <w:tc>
          <w:tcPr>
            <w:tcW w:w="709" w:type="dxa"/>
          </w:tcPr>
          <w:p w:rsidR="005725A7" w:rsidRPr="00807AB8" w:rsidRDefault="005725A7" w:rsidP="00F411AE">
            <w:pPr>
              <w:jc w:val="center"/>
            </w:pPr>
            <w:r>
              <w:t>2(1)</w:t>
            </w:r>
          </w:p>
        </w:tc>
        <w:tc>
          <w:tcPr>
            <w:tcW w:w="811" w:type="dxa"/>
          </w:tcPr>
          <w:p w:rsidR="005725A7" w:rsidRPr="00807AB8" w:rsidRDefault="005725A7" w:rsidP="00F411AE">
            <w:pPr>
              <w:jc w:val="center"/>
            </w:pPr>
            <w:r>
              <w:t>1(–)</w:t>
            </w:r>
          </w:p>
        </w:tc>
        <w:tc>
          <w:tcPr>
            <w:tcW w:w="1189" w:type="dxa"/>
          </w:tcPr>
          <w:p w:rsidR="005725A7" w:rsidRPr="00807AB8" w:rsidRDefault="005725A7" w:rsidP="00F411AE">
            <w:pPr>
              <w:jc w:val="center"/>
            </w:pPr>
            <w:r>
              <w:t>26(24)</w:t>
            </w:r>
          </w:p>
        </w:tc>
      </w:tr>
    </w:tbl>
    <w:p w:rsidR="005725A7" w:rsidRPr="00807AB8" w:rsidRDefault="005725A7" w:rsidP="005725A7">
      <w:pPr>
        <w:jc w:val="center"/>
        <w:rPr>
          <w:b/>
        </w:rPr>
      </w:pPr>
      <w:r w:rsidRPr="00807AB8">
        <w:t>_________________________________</w:t>
      </w:r>
    </w:p>
    <w:p w:rsidR="005725A7" w:rsidRDefault="005725A7" w:rsidP="0059521B">
      <w:pPr>
        <w:rPr>
          <w:sz w:val="22"/>
          <w:szCs w:val="22"/>
        </w:rPr>
      </w:pPr>
    </w:p>
    <w:sectPr w:rsidR="005725A7" w:rsidSect="00EA2962">
      <w:pgSz w:w="16840" w:h="11907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85" w:rsidRDefault="00572185" w:rsidP="00457D11">
      <w:r>
        <w:separator/>
      </w:r>
    </w:p>
  </w:endnote>
  <w:endnote w:type="continuationSeparator" w:id="0">
    <w:p w:rsidR="00572185" w:rsidRDefault="00572185" w:rsidP="0045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85" w:rsidRDefault="00572185" w:rsidP="00457D11">
      <w:r>
        <w:separator/>
      </w:r>
    </w:p>
  </w:footnote>
  <w:footnote w:type="continuationSeparator" w:id="0">
    <w:p w:rsidR="00572185" w:rsidRDefault="00572185" w:rsidP="0045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183447"/>
      <w:docPartObj>
        <w:docPartGallery w:val="Page Numbers (Top of Page)"/>
        <w:docPartUnique/>
      </w:docPartObj>
    </w:sdtPr>
    <w:sdtEndPr/>
    <w:sdtContent>
      <w:p w:rsidR="00457D11" w:rsidRDefault="00457D1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613">
          <w:rPr>
            <w:noProof/>
          </w:rPr>
          <w:t>5</w:t>
        </w:r>
        <w:r>
          <w:fldChar w:fldCharType="end"/>
        </w:r>
      </w:p>
    </w:sdtContent>
  </w:sdt>
  <w:p w:rsidR="00457D11" w:rsidRDefault="00457D1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1B"/>
    <w:rsid w:val="00007E94"/>
    <w:rsid w:val="00057300"/>
    <w:rsid w:val="000C4B93"/>
    <w:rsid w:val="000D4759"/>
    <w:rsid w:val="000E456C"/>
    <w:rsid w:val="00170D6A"/>
    <w:rsid w:val="001920A1"/>
    <w:rsid w:val="001A72DA"/>
    <w:rsid w:val="00212018"/>
    <w:rsid w:val="00241282"/>
    <w:rsid w:val="0032693C"/>
    <w:rsid w:val="00331B2A"/>
    <w:rsid w:val="0034407F"/>
    <w:rsid w:val="003649BB"/>
    <w:rsid w:val="00382E64"/>
    <w:rsid w:val="003B2446"/>
    <w:rsid w:val="003D0BD2"/>
    <w:rsid w:val="00444CD9"/>
    <w:rsid w:val="00457D11"/>
    <w:rsid w:val="004964F9"/>
    <w:rsid w:val="004F32DF"/>
    <w:rsid w:val="00501243"/>
    <w:rsid w:val="00535449"/>
    <w:rsid w:val="005419F1"/>
    <w:rsid w:val="0055319D"/>
    <w:rsid w:val="005544F6"/>
    <w:rsid w:val="00572185"/>
    <w:rsid w:val="005725A7"/>
    <w:rsid w:val="0059521B"/>
    <w:rsid w:val="006413D4"/>
    <w:rsid w:val="0064519F"/>
    <w:rsid w:val="00645F49"/>
    <w:rsid w:val="00672962"/>
    <w:rsid w:val="00692335"/>
    <w:rsid w:val="006B3896"/>
    <w:rsid w:val="006E49A5"/>
    <w:rsid w:val="006F40C0"/>
    <w:rsid w:val="007368D1"/>
    <w:rsid w:val="00742D83"/>
    <w:rsid w:val="00777DC8"/>
    <w:rsid w:val="008104A2"/>
    <w:rsid w:val="00895A9A"/>
    <w:rsid w:val="00895CA1"/>
    <w:rsid w:val="008A7589"/>
    <w:rsid w:val="008B7800"/>
    <w:rsid w:val="008E6121"/>
    <w:rsid w:val="008F56EB"/>
    <w:rsid w:val="009023DB"/>
    <w:rsid w:val="00947C02"/>
    <w:rsid w:val="009926C5"/>
    <w:rsid w:val="009C4613"/>
    <w:rsid w:val="00A26258"/>
    <w:rsid w:val="00A57888"/>
    <w:rsid w:val="00A73ACB"/>
    <w:rsid w:val="00A86398"/>
    <w:rsid w:val="00B44E15"/>
    <w:rsid w:val="00B76DF9"/>
    <w:rsid w:val="00B96C56"/>
    <w:rsid w:val="00BA507B"/>
    <w:rsid w:val="00BB05BE"/>
    <w:rsid w:val="00BD1A8A"/>
    <w:rsid w:val="00C05809"/>
    <w:rsid w:val="00C10975"/>
    <w:rsid w:val="00C13283"/>
    <w:rsid w:val="00C94048"/>
    <w:rsid w:val="00CA0395"/>
    <w:rsid w:val="00CB6EED"/>
    <w:rsid w:val="00D72AEE"/>
    <w:rsid w:val="00D72BE6"/>
    <w:rsid w:val="00D757FE"/>
    <w:rsid w:val="00D83421"/>
    <w:rsid w:val="00DD3BD8"/>
    <w:rsid w:val="00DF7FE9"/>
    <w:rsid w:val="00E254CA"/>
    <w:rsid w:val="00E47983"/>
    <w:rsid w:val="00EA2962"/>
    <w:rsid w:val="00EB1BD8"/>
    <w:rsid w:val="00F07AF7"/>
    <w:rsid w:val="00F46610"/>
    <w:rsid w:val="00FC2521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9521B"/>
    <w:rPr>
      <w:rFonts w:eastAsia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9521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semiHidden/>
    <w:unhideWhenUsed/>
    <w:rsid w:val="0059521B"/>
    <w:rPr>
      <w:rFonts w:ascii="Courier New" w:hAnsi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semiHidden/>
    <w:rsid w:val="0059521B"/>
    <w:rPr>
      <w:rFonts w:ascii="Courier New" w:eastAsia="Times New Roman" w:hAnsi="Courier New"/>
      <w:sz w:val="20"/>
      <w:szCs w:val="20"/>
    </w:rPr>
  </w:style>
  <w:style w:type="paragraph" w:customStyle="1" w:styleId="MAZAS">
    <w:name w:val="MAZAS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8"/>
      <w:szCs w:val="8"/>
    </w:rPr>
  </w:style>
  <w:style w:type="paragraph" w:customStyle="1" w:styleId="ISTATYMAS">
    <w:name w:val="ISTATYMAS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color w:val="000000"/>
      <w:sz w:val="20"/>
      <w:szCs w:val="20"/>
    </w:rPr>
  </w:style>
  <w:style w:type="paragraph" w:customStyle="1" w:styleId="Pavadinimas1">
    <w:name w:val="Pavadinimas1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ind w:left="850"/>
    </w:pPr>
    <w:rPr>
      <w:b/>
      <w:bCs/>
      <w:caps/>
      <w:color w:val="000000"/>
      <w:sz w:val="22"/>
      <w:szCs w:val="22"/>
    </w:rPr>
  </w:style>
  <w:style w:type="paragraph" w:customStyle="1" w:styleId="Pagrindinistekstas1">
    <w:name w:val="Pagrindinis tekstas1"/>
    <w:basedOn w:val="prastasis"/>
    <w:rsid w:val="0059521B"/>
    <w:pPr>
      <w:suppressAutoHyphens/>
      <w:autoSpaceDE w:val="0"/>
      <w:autoSpaceDN w:val="0"/>
      <w:adjustRightInd w:val="0"/>
      <w:spacing w:line="295" w:lineRule="auto"/>
      <w:ind w:firstLine="312"/>
      <w:jc w:val="both"/>
    </w:pPr>
    <w:rPr>
      <w:color w:val="000000"/>
      <w:sz w:val="20"/>
      <w:szCs w:val="20"/>
    </w:rPr>
  </w:style>
  <w:style w:type="paragraph" w:customStyle="1" w:styleId="Prezidentas">
    <w:name w:val="Prezidentas"/>
    <w:basedOn w:val="prastasis"/>
    <w:rsid w:val="0059521B"/>
    <w:pPr>
      <w:tabs>
        <w:tab w:val="right" w:pos="9808"/>
      </w:tabs>
      <w:suppressAutoHyphens/>
      <w:autoSpaceDE w:val="0"/>
      <w:autoSpaceDN w:val="0"/>
      <w:adjustRightInd w:val="0"/>
      <w:spacing w:line="288" w:lineRule="auto"/>
    </w:pPr>
    <w:rPr>
      <w:caps/>
      <w:color w:val="000000"/>
      <w:sz w:val="20"/>
      <w:szCs w:val="20"/>
    </w:rPr>
  </w:style>
  <w:style w:type="paragraph" w:customStyle="1" w:styleId="Linija">
    <w:name w:val="Linija"/>
    <w:basedOn w:val="MAZAS"/>
    <w:rsid w:val="0059521B"/>
    <w:pPr>
      <w:ind w:firstLine="0"/>
      <w:jc w:val="center"/>
    </w:pPr>
    <w:rPr>
      <w:sz w:val="12"/>
      <w:szCs w:val="12"/>
    </w:rPr>
  </w:style>
  <w:style w:type="paragraph" w:customStyle="1" w:styleId="CentrBold">
    <w:name w:val="CentrBold"/>
    <w:basedOn w:val="prastasis"/>
    <w:rsid w:val="0059521B"/>
    <w:pPr>
      <w:keepLines/>
      <w:suppressAutoHyphens/>
      <w:autoSpaceDE w:val="0"/>
      <w:autoSpaceDN w:val="0"/>
      <w:adjustRightInd w:val="0"/>
      <w:spacing w:line="288" w:lineRule="auto"/>
      <w:jc w:val="center"/>
    </w:pPr>
    <w:rPr>
      <w:b/>
      <w:bCs/>
      <w:caps/>
      <w:color w:val="00000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10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10975"/>
    <w:rPr>
      <w:rFonts w:ascii="Tahoma" w:eastAsia="Times New Roman" w:hAnsi="Tahoma" w:cs="Tahoma"/>
      <w:sz w:val="16"/>
      <w:szCs w:val="16"/>
    </w:rPr>
  </w:style>
  <w:style w:type="paragraph" w:styleId="Pagrindiniotekstotrauka">
    <w:name w:val="Body Text Indent"/>
    <w:basedOn w:val="prastasis"/>
    <w:link w:val="PagrindiniotekstotraukaDiagrama"/>
    <w:rsid w:val="00777DC8"/>
    <w:pPr>
      <w:spacing w:after="120"/>
      <w:ind w:left="283"/>
    </w:pPr>
    <w:rPr>
      <w:sz w:val="20"/>
      <w:szCs w:val="20"/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77DC8"/>
    <w:rPr>
      <w:rFonts w:eastAsia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57D11"/>
    <w:rPr>
      <w:rFonts w:eastAsia="Times New Roman"/>
    </w:rPr>
  </w:style>
  <w:style w:type="paragraph" w:styleId="Porat">
    <w:name w:val="footer"/>
    <w:basedOn w:val="prastasis"/>
    <w:link w:val="PoratDiagrama"/>
    <w:uiPriority w:val="99"/>
    <w:unhideWhenUsed/>
    <w:rsid w:val="00457D1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57D1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F3A8-A573-405E-8662-8BE2C3E0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6275</Words>
  <Characters>3577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 Rimkuviene</dc:creator>
  <cp:lastModifiedBy>Virginija Palaimiene</cp:lastModifiedBy>
  <cp:revision>2</cp:revision>
  <cp:lastPrinted>2015-03-18T14:50:00Z</cp:lastPrinted>
  <dcterms:created xsi:type="dcterms:W3CDTF">2015-03-31T12:22:00Z</dcterms:created>
  <dcterms:modified xsi:type="dcterms:W3CDTF">2015-03-31T12:22:00Z</dcterms:modified>
</cp:coreProperties>
</file>