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jc w:val="right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9F2457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balandžio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9F2457">
        <w:trPr>
          <w:jc w:val="right"/>
        </w:trPr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C00A1" w:rsidRDefault="00DC00A1" w:rsidP="00DC00A1">
      <w:pPr>
        <w:jc w:val="center"/>
        <w:rPr>
          <w:b/>
          <w:caps/>
        </w:rPr>
      </w:pPr>
    </w:p>
    <w:p w:rsidR="00EC1103" w:rsidRDefault="00EC1103" w:rsidP="00DC00A1">
      <w:pPr>
        <w:jc w:val="center"/>
        <w:rPr>
          <w:b/>
          <w:caps/>
        </w:rPr>
      </w:pPr>
    </w:p>
    <w:p w:rsidR="00DC00A1" w:rsidRDefault="00DC00A1" w:rsidP="00DC00A1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 w:rsidR="00EC1103">
        <w:rPr>
          <w:b/>
          <w:caps/>
        </w:rPr>
        <w:t>I</w:t>
      </w:r>
      <w:r w:rsidRPr="003D4EA0">
        <w:rPr>
          <w:b/>
          <w:caps/>
        </w:rPr>
        <w:t xml:space="preserve">us ir </w:t>
      </w:r>
      <w:r w:rsidR="00927AF7"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 w:rsidR="00BA4A41"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:rsidR="00DC00A1" w:rsidRPr="003D4EA0" w:rsidRDefault="00DC00A1" w:rsidP="00DC00A1">
      <w:pPr>
        <w:jc w:val="center"/>
        <w:rPr>
          <w:b/>
          <w:caps/>
        </w:rPr>
      </w:pPr>
    </w:p>
    <w:p w:rsidR="00DC00A1" w:rsidRPr="003D4EA0" w:rsidRDefault="00DC00A1" w:rsidP="00DC00A1">
      <w:pPr>
        <w:numPr>
          <w:ilvl w:val="0"/>
          <w:numId w:val="2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DC00A1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Eil.</w:t>
            </w:r>
          </w:p>
          <w:p w:rsidR="00DC00A1" w:rsidRPr="003D4EA0" w:rsidRDefault="00DC00A1" w:rsidP="00EC1103">
            <w:pPr>
              <w:jc w:val="center"/>
            </w:pPr>
            <w:r w:rsidRPr="003D4EA0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0A1" w:rsidRPr="003D4EA0" w:rsidRDefault="00DC00A1" w:rsidP="005661B0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Grupių skaičius</w:t>
            </w:r>
          </w:p>
        </w:tc>
        <w:tc>
          <w:tcPr>
            <w:tcW w:w="10490" w:type="dxa"/>
            <w:gridSpan w:val="8"/>
          </w:tcPr>
          <w:p w:rsidR="00DC00A1" w:rsidRPr="003D4EA0" w:rsidRDefault="00927AF7" w:rsidP="00EC1103">
            <w:pPr>
              <w:jc w:val="center"/>
            </w:pPr>
            <w:r>
              <w:t>Priešmokyklinio u</w:t>
            </w:r>
            <w:r w:rsidR="00DC00A1" w:rsidRPr="003D4EA0">
              <w:t>gdymo organizavimo modelis</w:t>
            </w:r>
          </w:p>
        </w:tc>
      </w:tr>
      <w:tr w:rsidR="00DC00A1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C00A1" w:rsidRPr="003D4EA0" w:rsidRDefault="00DC00A1" w:rsidP="00EC1103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 xml:space="preserve">Grupės </w:t>
            </w:r>
            <w:r w:rsidR="00811135"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D</w:t>
            </w:r>
            <w:r w:rsidR="00DC00A1" w:rsidRPr="003D4EA0">
              <w:t>arbo trukmė</w:t>
            </w:r>
            <w:r w:rsidR="00FF62D9">
              <w:t>*</w:t>
            </w:r>
            <w:r w:rsidR="00DC00A1"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C00A1" w:rsidRPr="003D4EA0" w:rsidRDefault="00DC00A1" w:rsidP="00EC1103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T</w:t>
            </w:r>
            <w:r w:rsidR="00DC00A1" w:rsidRPr="003D4EA0">
              <w:t>eikiama švietimo pagalba</w:t>
            </w:r>
          </w:p>
        </w:tc>
      </w:tr>
      <w:tr w:rsidR="00DC00A1" w:rsidRPr="003D4EA0" w:rsidTr="00FD6C49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134" w:type="dxa"/>
            <w:vMerge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DC00A1" w:rsidRPr="003D4EA0" w:rsidRDefault="00DC00A1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2119" w:rsidRPr="003D4EA0" w:rsidRDefault="00AE2119" w:rsidP="00E721DC">
            <w:r w:rsidRPr="003D4EA0">
              <w:t xml:space="preserve">Klaipėdos lopšelis-darželis </w:t>
            </w:r>
            <w:r w:rsidRPr="003D4EA0">
              <w:lastRenderedPageBreak/>
              <w:t>„Bangelė“</w:t>
            </w:r>
          </w:p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lastRenderedPageBreak/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AE2119" w:rsidRPr="003D4EA0" w:rsidRDefault="00AE2119" w:rsidP="00E721DC"/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8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9.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DC00A1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721DC"/>
        </w:tc>
        <w:tc>
          <w:tcPr>
            <w:tcW w:w="992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DC00A1" w:rsidRPr="003D4EA0" w:rsidRDefault="00B637BC" w:rsidP="00E721D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DC00A1" w:rsidRPr="003D4EA0" w:rsidRDefault="00277EB6" w:rsidP="00E721DC">
            <w:pPr>
              <w:jc w:val="center"/>
            </w:pPr>
            <w: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0A1" w:rsidRPr="003D4EA0" w:rsidRDefault="00DC00A1" w:rsidP="00E721DC">
            <w:pPr>
              <w:rPr>
                <w:caps/>
                <w:highlight w:val="yellow"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11.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587580" w:rsidRDefault="00B637BC" w:rsidP="00E721DC">
            <w:pPr>
              <w:jc w:val="center"/>
              <w:rPr>
                <w:caps/>
              </w:rPr>
            </w:pPr>
            <w:r w:rsidRPr="00587580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13.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14.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B637BC" w:rsidRPr="003D4EA0" w:rsidTr="00FD6C49">
        <w:trPr>
          <w:trHeight w:val="222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highlight w:val="yellow"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16.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20.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21.</w:t>
            </w:r>
          </w:p>
        </w:tc>
        <w:tc>
          <w:tcPr>
            <w:tcW w:w="3260" w:type="dxa"/>
            <w:shd w:val="clear" w:color="auto" w:fill="auto"/>
          </w:tcPr>
          <w:p w:rsidR="00B637BC" w:rsidRDefault="00B637BC" w:rsidP="00E721DC">
            <w:r w:rsidRPr="003D4EA0">
              <w:t>Klaipėdos lopšelis-darželis „Pagrandukas“</w:t>
            </w:r>
          </w:p>
          <w:p w:rsidR="005661B0" w:rsidRPr="003D4EA0" w:rsidRDefault="005661B0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BA4A41">
            <w:r w:rsidRPr="003D4EA0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13682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894276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08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29.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fizioterapinė, reabilitacinė</w:t>
            </w:r>
          </w:p>
        </w:tc>
      </w:tr>
      <w:tr w:rsidR="00E6403A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E6403A" w:rsidRPr="003D4EA0" w:rsidRDefault="00E6403A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6403A" w:rsidRPr="003D4EA0" w:rsidRDefault="00E6403A" w:rsidP="00E721DC"/>
        </w:tc>
        <w:tc>
          <w:tcPr>
            <w:tcW w:w="992" w:type="dxa"/>
            <w:shd w:val="clear" w:color="auto" w:fill="auto"/>
          </w:tcPr>
          <w:p w:rsidR="00E6403A" w:rsidRPr="003D4EA0" w:rsidRDefault="00E640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E6403A" w:rsidRPr="003D4EA0" w:rsidRDefault="00E6403A" w:rsidP="00E721DC">
            <w:pPr>
              <w:jc w:val="center"/>
            </w:pPr>
            <w:r w:rsidRPr="003D4EA0">
              <w:t>8</w:t>
            </w:r>
          </w:p>
        </w:tc>
        <w:tc>
          <w:tcPr>
            <w:tcW w:w="1701" w:type="dxa"/>
            <w:shd w:val="clear" w:color="auto" w:fill="auto"/>
          </w:tcPr>
          <w:p w:rsidR="00E6403A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E640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6403A" w:rsidRPr="003D4EA0" w:rsidRDefault="00E640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6403A" w:rsidRPr="003D4EA0" w:rsidRDefault="00E6403A" w:rsidP="00E721DC">
            <w:pPr>
              <w:rPr>
                <w:caps/>
              </w:rPr>
            </w:pPr>
          </w:p>
        </w:tc>
      </w:tr>
      <w:tr w:rsidR="009807D3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807D3" w:rsidRPr="003D4EA0" w:rsidRDefault="009807D3" w:rsidP="00E721DC">
            <w:r w:rsidRPr="003D4EA0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9807D3" w:rsidRPr="003D4EA0" w:rsidRDefault="009807D3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807D3" w:rsidRPr="003D4EA0" w:rsidRDefault="009807D3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9807D3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9807D3" w:rsidRPr="003D4EA0" w:rsidRDefault="009807D3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807D3" w:rsidRPr="003D4EA0" w:rsidRDefault="009807D3" w:rsidP="00E721DC"/>
        </w:tc>
        <w:tc>
          <w:tcPr>
            <w:tcW w:w="992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807D3" w:rsidRPr="003D4EA0" w:rsidRDefault="00B637BC" w:rsidP="00E721D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9807D3" w:rsidRPr="009807D3" w:rsidRDefault="009807D3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 xml:space="preserve">Klaipėdos lopšelis-darželis </w:t>
            </w:r>
            <w:r w:rsidRPr="003D4EA0">
              <w:lastRenderedPageBreak/>
              <w:t>„Traukinukas“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jungtinė*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lastRenderedPageBreak/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DC00A1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35.</w:t>
            </w:r>
          </w:p>
        </w:tc>
        <w:tc>
          <w:tcPr>
            <w:tcW w:w="3260" w:type="dxa"/>
            <w:shd w:val="clear" w:color="auto" w:fill="auto"/>
          </w:tcPr>
          <w:p w:rsidR="00DC00A1" w:rsidRPr="003D4EA0" w:rsidRDefault="00DC00A1" w:rsidP="00E721DC">
            <w:r w:rsidRPr="003D4EA0">
              <w:t xml:space="preserve">Klaipėdos lopšelis-darželis „Versmės“ </w:t>
            </w:r>
          </w:p>
        </w:tc>
        <w:tc>
          <w:tcPr>
            <w:tcW w:w="992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DC00A1" w:rsidRPr="003D4EA0" w:rsidRDefault="00B637BC" w:rsidP="00E721DC">
            <w:pPr>
              <w:jc w:val="center"/>
            </w:pPr>
            <w:r>
              <w:t>1</w:t>
            </w:r>
            <w:r w:rsidR="00DC00A1" w:rsidRPr="003D4EA0">
              <w:t>0</w:t>
            </w:r>
          </w:p>
        </w:tc>
        <w:tc>
          <w:tcPr>
            <w:tcW w:w="1701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C00A1" w:rsidRPr="009807D3" w:rsidRDefault="009807D3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C00A1" w:rsidRPr="009807D3" w:rsidRDefault="009807D3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00A1" w:rsidRPr="009807D3" w:rsidRDefault="00DC00A1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DC00A1" w:rsidRPr="003D4EA0" w:rsidRDefault="00DC00A1" w:rsidP="00FF62D9">
            <w:pPr>
              <w:rPr>
                <w:caps/>
              </w:rPr>
            </w:pPr>
            <w:r w:rsidRPr="003D4EA0">
              <w:t xml:space="preserve">Specialioji logopedinė, </w:t>
            </w:r>
            <w:r w:rsidR="00FF62D9">
              <w:t>r</w:t>
            </w:r>
            <w:r w:rsidRPr="003D4EA0">
              <w:t>eabilitacinė</w:t>
            </w: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36.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08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41.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  <w:rPr>
                <w:lang w:val="ru-RU"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oftolmologinė</w:t>
            </w:r>
          </w:p>
        </w:tc>
      </w:tr>
      <w:tr w:rsidR="00A022C2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A022C2" w:rsidRPr="003D4EA0" w:rsidRDefault="00A022C2" w:rsidP="00E721D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022C2" w:rsidRPr="003D4EA0" w:rsidRDefault="000C3FA3" w:rsidP="000C3FA3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022C2" w:rsidRPr="003D4EA0" w:rsidRDefault="00B637BC" w:rsidP="00E721DC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:rsidR="00A022C2" w:rsidRPr="003D4EA0" w:rsidRDefault="000C3FA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022C2" w:rsidRPr="003D4EA0" w:rsidRDefault="000C3FA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A022C2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022C2" w:rsidRPr="003D4EA0" w:rsidRDefault="000C3FA3" w:rsidP="00E721DC">
            <w:r>
              <w:t>–</w:t>
            </w:r>
          </w:p>
        </w:tc>
      </w:tr>
    </w:tbl>
    <w:p w:rsidR="00DC00A1" w:rsidRPr="00C27155" w:rsidRDefault="00DC00A1" w:rsidP="000B73D4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 w:rsidR="00FF62D9"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 w:rsidR="00FF62D9"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 w:rsidR="00FF62D9"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DC00A1" w:rsidRDefault="00DC00A1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FD6C49" w:rsidRDefault="00FD6C49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FD6C49" w:rsidRDefault="00FD6C49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DC00A1" w:rsidRPr="003D4EA0" w:rsidRDefault="00DC00A1" w:rsidP="00DC00A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aps/>
        </w:rPr>
      </w:pPr>
      <w:r w:rsidRPr="003D4EA0"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DC00A1" w:rsidRPr="003D4EA0" w:rsidTr="008D14DC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Eil.</w:t>
            </w:r>
          </w:p>
          <w:p w:rsidR="00DC00A1" w:rsidRPr="003D4EA0" w:rsidRDefault="00DC00A1" w:rsidP="00E721DC">
            <w:pPr>
              <w:jc w:val="center"/>
            </w:pPr>
            <w:r w:rsidRPr="003D4EA0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C00A1" w:rsidRPr="003D4EA0" w:rsidRDefault="00DC00A1" w:rsidP="00E721DC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 xml:space="preserve">Grupių skaičius </w:t>
            </w:r>
          </w:p>
        </w:tc>
        <w:tc>
          <w:tcPr>
            <w:tcW w:w="10490" w:type="dxa"/>
            <w:gridSpan w:val="8"/>
          </w:tcPr>
          <w:p w:rsidR="00DC00A1" w:rsidRPr="003D4EA0" w:rsidRDefault="00EC6F4E" w:rsidP="00EC6F4E">
            <w:pPr>
              <w:jc w:val="center"/>
            </w:pPr>
            <w:r>
              <w:t>Priešmokyklinio u</w:t>
            </w:r>
            <w:r w:rsidR="00DC00A1" w:rsidRPr="003D4EA0">
              <w:t>gdymo organizavimo modelis</w:t>
            </w:r>
          </w:p>
        </w:tc>
      </w:tr>
      <w:tr w:rsidR="00927AF7" w:rsidRPr="003D4EA0" w:rsidTr="008D14DC">
        <w:trPr>
          <w:trHeight w:val="128"/>
        </w:trPr>
        <w:tc>
          <w:tcPr>
            <w:tcW w:w="563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927AF7" w:rsidRPr="003D4EA0" w:rsidRDefault="00927AF7" w:rsidP="00E721DC"/>
        </w:tc>
        <w:tc>
          <w:tcPr>
            <w:tcW w:w="992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27AF7" w:rsidRPr="003D4EA0" w:rsidRDefault="00927AF7" w:rsidP="00E721DC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7AF7" w:rsidRPr="003D4EA0" w:rsidRDefault="00927AF7" w:rsidP="0014138D">
            <w:pPr>
              <w:jc w:val="center"/>
            </w:pPr>
            <w:r w:rsidRPr="003D4EA0">
              <w:t xml:space="preserve">Grupės </w:t>
            </w:r>
            <w:r w:rsidR="0014138D"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 w:rsidR="00FF62D9"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27AF7" w:rsidRPr="003D4EA0" w:rsidRDefault="00927AF7" w:rsidP="00E721DC">
            <w:pPr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927AF7" w:rsidRPr="003D4EA0" w:rsidTr="008D14DC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134" w:type="dxa"/>
            <w:vMerge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7AF7" w:rsidRPr="003D4EA0" w:rsidRDefault="00927AF7" w:rsidP="00E721D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927AF7" w:rsidRPr="003D4EA0" w:rsidRDefault="00927AF7" w:rsidP="00E721DC"/>
        </w:tc>
      </w:tr>
      <w:tr w:rsidR="001D413A" w:rsidRPr="003D4EA0" w:rsidTr="008D14DC">
        <w:trPr>
          <w:cantSplit/>
          <w:trHeight w:val="464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„Inkarėlio“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217"/>
        </w:trPr>
        <w:tc>
          <w:tcPr>
            <w:tcW w:w="563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D413A" w:rsidRPr="003D4EA0" w:rsidRDefault="001D413A" w:rsidP="00E721DC">
            <w:r w:rsidRPr="003D4EA0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46"/>
        </w:trPr>
        <w:tc>
          <w:tcPr>
            <w:tcW w:w="563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1D413A" w:rsidRPr="003D4EA0" w:rsidRDefault="001D413A" w:rsidP="00E721DC"/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  <w:r w:rsidR="001D413A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D413A" w:rsidRPr="003D4EA0" w:rsidRDefault="001D413A" w:rsidP="00E721DC"/>
        </w:tc>
      </w:tr>
      <w:tr w:rsidR="001D413A" w:rsidRPr="003D4EA0" w:rsidTr="008D14DC">
        <w:trPr>
          <w:cantSplit/>
          <w:trHeight w:val="353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3.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D413A" w:rsidRPr="003D4EA0" w:rsidRDefault="00FF62D9" w:rsidP="00E721DC">
            <w:r>
              <w:t>Klaipėdos Marijos</w:t>
            </w:r>
            <w:r w:rsidR="001D413A" w:rsidRPr="003D4EA0">
              <w:t xml:space="preserve"> Montessori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  <w:r w:rsidR="001D413A" w:rsidRPr="003D4EA0">
              <w:t xml:space="preserve"> jungtinė*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493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4.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65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5.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ind w:left="17"/>
              <w:jc w:val="center"/>
              <w:rPr>
                <w:strike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  <w:rPr>
                <w:strike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72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6.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80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7.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927AF7" w:rsidRPr="003D4EA0" w:rsidTr="008D14DC">
        <w:trPr>
          <w:cantSplit/>
          <w:trHeight w:val="262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8.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Litorinos mokykla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27AF7" w:rsidRPr="003D4EA0" w:rsidRDefault="001D413A" w:rsidP="00E721DC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rPr>
                <w:caps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927AF7" w:rsidP="00E721DC">
            <w:r w:rsidRPr="003D4EA0">
              <w:t>Specialioji logopedinė, surdopedagoginė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lastRenderedPageBreak/>
              <w:t>9.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15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11.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1D413A" w:rsidRPr="003D4EA0" w:rsidTr="008D14DC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:rsidR="001D413A" w:rsidRPr="003D4EA0" w:rsidRDefault="001D413A" w:rsidP="004B78DA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/>
        </w:tc>
      </w:tr>
    </w:tbl>
    <w:p w:rsidR="00827A8C" w:rsidRPr="00C27155" w:rsidRDefault="00827A8C" w:rsidP="000B73D4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DC00A1" w:rsidRPr="00C27155" w:rsidRDefault="00DC00A1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DC00A1" w:rsidRPr="003D4EA0" w:rsidRDefault="00DC00A1" w:rsidP="00DC00A1">
      <w:pPr>
        <w:tabs>
          <w:tab w:val="left" w:pos="709"/>
        </w:tabs>
        <w:ind w:left="360"/>
        <w:jc w:val="both"/>
      </w:pPr>
    </w:p>
    <w:p w:rsidR="00DC00A1" w:rsidRPr="003D4EA0" w:rsidRDefault="00DC00A1" w:rsidP="00DC00A1">
      <w:pPr>
        <w:jc w:val="center"/>
        <w:rPr>
          <w:b/>
        </w:rPr>
      </w:pPr>
      <w:r w:rsidRPr="003D4EA0">
        <w:t>_________________________________</w:t>
      </w:r>
    </w:p>
    <w:p w:rsidR="009F2457" w:rsidRDefault="009F2457" w:rsidP="0006079E">
      <w:pPr>
        <w:jc w:val="center"/>
      </w:pPr>
    </w:p>
    <w:sectPr w:rsidR="009F2457" w:rsidSect="00FD6C49">
      <w:headerReference w:type="default" r:id="rId8"/>
      <w:pgSz w:w="16838" w:h="11906" w:orient="landscape" w:code="9"/>
      <w:pgMar w:top="1701" w:right="567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2" w:rsidRDefault="007C7162" w:rsidP="00A43679">
      <w:r>
        <w:separator/>
      </w:r>
    </w:p>
  </w:endnote>
  <w:endnote w:type="continuationSeparator" w:id="0">
    <w:p w:rsidR="007C7162" w:rsidRDefault="007C7162" w:rsidP="00A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2" w:rsidRDefault="007C7162" w:rsidP="00A43679">
      <w:r>
        <w:separator/>
      </w:r>
    </w:p>
  </w:footnote>
  <w:footnote w:type="continuationSeparator" w:id="0">
    <w:p w:rsidR="007C7162" w:rsidRDefault="007C7162" w:rsidP="00A4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73113"/>
      <w:docPartObj>
        <w:docPartGallery w:val="Page Numbers (Top of Page)"/>
        <w:docPartUnique/>
      </w:docPartObj>
    </w:sdtPr>
    <w:sdtEndPr/>
    <w:sdtContent>
      <w:p w:rsidR="008D14DC" w:rsidRDefault="008D14D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24">
          <w:rPr>
            <w:noProof/>
          </w:rPr>
          <w:t>6</w:t>
        </w:r>
        <w:r>
          <w:fldChar w:fldCharType="end"/>
        </w:r>
      </w:p>
    </w:sdtContent>
  </w:sdt>
  <w:p w:rsidR="008D14DC" w:rsidRDefault="008D14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B73D4"/>
    <w:rsid w:val="000C3FA3"/>
    <w:rsid w:val="00136823"/>
    <w:rsid w:val="0014138D"/>
    <w:rsid w:val="001D413A"/>
    <w:rsid w:val="001E3187"/>
    <w:rsid w:val="001E4698"/>
    <w:rsid w:val="00266CA2"/>
    <w:rsid w:val="00277EB6"/>
    <w:rsid w:val="00350E24"/>
    <w:rsid w:val="00364DC3"/>
    <w:rsid w:val="003934C5"/>
    <w:rsid w:val="00421DA6"/>
    <w:rsid w:val="0044347A"/>
    <w:rsid w:val="004476DD"/>
    <w:rsid w:val="004561BA"/>
    <w:rsid w:val="004B6C39"/>
    <w:rsid w:val="004B78DA"/>
    <w:rsid w:val="004C1009"/>
    <w:rsid w:val="00541525"/>
    <w:rsid w:val="005661B0"/>
    <w:rsid w:val="00587580"/>
    <w:rsid w:val="00597EE8"/>
    <w:rsid w:val="005F495C"/>
    <w:rsid w:val="00636D53"/>
    <w:rsid w:val="0078490D"/>
    <w:rsid w:val="007C7162"/>
    <w:rsid w:val="00811135"/>
    <w:rsid w:val="00827A8C"/>
    <w:rsid w:val="008354D5"/>
    <w:rsid w:val="00837F23"/>
    <w:rsid w:val="00864097"/>
    <w:rsid w:val="00894276"/>
    <w:rsid w:val="008D14DC"/>
    <w:rsid w:val="008E6E82"/>
    <w:rsid w:val="00927AF7"/>
    <w:rsid w:val="00945FE9"/>
    <w:rsid w:val="00953B4D"/>
    <w:rsid w:val="009807D3"/>
    <w:rsid w:val="009C0583"/>
    <w:rsid w:val="009F2457"/>
    <w:rsid w:val="00A022C2"/>
    <w:rsid w:val="00A06545"/>
    <w:rsid w:val="00A43679"/>
    <w:rsid w:val="00AD4A8B"/>
    <w:rsid w:val="00AE2119"/>
    <w:rsid w:val="00AF7D08"/>
    <w:rsid w:val="00B626EA"/>
    <w:rsid w:val="00B637BC"/>
    <w:rsid w:val="00B750B6"/>
    <w:rsid w:val="00BA4A41"/>
    <w:rsid w:val="00C27155"/>
    <w:rsid w:val="00CA4D3B"/>
    <w:rsid w:val="00DC00A1"/>
    <w:rsid w:val="00E33871"/>
    <w:rsid w:val="00E6403A"/>
    <w:rsid w:val="00E71442"/>
    <w:rsid w:val="00E721DC"/>
    <w:rsid w:val="00EC1103"/>
    <w:rsid w:val="00EC6F4E"/>
    <w:rsid w:val="00FD6C49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5548</Words>
  <Characters>3163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cp:lastPrinted>2015-04-02T12:56:00Z</cp:lastPrinted>
  <dcterms:created xsi:type="dcterms:W3CDTF">2015-04-17T08:52:00Z</dcterms:created>
  <dcterms:modified xsi:type="dcterms:W3CDTF">2015-04-17T08:52:00Z</dcterms:modified>
</cp:coreProperties>
</file>