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80BB7" w:rsidRPr="001D3C7E" w:rsidRDefault="00180BB7" w:rsidP="00180BB7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NEPANAUDOTŲ LĖŠŲ, SKIRTŲ PINIGINEI SOCIALINEI PARAMAI, NAUDOJIMO KITai socialinei paramai FINANSUOTI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33C98" w:rsidRDefault="00533C98" w:rsidP="00533C98">
      <w:pPr>
        <w:tabs>
          <w:tab w:val="left" w:pos="0"/>
        </w:tabs>
        <w:ind w:firstLine="709"/>
        <w:jc w:val="both"/>
      </w:pPr>
      <w:r>
        <w:t xml:space="preserve">Vadovaudamasi Lietuvos Respublikos vietos savivaldos įstatymo 5 straipsnio 1 dalies 1 punktu, 6 straipsnio 43 punktu, 16 straipsnio 2 dalies 17 punktu ir Lietuvos Respublikos piniginės socialinės paramos nepasiturintiems gyventojams įstatymo 4 straipsnio 5 dalimi, Klaipėdos miesto savivaldybės taryba </w:t>
      </w:r>
      <w:r w:rsidRPr="00E40657">
        <w:rPr>
          <w:spacing w:val="60"/>
        </w:rPr>
        <w:t>nusprendži</w:t>
      </w:r>
      <w:r>
        <w:t>a:</w:t>
      </w:r>
    </w:p>
    <w:p w:rsidR="00533C98" w:rsidRDefault="00533C98" w:rsidP="00533C98">
      <w:pPr>
        <w:tabs>
          <w:tab w:val="left" w:pos="0"/>
        </w:tabs>
        <w:ind w:firstLine="709"/>
        <w:jc w:val="both"/>
      </w:pPr>
      <w:r>
        <w:t>1. Patvirtinti Nepanaudotų lėšų, skirtų piniginei socialinei paramai, naudojimo kitai socialinei paramai finansuoti tvarkos aprašą (pridedama).</w:t>
      </w:r>
    </w:p>
    <w:p w:rsidR="00533C98" w:rsidRDefault="00533C98" w:rsidP="00533C98">
      <w:pPr>
        <w:tabs>
          <w:tab w:val="left" w:pos="0"/>
        </w:tabs>
        <w:ind w:firstLine="709"/>
        <w:jc w:val="both"/>
        <w:rPr>
          <w:lang w:eastAsia="lt-LT"/>
        </w:rPr>
      </w:pPr>
      <w:r>
        <w:t xml:space="preserve">2. </w:t>
      </w:r>
      <w:r>
        <w:rPr>
          <w:lang w:eastAsia="lt-LT"/>
        </w:rPr>
        <w:t>Įpareigoti Klaipėdos miesto savivaldybės administracijos direktorių kontroliuoti šiuo sprendimu patvirtinto Nepanaudotų lėšų, skirtų piniginei socialinei paramai, naudojimo kitai socialinei paramai finansuoti tvarkos aprašo vykdymą.</w:t>
      </w:r>
    </w:p>
    <w:p w:rsidR="00533C98" w:rsidRPr="008203D0" w:rsidRDefault="00533C98" w:rsidP="00533C98">
      <w:pPr>
        <w:tabs>
          <w:tab w:val="left" w:pos="0"/>
        </w:tabs>
        <w:ind w:firstLine="709"/>
        <w:jc w:val="both"/>
      </w:pPr>
      <w:r>
        <w:rPr>
          <w:lang w:eastAsia="lt-LT"/>
        </w:rPr>
        <w:t>3. Skelbti šį sprendimą Teisės aktų registre ir Klaipėdos miesto savivaldybės interneto svetainėje.</w:t>
      </w:r>
    </w:p>
    <w:p w:rsidR="00533C98" w:rsidRDefault="00533C98" w:rsidP="00533C98">
      <w:pPr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80BB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9B7" w:rsidRDefault="00C969B7" w:rsidP="00E014C1">
      <w:r>
        <w:separator/>
      </w:r>
    </w:p>
  </w:endnote>
  <w:endnote w:type="continuationSeparator" w:id="0">
    <w:p w:rsidR="00C969B7" w:rsidRDefault="00C969B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9B7" w:rsidRDefault="00C969B7" w:rsidP="00E014C1">
      <w:r>
        <w:separator/>
      </w:r>
    </w:p>
  </w:footnote>
  <w:footnote w:type="continuationSeparator" w:id="0">
    <w:p w:rsidR="00C969B7" w:rsidRDefault="00C969B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80831"/>
    <w:rsid w:val="00180BB7"/>
    <w:rsid w:val="001E7FB1"/>
    <w:rsid w:val="002C2EAC"/>
    <w:rsid w:val="003222B4"/>
    <w:rsid w:val="004476DD"/>
    <w:rsid w:val="00533C98"/>
    <w:rsid w:val="00597EE8"/>
    <w:rsid w:val="005F495C"/>
    <w:rsid w:val="006074C9"/>
    <w:rsid w:val="008354D5"/>
    <w:rsid w:val="00894D6F"/>
    <w:rsid w:val="00922CD4"/>
    <w:rsid w:val="00A12691"/>
    <w:rsid w:val="00AF7D08"/>
    <w:rsid w:val="00B658E9"/>
    <w:rsid w:val="00C56F56"/>
    <w:rsid w:val="00C969B7"/>
    <w:rsid w:val="00CA4D3B"/>
    <w:rsid w:val="00E014C1"/>
    <w:rsid w:val="00E33871"/>
    <w:rsid w:val="00F51622"/>
    <w:rsid w:val="00F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2015-06-02T05:39:00Z</dcterms:created>
  <dcterms:modified xsi:type="dcterms:W3CDTF">2015-06-02T05:39:00Z</dcterms:modified>
</cp:coreProperties>
</file>