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Tr="0006079E">
        <w:tc>
          <w:tcPr>
            <w:tcW w:w="3209" w:type="dxa"/>
          </w:tcPr>
          <w:p w:rsidR="0006079E" w:rsidRDefault="004A777F" w:rsidP="0006079E">
            <w:pPr>
              <w:tabs>
                <w:tab w:val="left" w:pos="5070"/>
                <w:tab w:val="left" w:pos="5366"/>
                <w:tab w:val="left" w:pos="6771"/>
                <w:tab w:val="left" w:pos="7363"/>
              </w:tabs>
              <w:jc w:val="both"/>
            </w:pPr>
            <w:bookmarkStart w:id="0" w:name="_GoBack"/>
            <w:bookmarkEnd w:id="0"/>
            <w:r>
              <w:t>PRITARTA</w:t>
            </w:r>
          </w:p>
        </w:tc>
      </w:tr>
      <w:tr w:rsidR="0006079E" w:rsidTr="0006079E">
        <w:tc>
          <w:tcPr>
            <w:tcW w:w="3209" w:type="dxa"/>
          </w:tcPr>
          <w:p w:rsidR="0006079E" w:rsidRDefault="0006079E" w:rsidP="0006079E">
            <w:r>
              <w:t>Klaipėdos miesto savivaldybės</w:t>
            </w:r>
          </w:p>
        </w:tc>
      </w:tr>
      <w:tr w:rsidR="0006079E" w:rsidTr="0006079E">
        <w:tc>
          <w:tcPr>
            <w:tcW w:w="320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gegužės 28 d.</w:t>
            </w:r>
            <w:r>
              <w:rPr>
                <w:noProof/>
              </w:rPr>
              <w:fldChar w:fldCharType="end"/>
            </w:r>
            <w:bookmarkEnd w:id="1"/>
          </w:p>
        </w:tc>
      </w:tr>
      <w:tr w:rsidR="0006079E" w:rsidTr="0006079E">
        <w:tc>
          <w:tcPr>
            <w:tcW w:w="3209"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T2-127</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4A777F" w:rsidRPr="00212DE3" w:rsidRDefault="004A777F" w:rsidP="004A777F">
      <w:pPr>
        <w:jc w:val="center"/>
        <w:rPr>
          <w:b/>
        </w:rPr>
      </w:pPr>
      <w:r w:rsidRPr="00212DE3">
        <w:rPr>
          <w:b/>
        </w:rPr>
        <w:t>PARTNERYSTĖS SUTARTIS</w:t>
      </w:r>
    </w:p>
    <w:p w:rsidR="004A777F" w:rsidRPr="00564163" w:rsidRDefault="004A777F" w:rsidP="004A777F">
      <w:pPr>
        <w:jc w:val="center"/>
        <w:rPr>
          <w:b/>
          <w:sz w:val="28"/>
          <w:szCs w:val="28"/>
        </w:rPr>
      </w:pPr>
      <w:r w:rsidRPr="00212DE3">
        <w:rPr>
          <w:b/>
        </w:rPr>
        <w:t>TARP ŠČECINO MIESTO (LENKIJOS RESPUBLIKA) IR KLAIPĖDOS MIESTO (LIETUVOS RESPUBLIKA)</w:t>
      </w:r>
    </w:p>
    <w:p w:rsidR="004A777F" w:rsidRPr="00F72A1E" w:rsidRDefault="004A777F" w:rsidP="004A777F">
      <w:pPr>
        <w:jc w:val="center"/>
      </w:pPr>
    </w:p>
    <w:p w:rsidR="004A777F" w:rsidRDefault="004A777F" w:rsidP="004A777F">
      <w:pPr>
        <w:ind w:firstLine="709"/>
        <w:jc w:val="both"/>
      </w:pPr>
      <w:r>
        <w:t>Atsižvelgdami į 2002 m. rugsėjo 13 d. Sutartį dėl Lenkijos Respublikos Ščecino miesto ir Lietuvos Respublikos Klaipėdos miesto draugiško bendradarbiavimo užmezgimo ir Bendradarbiavimo programą 2009–2013 m., pasirašytą 2009 m. kovo 20 d., Ščecino ir Klaipėdos merai, toliau Sutartyje – Šalys, išreiškia politinę valią tęsti bendradarbiavimą abiejų miestų bendruomenių, regionų bei tautų labui ir sudaro tokią sutartį:</w:t>
      </w:r>
    </w:p>
    <w:p w:rsidR="004A777F" w:rsidRDefault="004A777F" w:rsidP="004A777F">
      <w:pPr>
        <w:ind w:firstLine="709"/>
        <w:jc w:val="both"/>
      </w:pPr>
    </w:p>
    <w:p w:rsidR="004A777F" w:rsidRDefault="004A777F" w:rsidP="004A777F">
      <w:pPr>
        <w:tabs>
          <w:tab w:val="left" w:pos="993"/>
        </w:tabs>
        <w:ind w:firstLine="709"/>
        <w:jc w:val="both"/>
      </w:pPr>
      <w:r>
        <w:t>•</w:t>
      </w:r>
      <w:r>
        <w:tab/>
        <w:t>Šalys skatins bendradarbiauti abiejų miestų gyventojus, atstovaujančius įvairioms nevyriausybinėms organizacijoms, privačiam sektoriui, mokykloms, universitetams, menininkams, vietos ekonomikos institucijoms ir jų nariams. Šis bendradarbiavimas remsis dvišaliais ryšiais, taip pat naryste tarptautinėse Baltijos jūros regiono organizacijose.</w:t>
      </w:r>
    </w:p>
    <w:p w:rsidR="004A777F" w:rsidRDefault="004A777F" w:rsidP="004A777F">
      <w:pPr>
        <w:tabs>
          <w:tab w:val="left" w:pos="993"/>
        </w:tabs>
        <w:ind w:firstLine="709"/>
        <w:jc w:val="both"/>
      </w:pPr>
      <w:r>
        <w:t>•</w:t>
      </w:r>
      <w:r>
        <w:tab/>
        <w:t xml:space="preserve">Šalys rems abipusiškai naudingą ekonominį bendradarbiavimą, ypač jūrinės ekonomikos srityje, užmezgant naujus kontaktus ir keičiantis uostų darbo patirtimi tarp atitinkamų verslininkų, organizacijų ir institucijų. </w:t>
      </w:r>
    </w:p>
    <w:p w:rsidR="004A777F" w:rsidRDefault="004A777F" w:rsidP="004A777F">
      <w:pPr>
        <w:tabs>
          <w:tab w:val="left" w:pos="993"/>
        </w:tabs>
        <w:ind w:firstLine="709"/>
        <w:jc w:val="both"/>
      </w:pPr>
      <w:r>
        <w:t>•</w:t>
      </w:r>
      <w:r>
        <w:tab/>
        <w:t>Šalys palaikys kultūrinį bendradarbiavimą daugiausia didžiųjų miesto renginių metu, reklamuos juos per vietos žiniasklaidą.</w:t>
      </w:r>
    </w:p>
    <w:p w:rsidR="004A777F" w:rsidRDefault="004A777F" w:rsidP="004A777F">
      <w:pPr>
        <w:tabs>
          <w:tab w:val="left" w:pos="993"/>
        </w:tabs>
        <w:ind w:firstLine="709"/>
        <w:jc w:val="both"/>
      </w:pPr>
      <w:r>
        <w:t>•</w:t>
      </w:r>
      <w:r>
        <w:tab/>
        <w:t>Šalys ieškos bendradarbiavimo galimybių organizuojant regatas ir buriavimo renginius, juos reklamuos.</w:t>
      </w:r>
    </w:p>
    <w:p w:rsidR="004A777F" w:rsidRDefault="004A777F" w:rsidP="004A777F">
      <w:pPr>
        <w:tabs>
          <w:tab w:val="left" w:pos="993"/>
        </w:tabs>
        <w:ind w:firstLine="709"/>
        <w:jc w:val="both"/>
      </w:pPr>
      <w:r>
        <w:t>•</w:t>
      </w:r>
      <w:r>
        <w:tab/>
        <w:t>Mokslo srityje šalys skatins bendradarbiavimą tarp abiejų miestų aukštojo mokslo institucijų organizuojant bendras konferencijas, seminarus, studentų bei vizituojančių mokslininkų mainus.</w:t>
      </w:r>
    </w:p>
    <w:p w:rsidR="004A777F" w:rsidRDefault="004A777F" w:rsidP="004A777F">
      <w:pPr>
        <w:ind w:firstLine="709"/>
        <w:jc w:val="both"/>
      </w:pPr>
    </w:p>
    <w:p w:rsidR="004A777F" w:rsidRDefault="004A777F" w:rsidP="004A777F">
      <w:pPr>
        <w:ind w:firstLine="709"/>
        <w:jc w:val="both"/>
      </w:pPr>
      <w:r>
        <w:t>Ši sutartis sudaryta neapibrėžtam laikotarpiui. Kiekviena Šalis gali nutraukti šią sutartį, apie tai raštu pranešusi kitai Šaliai mažiausiai prieš pusę metų.</w:t>
      </w:r>
    </w:p>
    <w:p w:rsidR="004A777F" w:rsidRDefault="004A777F" w:rsidP="004A777F">
      <w:pPr>
        <w:ind w:firstLine="709"/>
        <w:jc w:val="both"/>
      </w:pPr>
    </w:p>
    <w:p w:rsidR="004A777F" w:rsidRDefault="004A777F" w:rsidP="004A777F">
      <w:pPr>
        <w:ind w:firstLine="709"/>
        <w:jc w:val="both"/>
      </w:pPr>
      <w:r>
        <w:t>Ši sutartis sudaryta dviem autentiškais tekstais lenkų ir lietuvių kalbomis, abi versijos turi vienodą teisinę galią.</w:t>
      </w:r>
    </w:p>
    <w:p w:rsidR="004A777F" w:rsidRDefault="004A777F" w:rsidP="004A777F">
      <w:pPr>
        <w:ind w:firstLine="709"/>
        <w:jc w:val="both"/>
      </w:pPr>
    </w:p>
    <w:p w:rsidR="004A777F" w:rsidRDefault="004A777F" w:rsidP="004A777F">
      <w:pPr>
        <w:ind w:firstLine="709"/>
        <w:jc w:val="both"/>
      </w:pPr>
      <w:r>
        <w:t>Pasirašyta Ščecine 2015 m. birželio 13 d.</w:t>
      </w:r>
    </w:p>
    <w:p w:rsidR="004A777F" w:rsidRDefault="004A777F" w:rsidP="004A777F">
      <w:pPr>
        <w:ind w:firstLine="709"/>
        <w:jc w:val="both"/>
      </w:pPr>
    </w:p>
    <w:p w:rsidR="004A777F" w:rsidRDefault="004A777F" w:rsidP="004A777F">
      <w:pPr>
        <w:ind w:firstLine="709"/>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4A777F" w:rsidTr="00983F5E">
        <w:tc>
          <w:tcPr>
            <w:tcW w:w="4927" w:type="dxa"/>
          </w:tcPr>
          <w:p w:rsidR="004A777F" w:rsidRDefault="004A777F" w:rsidP="00983F5E">
            <w:r>
              <w:t xml:space="preserve">Klaipėdos miesto meras </w:t>
            </w:r>
          </w:p>
          <w:p w:rsidR="004A777F" w:rsidRDefault="004A777F" w:rsidP="00983F5E">
            <w:r>
              <w:t>Vytautas Grubliauskas</w:t>
            </w:r>
          </w:p>
        </w:tc>
        <w:tc>
          <w:tcPr>
            <w:tcW w:w="4927" w:type="dxa"/>
          </w:tcPr>
          <w:p w:rsidR="004A777F" w:rsidRDefault="004A777F" w:rsidP="00983F5E">
            <w:pPr>
              <w:jc w:val="both"/>
            </w:pPr>
            <w:r>
              <w:t xml:space="preserve">Ščecino miesto meras </w:t>
            </w:r>
          </w:p>
          <w:p w:rsidR="004A777F" w:rsidRDefault="004A777F" w:rsidP="00983F5E">
            <w:pPr>
              <w:jc w:val="both"/>
            </w:pPr>
            <w:r>
              <w:t>Piotr Krzystek</w:t>
            </w:r>
          </w:p>
        </w:tc>
      </w:tr>
    </w:tbl>
    <w:p w:rsidR="004A777F" w:rsidRDefault="004A777F" w:rsidP="004A777F">
      <w:pPr>
        <w:jc w:val="both"/>
      </w:pPr>
    </w:p>
    <w:p w:rsidR="00D57F27" w:rsidRPr="00832CC9" w:rsidRDefault="00D57F27" w:rsidP="004A777F">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BEA" w:rsidRDefault="00FB3BEA" w:rsidP="00D57F27">
      <w:r>
        <w:separator/>
      </w:r>
    </w:p>
  </w:endnote>
  <w:endnote w:type="continuationSeparator" w:id="0">
    <w:p w:rsidR="00FB3BEA" w:rsidRDefault="00FB3BE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BEA" w:rsidRDefault="00FB3BEA" w:rsidP="00D57F27">
      <w:r>
        <w:separator/>
      </w:r>
    </w:p>
  </w:footnote>
  <w:footnote w:type="continuationSeparator" w:id="0">
    <w:p w:rsidR="00FB3BEA" w:rsidRDefault="00FB3BE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4476DD"/>
    <w:rsid w:val="004A777F"/>
    <w:rsid w:val="00597EE8"/>
    <w:rsid w:val="005F495C"/>
    <w:rsid w:val="00832CC9"/>
    <w:rsid w:val="008354D5"/>
    <w:rsid w:val="008D214E"/>
    <w:rsid w:val="008E6E82"/>
    <w:rsid w:val="00AF7D08"/>
    <w:rsid w:val="00B750B6"/>
    <w:rsid w:val="00CA4D3B"/>
    <w:rsid w:val="00D42B72"/>
    <w:rsid w:val="00D57F27"/>
    <w:rsid w:val="00E33871"/>
    <w:rsid w:val="00E56A73"/>
    <w:rsid w:val="00F72A1E"/>
    <w:rsid w:val="00FB3B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1298</Words>
  <Characters>741</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2015-06-04T10:27:00Z</dcterms:created>
  <dcterms:modified xsi:type="dcterms:W3CDTF">2015-06-04T10:27:00Z</dcterms:modified>
</cp:coreProperties>
</file>