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A23CE" w14:textId="580383CB" w:rsidR="00516BA9" w:rsidRDefault="00516BA9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DB4F16A" wp14:editId="7568FECA">
            <wp:extent cx="532765" cy="668020"/>
            <wp:effectExtent l="0" t="0" r="635" b="0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C8974" w14:textId="77777777" w:rsidR="00516BA9" w:rsidRDefault="00516BA9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7BD0FE25" w14:textId="46EB1E31" w:rsidR="007E6947" w:rsidRPr="00CB7939" w:rsidRDefault="007E694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BD0FE26" w14:textId="77777777" w:rsidR="007E6947" w:rsidRPr="00FB5A61" w:rsidRDefault="007E6947" w:rsidP="00F33612">
      <w:pPr>
        <w:keepNext/>
        <w:jc w:val="center"/>
        <w:outlineLvl w:val="1"/>
        <w:rPr>
          <w:sz w:val="24"/>
          <w:szCs w:val="24"/>
        </w:rPr>
      </w:pPr>
    </w:p>
    <w:p w14:paraId="7BD0FE27" w14:textId="77777777" w:rsidR="007E6947" w:rsidRPr="000415E1" w:rsidRDefault="007E6947" w:rsidP="00F33612">
      <w:pPr>
        <w:keepNext/>
        <w:jc w:val="center"/>
        <w:outlineLvl w:val="1"/>
        <w:rPr>
          <w:b/>
          <w:sz w:val="24"/>
          <w:szCs w:val="24"/>
        </w:rPr>
      </w:pPr>
      <w:r w:rsidRPr="000415E1">
        <w:rPr>
          <w:b/>
          <w:sz w:val="24"/>
          <w:szCs w:val="24"/>
        </w:rPr>
        <w:t>SPRENDIMAS</w:t>
      </w:r>
    </w:p>
    <w:p w14:paraId="77EAD297" w14:textId="77777777" w:rsidR="0025108E" w:rsidRDefault="007E6947" w:rsidP="0025108E">
      <w:pPr>
        <w:jc w:val="center"/>
        <w:rPr>
          <w:b/>
          <w:caps/>
          <w:sz w:val="24"/>
          <w:szCs w:val="24"/>
        </w:rPr>
      </w:pPr>
      <w:r w:rsidRPr="000415E1">
        <w:rPr>
          <w:b/>
          <w:caps/>
          <w:sz w:val="24"/>
          <w:szCs w:val="24"/>
        </w:rPr>
        <w:t xml:space="preserve">DĖL </w:t>
      </w:r>
      <w:r w:rsidR="000F058D" w:rsidRPr="000415E1">
        <w:rPr>
          <w:b/>
          <w:caps/>
          <w:sz w:val="24"/>
          <w:szCs w:val="24"/>
        </w:rPr>
        <w:t>NEĮGALIŲJŲ REIKALŲ TARYBOS SUDĖTIES PATVIRTINIMO</w:t>
      </w:r>
    </w:p>
    <w:p w14:paraId="743E0589" w14:textId="77777777" w:rsidR="0025108E" w:rsidRDefault="0025108E" w:rsidP="0025108E">
      <w:pPr>
        <w:jc w:val="center"/>
        <w:rPr>
          <w:b/>
          <w:caps/>
          <w:sz w:val="24"/>
          <w:szCs w:val="24"/>
        </w:rPr>
      </w:pPr>
    </w:p>
    <w:p w14:paraId="64D39756" w14:textId="10A4B2CB" w:rsidR="0025108E" w:rsidRPr="0025108E" w:rsidRDefault="00D46BAB" w:rsidP="0025108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2015-06-11</w:t>
      </w:r>
      <w:bookmarkStart w:id="0" w:name="_GoBack"/>
      <w:bookmarkEnd w:id="0"/>
      <w:r w:rsidR="0025108E" w:rsidRPr="007B5B83">
        <w:rPr>
          <w:noProof/>
          <w:sz w:val="24"/>
          <w:szCs w:val="24"/>
        </w:rPr>
        <w:t xml:space="preserve"> </w:t>
      </w:r>
      <w:r w:rsidR="0025108E" w:rsidRPr="007B5B83">
        <w:rPr>
          <w:sz w:val="24"/>
          <w:szCs w:val="24"/>
        </w:rPr>
        <w:t xml:space="preserve">Nr. </w:t>
      </w:r>
      <w:bookmarkStart w:id="1" w:name="dokumentoNr"/>
      <w:r w:rsidR="0025108E" w:rsidRPr="007B5B83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25108E" w:rsidRPr="007B5B83">
        <w:rPr>
          <w:noProof/>
          <w:sz w:val="24"/>
          <w:szCs w:val="24"/>
        </w:rPr>
        <w:instrText xml:space="preserve"> FORMTEXT </w:instrText>
      </w:r>
      <w:r w:rsidR="0025108E" w:rsidRPr="007B5B83">
        <w:rPr>
          <w:sz w:val="24"/>
          <w:szCs w:val="24"/>
        </w:rPr>
      </w:r>
      <w:r w:rsidR="0025108E" w:rsidRPr="007B5B83">
        <w:rPr>
          <w:sz w:val="24"/>
          <w:szCs w:val="24"/>
        </w:rPr>
        <w:fldChar w:fldCharType="separate"/>
      </w:r>
      <w:r w:rsidR="0025108E" w:rsidRPr="007B5B83">
        <w:rPr>
          <w:noProof/>
          <w:sz w:val="24"/>
          <w:szCs w:val="24"/>
        </w:rPr>
        <w:t>T2-133</w:t>
      </w:r>
      <w:r w:rsidR="0025108E" w:rsidRPr="007B5B83">
        <w:rPr>
          <w:sz w:val="24"/>
          <w:szCs w:val="24"/>
        </w:rPr>
        <w:fldChar w:fldCharType="end"/>
      </w:r>
      <w:bookmarkEnd w:id="1"/>
    </w:p>
    <w:p w14:paraId="5F785629" w14:textId="77777777" w:rsidR="00A714A0" w:rsidRPr="000415E1" w:rsidRDefault="00A714A0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t>Klaipėda</w:t>
      </w:r>
    </w:p>
    <w:p w14:paraId="324A62B7" w14:textId="77777777" w:rsidR="00AA29BF" w:rsidRDefault="00AA29BF" w:rsidP="00F41647">
      <w:pPr>
        <w:pStyle w:val="Pagrindinistekstas"/>
        <w:rPr>
          <w:szCs w:val="24"/>
        </w:rPr>
      </w:pPr>
    </w:p>
    <w:p w14:paraId="6F12CAD3" w14:textId="77777777" w:rsidR="00092125" w:rsidRPr="000415E1" w:rsidRDefault="00092125" w:rsidP="00F41647">
      <w:pPr>
        <w:pStyle w:val="Pagrindinistekstas"/>
        <w:rPr>
          <w:szCs w:val="24"/>
        </w:rPr>
      </w:pPr>
    </w:p>
    <w:p w14:paraId="7BD0FE2F" w14:textId="1C5273B4" w:rsidR="00D152A6" w:rsidRPr="000415E1" w:rsidRDefault="00D152A6" w:rsidP="007B5B83">
      <w:pPr>
        <w:pStyle w:val="Pagrindinistekstas"/>
        <w:ind w:firstLine="748"/>
        <w:rPr>
          <w:spacing w:val="60"/>
          <w:szCs w:val="24"/>
        </w:rPr>
      </w:pPr>
      <w:r w:rsidRPr="000415E1">
        <w:rPr>
          <w:color w:val="000000"/>
          <w:szCs w:val="24"/>
        </w:rPr>
        <w:t xml:space="preserve">Vadovaudamasi Lietuvos Respublikos vietos savivaldos įstatymo </w:t>
      </w:r>
      <w:r w:rsidR="00657F18">
        <w:rPr>
          <w:szCs w:val="24"/>
        </w:rPr>
        <w:t>18 straipsnio 1 dalimi</w:t>
      </w:r>
      <w:r w:rsidR="000F058D" w:rsidRPr="000415E1">
        <w:rPr>
          <w:szCs w:val="24"/>
        </w:rPr>
        <w:t xml:space="preserve"> </w:t>
      </w:r>
      <w:r w:rsidR="00657F18">
        <w:rPr>
          <w:szCs w:val="24"/>
        </w:rPr>
        <w:t xml:space="preserve">ir </w:t>
      </w:r>
      <w:r w:rsidR="00212F65" w:rsidRPr="000415E1">
        <w:rPr>
          <w:szCs w:val="24"/>
        </w:rPr>
        <w:t xml:space="preserve">Neįgaliųjų reikalų tarybos nuostatų, patvirtintų </w:t>
      </w:r>
      <w:r w:rsidR="000F058D" w:rsidRPr="000415E1">
        <w:rPr>
          <w:szCs w:val="24"/>
        </w:rPr>
        <w:t>Klaipėdos miesto savivaldybės tarybos 2013</w:t>
      </w:r>
      <w:r w:rsidR="00212F65" w:rsidRPr="000415E1">
        <w:rPr>
          <w:szCs w:val="24"/>
        </w:rPr>
        <w:t> </w:t>
      </w:r>
      <w:r w:rsidR="000F058D" w:rsidRPr="000415E1">
        <w:rPr>
          <w:szCs w:val="24"/>
        </w:rPr>
        <w:t>m. birželio 27 d. sprendimu Nr. T2-158</w:t>
      </w:r>
      <w:r w:rsidR="00212F65" w:rsidRPr="000415E1">
        <w:rPr>
          <w:szCs w:val="24"/>
        </w:rPr>
        <w:t>,</w:t>
      </w:r>
      <w:r w:rsidR="000F058D" w:rsidRPr="000415E1">
        <w:rPr>
          <w:szCs w:val="24"/>
        </w:rPr>
        <w:t xml:space="preserve"> 8 punktu, </w:t>
      </w:r>
      <w:r w:rsidRPr="000415E1">
        <w:rPr>
          <w:szCs w:val="24"/>
        </w:rPr>
        <w:t xml:space="preserve">Klaipėdos miesto savivaldybės taryba </w:t>
      </w:r>
      <w:r w:rsidRPr="000415E1">
        <w:rPr>
          <w:spacing w:val="60"/>
          <w:szCs w:val="24"/>
        </w:rPr>
        <w:t>nusprendži</w:t>
      </w:r>
      <w:r w:rsidRPr="000415E1">
        <w:rPr>
          <w:szCs w:val="24"/>
        </w:rPr>
        <w:t>a:</w:t>
      </w:r>
    </w:p>
    <w:p w14:paraId="7BD0FE30" w14:textId="04E7FF51" w:rsidR="0044270B" w:rsidRPr="000415E1" w:rsidRDefault="00C96892" w:rsidP="00C96892">
      <w:pPr>
        <w:pStyle w:val="Pagrindinistekstas2"/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 xml:space="preserve">1. </w:t>
      </w:r>
      <w:r w:rsidR="000F058D" w:rsidRPr="000415E1">
        <w:rPr>
          <w:sz w:val="24"/>
          <w:szCs w:val="24"/>
        </w:rPr>
        <w:t xml:space="preserve">Patvirtinti </w:t>
      </w:r>
      <w:r w:rsidR="00647F90" w:rsidRPr="000415E1">
        <w:rPr>
          <w:sz w:val="24"/>
          <w:szCs w:val="24"/>
        </w:rPr>
        <w:t xml:space="preserve">šią </w:t>
      </w:r>
      <w:r w:rsidR="000F058D" w:rsidRPr="000415E1">
        <w:rPr>
          <w:sz w:val="24"/>
          <w:szCs w:val="24"/>
        </w:rPr>
        <w:t>Neįgaliųjų reikalų tarybos sudėtį:</w:t>
      </w:r>
    </w:p>
    <w:p w14:paraId="397EB05E" w14:textId="4C40E5FB" w:rsidR="007E1C95" w:rsidRPr="00C4381A" w:rsidRDefault="007E1C95" w:rsidP="00212F65">
      <w:pPr>
        <w:pStyle w:val="Pagrindinistekstas2"/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C4381A">
        <w:rPr>
          <w:sz w:val="24"/>
          <w:szCs w:val="24"/>
        </w:rPr>
        <w:t xml:space="preserve">Vladas </w:t>
      </w:r>
      <w:proofErr w:type="spellStart"/>
      <w:r w:rsidRPr="00C4381A">
        <w:rPr>
          <w:sz w:val="24"/>
          <w:szCs w:val="24"/>
        </w:rPr>
        <w:t>Alsys</w:t>
      </w:r>
      <w:proofErr w:type="spellEnd"/>
      <w:r w:rsidRPr="00C4381A">
        <w:rPr>
          <w:sz w:val="24"/>
          <w:szCs w:val="24"/>
        </w:rPr>
        <w:t>, Klaipėdos miesto neįgaliųjų draugijos pirmininkas;</w:t>
      </w:r>
    </w:p>
    <w:p w14:paraId="27B235AA" w14:textId="77777777" w:rsidR="00212F65" w:rsidRPr="00C4381A" w:rsidRDefault="00212F65" w:rsidP="00212F65">
      <w:pPr>
        <w:pStyle w:val="Pagrindinistekstas2"/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C4381A">
        <w:rPr>
          <w:sz w:val="24"/>
          <w:szCs w:val="24"/>
        </w:rPr>
        <w:t>Kazys Bagdonas, Klaipėdos jaunimo organizacijų asociacijos „Apskritasis stalas“ savanoris, dirbantis su neįgaliu jaunimu;</w:t>
      </w:r>
    </w:p>
    <w:p w14:paraId="326D8626" w14:textId="083CC869" w:rsidR="000F058D" w:rsidRPr="00C4381A" w:rsidRDefault="000F058D" w:rsidP="000F058D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C4381A">
        <w:rPr>
          <w:sz w:val="24"/>
          <w:szCs w:val="24"/>
        </w:rPr>
        <w:t>Danutė Daukantienė, biudžetinės įstaigos Neįgaliųjų centro „Klaipėdos lakštutė“ direktorė;</w:t>
      </w:r>
    </w:p>
    <w:p w14:paraId="4290B5F0" w14:textId="5E7E3776" w:rsidR="007E1C95" w:rsidRPr="00C4381A" w:rsidRDefault="007E1C95" w:rsidP="000F058D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C4381A">
        <w:rPr>
          <w:sz w:val="24"/>
          <w:szCs w:val="24"/>
        </w:rPr>
        <w:t>Aušra Dragašienė, Klaipėdos miesto savivaldybės administracijos Ugdymo ir kultūros departamento Švietimo skyriaus vyriausioji specialistė;</w:t>
      </w:r>
    </w:p>
    <w:p w14:paraId="112D9167" w14:textId="00D25E02" w:rsidR="007E1C95" w:rsidRPr="00C4381A" w:rsidRDefault="007E1C95" w:rsidP="00C96892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C4381A">
        <w:rPr>
          <w:sz w:val="24"/>
          <w:szCs w:val="24"/>
        </w:rPr>
        <w:t>Donatas Kaubrys, Lietuvos žmonių su negalia aplinkos pritaikymo asociacijos projektų vykdytojas;</w:t>
      </w:r>
    </w:p>
    <w:p w14:paraId="70C3B43C" w14:textId="07382D46" w:rsidR="007E1C95" w:rsidRPr="00C4381A" w:rsidRDefault="007E1C95" w:rsidP="00C96892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C4381A">
        <w:rPr>
          <w:sz w:val="24"/>
          <w:szCs w:val="24"/>
        </w:rPr>
        <w:t xml:space="preserve">Sigita </w:t>
      </w:r>
      <w:proofErr w:type="spellStart"/>
      <w:r w:rsidRPr="00C4381A">
        <w:rPr>
          <w:sz w:val="24"/>
          <w:szCs w:val="24"/>
        </w:rPr>
        <w:t>Kurmelienė</w:t>
      </w:r>
      <w:proofErr w:type="spellEnd"/>
      <w:r w:rsidRPr="00C4381A">
        <w:rPr>
          <w:sz w:val="24"/>
          <w:szCs w:val="24"/>
        </w:rPr>
        <w:t>, Klaipėdos miesto bendrijos „Artritas“ direktorė;</w:t>
      </w:r>
    </w:p>
    <w:p w14:paraId="216D236F" w14:textId="0BB6CDC6" w:rsidR="007E1C95" w:rsidRPr="00C4381A" w:rsidRDefault="007E1C95" w:rsidP="00C96892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C4381A">
        <w:rPr>
          <w:sz w:val="24"/>
          <w:szCs w:val="24"/>
        </w:rPr>
        <w:t>Alvydas Lenkauskas, Klaipėdos miesto savivaldybės kultūros centro „Žvejų rūmai“ direktorius;</w:t>
      </w:r>
    </w:p>
    <w:p w14:paraId="05AFEAC8" w14:textId="089BC9B9" w:rsidR="006341DE" w:rsidRPr="00C4381A" w:rsidRDefault="006341DE" w:rsidP="006341DE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C4381A">
        <w:rPr>
          <w:sz w:val="24"/>
          <w:szCs w:val="24"/>
        </w:rPr>
        <w:t>Saulius Liekis, Klaipėdos miesto savivaldybės tarybos Sveikatos ir socialinių reikalų komiteto narys;</w:t>
      </w:r>
    </w:p>
    <w:p w14:paraId="480BE757" w14:textId="11173674" w:rsidR="007E1C95" w:rsidRPr="00C4381A" w:rsidRDefault="007E1C95" w:rsidP="00C96892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C4381A">
        <w:rPr>
          <w:sz w:val="24"/>
          <w:szCs w:val="24"/>
        </w:rPr>
        <w:t>Audronė Liesytė, Klaipėdos miesto savivaldybės administracijos Socialinių reikalų departamento Socialinės paramos skyriaus vedėja;</w:t>
      </w:r>
    </w:p>
    <w:p w14:paraId="0209CEC6" w14:textId="0B9119B1" w:rsidR="000F058D" w:rsidRPr="00C4381A" w:rsidRDefault="00330388" w:rsidP="000F058D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C4381A">
        <w:rPr>
          <w:sz w:val="24"/>
          <w:szCs w:val="24"/>
        </w:rPr>
        <w:t>Tomas Meškinis</w:t>
      </w:r>
      <w:r w:rsidR="000F058D" w:rsidRPr="00C4381A">
        <w:rPr>
          <w:sz w:val="24"/>
          <w:szCs w:val="24"/>
        </w:rPr>
        <w:t xml:space="preserve">, </w:t>
      </w:r>
      <w:r w:rsidR="00C96892" w:rsidRPr="00C4381A">
        <w:rPr>
          <w:sz w:val="24"/>
          <w:szCs w:val="24"/>
        </w:rPr>
        <w:t xml:space="preserve">Klaipėdos miesto savivaldybės tarybos </w:t>
      </w:r>
      <w:r w:rsidR="000F058D" w:rsidRPr="00C4381A">
        <w:rPr>
          <w:sz w:val="24"/>
          <w:szCs w:val="24"/>
        </w:rPr>
        <w:t>Miesto ūkio ir aplinkosaugos komiteto narys;</w:t>
      </w:r>
    </w:p>
    <w:p w14:paraId="49DD53A7" w14:textId="77777777" w:rsidR="00C4381A" w:rsidRPr="00C4381A" w:rsidRDefault="00C4381A" w:rsidP="00C4381A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C4381A">
        <w:rPr>
          <w:sz w:val="24"/>
          <w:szCs w:val="24"/>
        </w:rPr>
        <w:t xml:space="preserve">Nina </w:t>
      </w:r>
      <w:proofErr w:type="spellStart"/>
      <w:r w:rsidRPr="00C4381A">
        <w:rPr>
          <w:sz w:val="24"/>
          <w:szCs w:val="24"/>
        </w:rPr>
        <w:t>Puteikienė</w:t>
      </w:r>
      <w:proofErr w:type="spellEnd"/>
      <w:r w:rsidRPr="00C4381A">
        <w:rPr>
          <w:sz w:val="24"/>
          <w:szCs w:val="24"/>
        </w:rPr>
        <w:t>, Klaipėdos miesto savivaldybės tarybos Kultūros, švietimo ir sporto komiteto narė;</w:t>
      </w:r>
    </w:p>
    <w:p w14:paraId="502560D3" w14:textId="18CB8E7E" w:rsidR="00CF1B4B" w:rsidRPr="00C4381A" w:rsidRDefault="00CF1B4B" w:rsidP="000F058D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C4381A">
        <w:rPr>
          <w:sz w:val="24"/>
          <w:szCs w:val="24"/>
        </w:rPr>
        <w:t xml:space="preserve">Adolfas </w:t>
      </w:r>
      <w:proofErr w:type="spellStart"/>
      <w:r w:rsidRPr="00C4381A">
        <w:rPr>
          <w:sz w:val="24"/>
          <w:szCs w:val="24"/>
        </w:rPr>
        <w:t>Ruškys</w:t>
      </w:r>
      <w:proofErr w:type="spellEnd"/>
      <w:r w:rsidRPr="00C4381A">
        <w:rPr>
          <w:sz w:val="24"/>
          <w:szCs w:val="24"/>
        </w:rPr>
        <w:t>,</w:t>
      </w:r>
      <w:r w:rsidR="00C96892" w:rsidRPr="00C4381A">
        <w:rPr>
          <w:sz w:val="24"/>
          <w:szCs w:val="24"/>
        </w:rPr>
        <w:t xml:space="preserve"> </w:t>
      </w:r>
      <w:proofErr w:type="spellStart"/>
      <w:r w:rsidRPr="00C4381A">
        <w:rPr>
          <w:sz w:val="24"/>
          <w:szCs w:val="24"/>
        </w:rPr>
        <w:t>VšĮ</w:t>
      </w:r>
      <w:proofErr w:type="spellEnd"/>
      <w:r w:rsidRPr="00C4381A">
        <w:rPr>
          <w:sz w:val="24"/>
          <w:szCs w:val="24"/>
        </w:rPr>
        <w:t xml:space="preserve"> „Likimo laiptai“ direktorius;</w:t>
      </w:r>
    </w:p>
    <w:p w14:paraId="3A2F681F" w14:textId="6CD48590" w:rsidR="000F058D" w:rsidRPr="00C4381A" w:rsidRDefault="00CF1B4B" w:rsidP="00CF1B4B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C4381A">
        <w:rPr>
          <w:sz w:val="24"/>
          <w:szCs w:val="24"/>
        </w:rPr>
        <w:t xml:space="preserve">Laima </w:t>
      </w:r>
      <w:proofErr w:type="spellStart"/>
      <w:r w:rsidRPr="00C4381A">
        <w:rPr>
          <w:sz w:val="24"/>
          <w:szCs w:val="24"/>
        </w:rPr>
        <w:t>Stelingienė</w:t>
      </w:r>
      <w:proofErr w:type="spellEnd"/>
      <w:r w:rsidRPr="00C4381A">
        <w:rPr>
          <w:sz w:val="24"/>
          <w:szCs w:val="24"/>
        </w:rPr>
        <w:t>, Lietuvos aklųjų ir silpnaregių sąjungos Klaipėdos miesto filialo narė</w:t>
      </w:r>
      <w:r w:rsidR="00C6502A" w:rsidRPr="00C4381A">
        <w:rPr>
          <w:sz w:val="24"/>
          <w:szCs w:val="24"/>
        </w:rPr>
        <w:t>;</w:t>
      </w:r>
    </w:p>
    <w:p w14:paraId="26F34B93" w14:textId="42AEDF1C" w:rsidR="006720AC" w:rsidRPr="00C4381A" w:rsidRDefault="006720AC" w:rsidP="00C96892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C4381A">
        <w:rPr>
          <w:sz w:val="24"/>
          <w:szCs w:val="24"/>
        </w:rPr>
        <w:t xml:space="preserve">Irena </w:t>
      </w:r>
      <w:proofErr w:type="spellStart"/>
      <w:r w:rsidRPr="00C4381A">
        <w:rPr>
          <w:sz w:val="24"/>
          <w:szCs w:val="24"/>
        </w:rPr>
        <w:t>Šakalienė</w:t>
      </w:r>
      <w:proofErr w:type="spellEnd"/>
      <w:r w:rsidRPr="00C4381A">
        <w:rPr>
          <w:sz w:val="24"/>
          <w:szCs w:val="24"/>
        </w:rPr>
        <w:t>, Klaipėdos miesto savivaldybės administracijos Miesto ūkio departamento Miesto tvarkymo skyriaus vedėja;</w:t>
      </w:r>
    </w:p>
    <w:p w14:paraId="44080E37" w14:textId="4845FBFB" w:rsidR="00C96892" w:rsidRPr="00C4381A" w:rsidRDefault="00C96892" w:rsidP="00C96892">
      <w:pPr>
        <w:pStyle w:val="Pagrindinistekstas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C4381A">
        <w:rPr>
          <w:sz w:val="24"/>
          <w:szCs w:val="24"/>
        </w:rPr>
        <w:t xml:space="preserve">Janina </w:t>
      </w:r>
      <w:proofErr w:type="spellStart"/>
      <w:r w:rsidRPr="00C4381A">
        <w:rPr>
          <w:sz w:val="24"/>
          <w:szCs w:val="24"/>
        </w:rPr>
        <w:t>Tulabienė</w:t>
      </w:r>
      <w:proofErr w:type="spellEnd"/>
      <w:r w:rsidRPr="00C4381A">
        <w:rPr>
          <w:sz w:val="24"/>
          <w:szCs w:val="24"/>
        </w:rPr>
        <w:t>, Lietuvos sutrikusio intelekto žmonių globos bendrijos „Klaipėdos viltis“ pirmininkė, VšĮ „Gyvenimo namai“ direktorė</w:t>
      </w:r>
      <w:r w:rsidR="00AA29BF">
        <w:rPr>
          <w:sz w:val="24"/>
          <w:szCs w:val="24"/>
        </w:rPr>
        <w:t>.</w:t>
      </w:r>
    </w:p>
    <w:p w14:paraId="526A1CB0" w14:textId="4E32E480" w:rsidR="00581CC5" w:rsidRDefault="00581CC5" w:rsidP="00581CC5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color w:val="000000"/>
          <w:sz w:val="24"/>
          <w:szCs w:val="24"/>
        </w:rPr>
      </w:pPr>
      <w:r w:rsidRPr="000415E1">
        <w:rPr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Pripažinti netekusiu galios Klaipėdos miesto savivaldybės tarybos 2013 m. spalio 24 d. sprendimą Nr. T2-261 „Dėl Neįgaliųjų reikalų tarybos sudėties patvirtinimo“.</w:t>
      </w:r>
    </w:p>
    <w:p w14:paraId="324014B3" w14:textId="177DABBD" w:rsidR="003779B1" w:rsidRDefault="00581CC5" w:rsidP="005B2B11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Skelbti</w:t>
      </w:r>
      <w:r w:rsidRPr="000415E1">
        <w:rPr>
          <w:color w:val="000000"/>
          <w:sz w:val="24"/>
          <w:szCs w:val="24"/>
        </w:rPr>
        <w:t xml:space="preserve"> šį sprendimą Klaipėdos miesto savivaldybės interneto</w:t>
      </w:r>
      <w:r>
        <w:rPr>
          <w:color w:val="000000"/>
          <w:sz w:val="24"/>
          <w:szCs w:val="24"/>
        </w:rPr>
        <w:t xml:space="preserve"> svetainėje</w:t>
      </w:r>
      <w:r w:rsidRPr="000415E1">
        <w:rPr>
          <w:color w:val="000000"/>
          <w:sz w:val="24"/>
          <w:szCs w:val="24"/>
        </w:rPr>
        <w:t>.</w:t>
      </w:r>
    </w:p>
    <w:p w14:paraId="1B7B9513" w14:textId="77777777" w:rsidR="00092125" w:rsidRPr="005B2B11" w:rsidRDefault="00092125" w:rsidP="005B2B11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</w:p>
    <w:p w14:paraId="6AB9CB43" w14:textId="77777777" w:rsidR="00AA29BF" w:rsidRDefault="00AA29BF" w:rsidP="003779B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3779B1" w:rsidRPr="003779B1" w14:paraId="67396886" w14:textId="77777777" w:rsidTr="003779B1">
        <w:tc>
          <w:tcPr>
            <w:tcW w:w="6629" w:type="dxa"/>
            <w:hideMark/>
          </w:tcPr>
          <w:p w14:paraId="5F66DA03" w14:textId="77777777" w:rsidR="003779B1" w:rsidRPr="003779B1" w:rsidRDefault="003779B1">
            <w:pPr>
              <w:rPr>
                <w:sz w:val="24"/>
                <w:szCs w:val="24"/>
                <w:lang w:eastAsia="en-US"/>
              </w:rPr>
            </w:pPr>
            <w:r w:rsidRPr="003779B1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3225" w:type="dxa"/>
          </w:tcPr>
          <w:p w14:paraId="07C68DC5" w14:textId="6911F213" w:rsidR="003779B1" w:rsidRPr="003779B1" w:rsidRDefault="00516BA9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6367AE65" w14:textId="77777777" w:rsidR="003779B1" w:rsidRPr="003779B1" w:rsidRDefault="003779B1" w:rsidP="003779B1">
      <w:pPr>
        <w:jc w:val="both"/>
        <w:rPr>
          <w:sz w:val="24"/>
          <w:szCs w:val="24"/>
        </w:rPr>
      </w:pPr>
    </w:p>
    <w:sectPr w:rsidR="003779B1" w:rsidRPr="003779B1" w:rsidSect="00A72A47">
      <w:headerReference w:type="firs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C7A2E" w14:textId="77777777" w:rsidR="009D5959" w:rsidRDefault="009D5959" w:rsidP="00F41647">
      <w:r>
        <w:separator/>
      </w:r>
    </w:p>
  </w:endnote>
  <w:endnote w:type="continuationSeparator" w:id="0">
    <w:p w14:paraId="5F964BA1" w14:textId="77777777" w:rsidR="009D5959" w:rsidRDefault="009D595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3450A" w14:textId="77777777" w:rsidR="009D5959" w:rsidRDefault="009D5959" w:rsidP="00F41647">
      <w:r>
        <w:separator/>
      </w:r>
    </w:p>
  </w:footnote>
  <w:footnote w:type="continuationSeparator" w:id="0">
    <w:p w14:paraId="6F7CB708" w14:textId="77777777" w:rsidR="009D5959" w:rsidRDefault="009D595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B0D02" w14:textId="773C7966" w:rsidR="00A714A0" w:rsidRPr="00A714A0" w:rsidRDefault="00A714A0" w:rsidP="00A714A0">
    <w:pPr>
      <w:pStyle w:val="Antrats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72A3"/>
    <w:multiLevelType w:val="hybridMultilevel"/>
    <w:tmpl w:val="00EA90F4"/>
    <w:lvl w:ilvl="0" w:tplc="5AE8CC5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2A07"/>
    <w:rsid w:val="00024730"/>
    <w:rsid w:val="000410EB"/>
    <w:rsid w:val="000415E1"/>
    <w:rsid w:val="00051916"/>
    <w:rsid w:val="00071EBB"/>
    <w:rsid w:val="00092125"/>
    <w:rsid w:val="000944BF"/>
    <w:rsid w:val="000E185F"/>
    <w:rsid w:val="000E6C34"/>
    <w:rsid w:val="000F058D"/>
    <w:rsid w:val="00103CF4"/>
    <w:rsid w:val="001444C8"/>
    <w:rsid w:val="001456CE"/>
    <w:rsid w:val="00163473"/>
    <w:rsid w:val="00164499"/>
    <w:rsid w:val="00186F0C"/>
    <w:rsid w:val="001B01B1"/>
    <w:rsid w:val="001B4307"/>
    <w:rsid w:val="001C21E2"/>
    <w:rsid w:val="001C476A"/>
    <w:rsid w:val="001C4B43"/>
    <w:rsid w:val="001C5C82"/>
    <w:rsid w:val="001C70B2"/>
    <w:rsid w:val="001D1AE7"/>
    <w:rsid w:val="001E325F"/>
    <w:rsid w:val="0020233B"/>
    <w:rsid w:val="00210424"/>
    <w:rsid w:val="00212DD5"/>
    <w:rsid w:val="00212F65"/>
    <w:rsid w:val="00237B69"/>
    <w:rsid w:val="00242AEE"/>
    <w:rsid w:val="00242B88"/>
    <w:rsid w:val="0025108E"/>
    <w:rsid w:val="002518B4"/>
    <w:rsid w:val="00254D65"/>
    <w:rsid w:val="0025686D"/>
    <w:rsid w:val="0026763B"/>
    <w:rsid w:val="0026791C"/>
    <w:rsid w:val="00276B28"/>
    <w:rsid w:val="00291226"/>
    <w:rsid w:val="002A2EE7"/>
    <w:rsid w:val="002B3D81"/>
    <w:rsid w:val="002E1778"/>
    <w:rsid w:val="002E3A8D"/>
    <w:rsid w:val="002F0480"/>
    <w:rsid w:val="002F5E80"/>
    <w:rsid w:val="002F7A7A"/>
    <w:rsid w:val="00324750"/>
    <w:rsid w:val="00324FFA"/>
    <w:rsid w:val="00325CA8"/>
    <w:rsid w:val="00330388"/>
    <w:rsid w:val="003315CF"/>
    <w:rsid w:val="00347F54"/>
    <w:rsid w:val="003633FC"/>
    <w:rsid w:val="003779B1"/>
    <w:rsid w:val="00384543"/>
    <w:rsid w:val="00392153"/>
    <w:rsid w:val="003A3546"/>
    <w:rsid w:val="003A6EFD"/>
    <w:rsid w:val="003C09F9"/>
    <w:rsid w:val="003C3393"/>
    <w:rsid w:val="003E5D65"/>
    <w:rsid w:val="003E603A"/>
    <w:rsid w:val="00401332"/>
    <w:rsid w:val="00405B54"/>
    <w:rsid w:val="00413172"/>
    <w:rsid w:val="00416DE9"/>
    <w:rsid w:val="00421E3C"/>
    <w:rsid w:val="00433CCC"/>
    <w:rsid w:val="0044270B"/>
    <w:rsid w:val="00445CA9"/>
    <w:rsid w:val="004545AD"/>
    <w:rsid w:val="00465258"/>
    <w:rsid w:val="00471432"/>
    <w:rsid w:val="00472954"/>
    <w:rsid w:val="00496D98"/>
    <w:rsid w:val="004C7538"/>
    <w:rsid w:val="00516BA9"/>
    <w:rsid w:val="00524DA3"/>
    <w:rsid w:val="00527E8B"/>
    <w:rsid w:val="0054047E"/>
    <w:rsid w:val="00552942"/>
    <w:rsid w:val="00564DA6"/>
    <w:rsid w:val="00576CF7"/>
    <w:rsid w:val="00581CC5"/>
    <w:rsid w:val="005A3D21"/>
    <w:rsid w:val="005B2B11"/>
    <w:rsid w:val="005C29DF"/>
    <w:rsid w:val="005C53FB"/>
    <w:rsid w:val="005C73A8"/>
    <w:rsid w:val="005D1C7A"/>
    <w:rsid w:val="005D5986"/>
    <w:rsid w:val="005F1BA2"/>
    <w:rsid w:val="00603696"/>
    <w:rsid w:val="00606132"/>
    <w:rsid w:val="00611AFC"/>
    <w:rsid w:val="006341DE"/>
    <w:rsid w:val="00643BFA"/>
    <w:rsid w:val="00647F90"/>
    <w:rsid w:val="00657F18"/>
    <w:rsid w:val="00664949"/>
    <w:rsid w:val="006720AC"/>
    <w:rsid w:val="0068089F"/>
    <w:rsid w:val="006872EA"/>
    <w:rsid w:val="006A09D2"/>
    <w:rsid w:val="006A4675"/>
    <w:rsid w:val="006B429F"/>
    <w:rsid w:val="006C1956"/>
    <w:rsid w:val="006E106A"/>
    <w:rsid w:val="006F416F"/>
    <w:rsid w:val="006F4715"/>
    <w:rsid w:val="007101E5"/>
    <w:rsid w:val="00710202"/>
    <w:rsid w:val="00710820"/>
    <w:rsid w:val="00725184"/>
    <w:rsid w:val="00740A2F"/>
    <w:rsid w:val="007775F7"/>
    <w:rsid w:val="007B072A"/>
    <w:rsid w:val="007B5B83"/>
    <w:rsid w:val="007E1C95"/>
    <w:rsid w:val="007E6947"/>
    <w:rsid w:val="00801E4F"/>
    <w:rsid w:val="008051FA"/>
    <w:rsid w:val="00810B8C"/>
    <w:rsid w:val="00835C98"/>
    <w:rsid w:val="008623E9"/>
    <w:rsid w:val="00862E4E"/>
    <w:rsid w:val="00864F6F"/>
    <w:rsid w:val="00871DCB"/>
    <w:rsid w:val="0089539F"/>
    <w:rsid w:val="008C0719"/>
    <w:rsid w:val="008C2784"/>
    <w:rsid w:val="008C6BDA"/>
    <w:rsid w:val="008D3E3C"/>
    <w:rsid w:val="008D69DD"/>
    <w:rsid w:val="008E411C"/>
    <w:rsid w:val="008F665C"/>
    <w:rsid w:val="008F77DE"/>
    <w:rsid w:val="00932DDD"/>
    <w:rsid w:val="00992643"/>
    <w:rsid w:val="009A60D0"/>
    <w:rsid w:val="009C37F7"/>
    <w:rsid w:val="009C6781"/>
    <w:rsid w:val="009D51A5"/>
    <w:rsid w:val="009D5959"/>
    <w:rsid w:val="009D60AD"/>
    <w:rsid w:val="00A12015"/>
    <w:rsid w:val="00A1230B"/>
    <w:rsid w:val="00A3260E"/>
    <w:rsid w:val="00A44DC7"/>
    <w:rsid w:val="00A56070"/>
    <w:rsid w:val="00A714A0"/>
    <w:rsid w:val="00A72A47"/>
    <w:rsid w:val="00A80EF0"/>
    <w:rsid w:val="00A8670A"/>
    <w:rsid w:val="00A936C2"/>
    <w:rsid w:val="00A9592B"/>
    <w:rsid w:val="00A95C0B"/>
    <w:rsid w:val="00AA29BF"/>
    <w:rsid w:val="00AA5DFD"/>
    <w:rsid w:val="00AA70BF"/>
    <w:rsid w:val="00AB78AE"/>
    <w:rsid w:val="00AC1043"/>
    <w:rsid w:val="00AD2200"/>
    <w:rsid w:val="00AD2EE1"/>
    <w:rsid w:val="00B34255"/>
    <w:rsid w:val="00B40258"/>
    <w:rsid w:val="00B502F7"/>
    <w:rsid w:val="00B57AE9"/>
    <w:rsid w:val="00B62CD4"/>
    <w:rsid w:val="00B65AC7"/>
    <w:rsid w:val="00B7320C"/>
    <w:rsid w:val="00BA2105"/>
    <w:rsid w:val="00BB07E2"/>
    <w:rsid w:val="00BD2FD7"/>
    <w:rsid w:val="00BE48DE"/>
    <w:rsid w:val="00C16E65"/>
    <w:rsid w:val="00C37884"/>
    <w:rsid w:val="00C42F00"/>
    <w:rsid w:val="00C4381A"/>
    <w:rsid w:val="00C6502A"/>
    <w:rsid w:val="00C70A51"/>
    <w:rsid w:val="00C73DF4"/>
    <w:rsid w:val="00C96892"/>
    <w:rsid w:val="00CA7B58"/>
    <w:rsid w:val="00CB3E22"/>
    <w:rsid w:val="00CB7939"/>
    <w:rsid w:val="00CE6CB5"/>
    <w:rsid w:val="00CF1B4B"/>
    <w:rsid w:val="00CF5CF7"/>
    <w:rsid w:val="00D12E1C"/>
    <w:rsid w:val="00D152A6"/>
    <w:rsid w:val="00D15B9B"/>
    <w:rsid w:val="00D42E6E"/>
    <w:rsid w:val="00D46BAB"/>
    <w:rsid w:val="00D81831"/>
    <w:rsid w:val="00DA1E95"/>
    <w:rsid w:val="00DA415D"/>
    <w:rsid w:val="00DD4B5B"/>
    <w:rsid w:val="00DE0BFB"/>
    <w:rsid w:val="00DF21FC"/>
    <w:rsid w:val="00E37B92"/>
    <w:rsid w:val="00E65B25"/>
    <w:rsid w:val="00E96582"/>
    <w:rsid w:val="00E97901"/>
    <w:rsid w:val="00E97E00"/>
    <w:rsid w:val="00EA3F80"/>
    <w:rsid w:val="00EA65AF"/>
    <w:rsid w:val="00EC10BA"/>
    <w:rsid w:val="00EC5237"/>
    <w:rsid w:val="00ED1DA5"/>
    <w:rsid w:val="00ED3397"/>
    <w:rsid w:val="00EF6EF3"/>
    <w:rsid w:val="00F069A0"/>
    <w:rsid w:val="00F33612"/>
    <w:rsid w:val="00F41647"/>
    <w:rsid w:val="00F51598"/>
    <w:rsid w:val="00F60107"/>
    <w:rsid w:val="00F71567"/>
    <w:rsid w:val="00F71B55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0F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D1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D1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3</cp:revision>
  <cp:lastPrinted>2015-06-03T06:22:00Z</cp:lastPrinted>
  <dcterms:created xsi:type="dcterms:W3CDTF">2015-06-15T10:52:00Z</dcterms:created>
  <dcterms:modified xsi:type="dcterms:W3CDTF">2015-06-15T11:28:00Z</dcterms:modified>
</cp:coreProperties>
</file>